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030A" w14:textId="503904C6" w:rsidR="00F71DF2" w:rsidRDefault="003E39F5" w:rsidP="003E39F5">
      <w:pPr>
        <w:jc w:val="center"/>
        <w:rPr>
          <w:b/>
          <w:sz w:val="36"/>
          <w:szCs w:val="36"/>
        </w:rPr>
      </w:pPr>
      <w:r w:rsidRPr="003E39F5">
        <w:rPr>
          <w:b/>
          <w:sz w:val="36"/>
          <w:szCs w:val="36"/>
        </w:rPr>
        <w:t>SENIO</w:t>
      </w:r>
      <w:r w:rsidR="00356EE3">
        <w:rPr>
          <w:b/>
          <w:sz w:val="36"/>
          <w:szCs w:val="36"/>
        </w:rPr>
        <w:t>R WELSH KNOCKOUT CUP RULES 20</w:t>
      </w:r>
      <w:r w:rsidR="00B47771">
        <w:rPr>
          <w:b/>
          <w:sz w:val="36"/>
          <w:szCs w:val="36"/>
        </w:rPr>
        <w:t>2</w:t>
      </w:r>
      <w:r w:rsidR="006E51BA">
        <w:rPr>
          <w:b/>
          <w:sz w:val="36"/>
          <w:szCs w:val="36"/>
        </w:rPr>
        <w:t>2</w:t>
      </w:r>
    </w:p>
    <w:p w14:paraId="3CC45679" w14:textId="77777777" w:rsidR="00B2442E" w:rsidRPr="003E39F5" w:rsidRDefault="00B2442E" w:rsidP="003E39F5">
      <w:pPr>
        <w:jc w:val="center"/>
        <w:rPr>
          <w:b/>
          <w:sz w:val="36"/>
          <w:szCs w:val="36"/>
        </w:rPr>
      </w:pPr>
    </w:p>
    <w:p w14:paraId="53363081" w14:textId="77777777" w:rsidR="0070010C" w:rsidRPr="00530539" w:rsidRDefault="0070010C" w:rsidP="00530539">
      <w:pPr>
        <w:pStyle w:val="ListParagraph"/>
        <w:numPr>
          <w:ilvl w:val="0"/>
          <w:numId w:val="16"/>
        </w:numPr>
        <w:rPr>
          <w:b/>
          <w:sz w:val="32"/>
          <w:szCs w:val="32"/>
        </w:rPr>
      </w:pPr>
      <w:r w:rsidRPr="00530539">
        <w:rPr>
          <w:b/>
          <w:sz w:val="32"/>
          <w:szCs w:val="32"/>
        </w:rPr>
        <w:t>Contents</w:t>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530539" w:rsidRPr="00530539">
        <w:rPr>
          <w:b/>
          <w:sz w:val="32"/>
          <w:szCs w:val="32"/>
        </w:rPr>
        <w:tab/>
      </w:r>
      <w:r w:rsidR="00B2442E" w:rsidRPr="00530539">
        <w:rPr>
          <w:b/>
          <w:sz w:val="32"/>
          <w:szCs w:val="32"/>
        </w:rPr>
        <w:t>P1</w:t>
      </w:r>
    </w:p>
    <w:p w14:paraId="60EFA8D1" w14:textId="77777777" w:rsidR="00530539" w:rsidRPr="00D800D5" w:rsidRDefault="00530539" w:rsidP="00530539">
      <w:pPr>
        <w:pStyle w:val="ListParagraph"/>
        <w:rPr>
          <w:b/>
          <w:sz w:val="24"/>
          <w:szCs w:val="24"/>
        </w:rPr>
      </w:pPr>
    </w:p>
    <w:p w14:paraId="652C3F9A" w14:textId="124BFFFE" w:rsidR="003A76E8" w:rsidRDefault="00F55322" w:rsidP="00640440">
      <w:pPr>
        <w:pStyle w:val="ListParagraph"/>
        <w:numPr>
          <w:ilvl w:val="0"/>
          <w:numId w:val="16"/>
        </w:numPr>
        <w:rPr>
          <w:b/>
          <w:sz w:val="32"/>
          <w:szCs w:val="32"/>
        </w:rPr>
      </w:pPr>
      <w:r>
        <w:rPr>
          <w:b/>
          <w:sz w:val="32"/>
          <w:szCs w:val="32"/>
        </w:rPr>
        <w:t>Coloured Kit &amp; ball</w:t>
      </w:r>
      <w:r w:rsidR="00233A49">
        <w:rPr>
          <w:b/>
          <w:sz w:val="32"/>
          <w:szCs w:val="32"/>
        </w:rPr>
        <w:t xml:space="preserve"> guidance</w:t>
      </w:r>
      <w:r w:rsidR="00233A49">
        <w:rPr>
          <w:b/>
          <w:sz w:val="32"/>
          <w:szCs w:val="32"/>
        </w:rPr>
        <w:tab/>
      </w:r>
      <w:r w:rsidR="00233A49">
        <w:rPr>
          <w:b/>
          <w:sz w:val="32"/>
          <w:szCs w:val="32"/>
        </w:rPr>
        <w:tab/>
      </w:r>
      <w:r w:rsidR="00233A49">
        <w:rPr>
          <w:b/>
          <w:sz w:val="32"/>
          <w:szCs w:val="32"/>
        </w:rPr>
        <w:tab/>
      </w:r>
      <w:r w:rsidR="00233A49">
        <w:rPr>
          <w:b/>
          <w:sz w:val="32"/>
          <w:szCs w:val="32"/>
        </w:rPr>
        <w:tab/>
      </w:r>
      <w:r w:rsidR="0070010C" w:rsidRPr="003A76E8">
        <w:rPr>
          <w:b/>
          <w:sz w:val="32"/>
          <w:szCs w:val="32"/>
        </w:rPr>
        <w:tab/>
      </w:r>
      <w:r w:rsidR="0070010C" w:rsidRPr="003A76E8">
        <w:rPr>
          <w:b/>
          <w:sz w:val="32"/>
          <w:szCs w:val="32"/>
        </w:rPr>
        <w:tab/>
        <w:t>P2</w:t>
      </w:r>
    </w:p>
    <w:p w14:paraId="6D90E370" w14:textId="77777777" w:rsidR="00530539" w:rsidRPr="00D800D5" w:rsidRDefault="00530539" w:rsidP="00530539">
      <w:pPr>
        <w:pStyle w:val="ListParagraph"/>
        <w:rPr>
          <w:b/>
          <w:sz w:val="24"/>
          <w:szCs w:val="24"/>
        </w:rPr>
      </w:pPr>
    </w:p>
    <w:p w14:paraId="6A72407D" w14:textId="45565108" w:rsidR="0070010C" w:rsidRDefault="00356EE3" w:rsidP="00530539">
      <w:pPr>
        <w:pStyle w:val="ListParagraph"/>
        <w:numPr>
          <w:ilvl w:val="0"/>
          <w:numId w:val="16"/>
        </w:numPr>
        <w:rPr>
          <w:b/>
          <w:sz w:val="32"/>
          <w:szCs w:val="32"/>
        </w:rPr>
      </w:pPr>
      <w:r>
        <w:rPr>
          <w:b/>
          <w:sz w:val="32"/>
          <w:szCs w:val="32"/>
        </w:rPr>
        <w:t>Dates for 20</w:t>
      </w:r>
      <w:r w:rsidR="00D11254">
        <w:rPr>
          <w:b/>
          <w:sz w:val="32"/>
          <w:szCs w:val="32"/>
        </w:rPr>
        <w:t>2</w:t>
      </w:r>
      <w:r w:rsidR="000669FD">
        <w:rPr>
          <w:b/>
          <w:sz w:val="32"/>
          <w:szCs w:val="32"/>
        </w:rPr>
        <w:t>2</w:t>
      </w:r>
      <w:r w:rsidR="0070010C" w:rsidRPr="00530539">
        <w:rPr>
          <w:b/>
          <w:sz w:val="32"/>
          <w:szCs w:val="32"/>
        </w:rPr>
        <w:t xml:space="preserve"> competition</w:t>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r>
      <w:r w:rsidR="0070010C" w:rsidRPr="00530539">
        <w:rPr>
          <w:b/>
          <w:sz w:val="32"/>
          <w:szCs w:val="32"/>
        </w:rPr>
        <w:tab/>
        <w:t>P</w:t>
      </w:r>
      <w:r w:rsidR="00CE1565">
        <w:rPr>
          <w:b/>
          <w:sz w:val="32"/>
          <w:szCs w:val="32"/>
        </w:rPr>
        <w:t>3</w:t>
      </w:r>
    </w:p>
    <w:p w14:paraId="3C20DE8A" w14:textId="77777777" w:rsidR="00530539" w:rsidRPr="00D800D5" w:rsidRDefault="00530539" w:rsidP="00530539">
      <w:pPr>
        <w:pStyle w:val="ListParagraph"/>
        <w:rPr>
          <w:b/>
          <w:sz w:val="24"/>
          <w:szCs w:val="24"/>
        </w:rPr>
      </w:pPr>
    </w:p>
    <w:p w14:paraId="540639E2" w14:textId="5E125FEE" w:rsidR="0070010C" w:rsidRDefault="0070010C" w:rsidP="00530539">
      <w:pPr>
        <w:pStyle w:val="ListParagraph"/>
        <w:numPr>
          <w:ilvl w:val="0"/>
          <w:numId w:val="16"/>
        </w:numPr>
        <w:rPr>
          <w:b/>
          <w:sz w:val="32"/>
          <w:szCs w:val="32"/>
        </w:rPr>
      </w:pPr>
      <w:r w:rsidRPr="00530539">
        <w:rPr>
          <w:b/>
          <w:sz w:val="32"/>
          <w:szCs w:val="32"/>
        </w:rPr>
        <w:t>Competition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CE1565">
        <w:rPr>
          <w:b/>
          <w:sz w:val="32"/>
          <w:szCs w:val="32"/>
        </w:rPr>
        <w:t>4-</w:t>
      </w:r>
      <w:r w:rsidR="00A27CEA">
        <w:rPr>
          <w:b/>
          <w:sz w:val="32"/>
          <w:szCs w:val="32"/>
        </w:rPr>
        <w:t>6</w:t>
      </w:r>
    </w:p>
    <w:p w14:paraId="0DE78692" w14:textId="77777777" w:rsidR="00530539" w:rsidRPr="00D800D5" w:rsidRDefault="00530539" w:rsidP="00530539">
      <w:pPr>
        <w:pStyle w:val="ListParagraph"/>
        <w:rPr>
          <w:b/>
          <w:sz w:val="24"/>
          <w:szCs w:val="24"/>
        </w:rPr>
      </w:pPr>
    </w:p>
    <w:p w14:paraId="06223EFF" w14:textId="26D498B0" w:rsidR="0070010C" w:rsidRDefault="0070010C" w:rsidP="00530539">
      <w:pPr>
        <w:pStyle w:val="ListParagraph"/>
        <w:numPr>
          <w:ilvl w:val="0"/>
          <w:numId w:val="16"/>
        </w:numPr>
        <w:rPr>
          <w:b/>
          <w:sz w:val="32"/>
          <w:szCs w:val="32"/>
        </w:rPr>
      </w:pPr>
      <w:r w:rsidRPr="00530539">
        <w:rPr>
          <w:b/>
          <w:sz w:val="32"/>
          <w:szCs w:val="32"/>
        </w:rPr>
        <w:t>Match Day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t>P</w:t>
      </w:r>
      <w:r w:rsidR="00A27CEA">
        <w:rPr>
          <w:b/>
          <w:sz w:val="32"/>
          <w:szCs w:val="32"/>
        </w:rPr>
        <w:t>7</w:t>
      </w:r>
      <w:r w:rsidR="00CE1565">
        <w:rPr>
          <w:b/>
          <w:sz w:val="32"/>
          <w:szCs w:val="32"/>
        </w:rPr>
        <w:t>-</w:t>
      </w:r>
      <w:r w:rsidR="00A27CEA">
        <w:rPr>
          <w:b/>
          <w:sz w:val="32"/>
          <w:szCs w:val="32"/>
        </w:rPr>
        <w:t>9</w:t>
      </w:r>
    </w:p>
    <w:p w14:paraId="6AD779B3" w14:textId="77777777" w:rsidR="00530539" w:rsidRPr="00D800D5" w:rsidRDefault="00530539" w:rsidP="00530539">
      <w:pPr>
        <w:pStyle w:val="ListParagraph"/>
        <w:rPr>
          <w:b/>
          <w:sz w:val="24"/>
          <w:szCs w:val="24"/>
        </w:rPr>
      </w:pPr>
    </w:p>
    <w:p w14:paraId="6764C9A7" w14:textId="4434D6F0" w:rsidR="0070010C" w:rsidRDefault="0070010C" w:rsidP="00530539">
      <w:pPr>
        <w:pStyle w:val="ListParagraph"/>
        <w:numPr>
          <w:ilvl w:val="0"/>
          <w:numId w:val="16"/>
        </w:numPr>
        <w:rPr>
          <w:b/>
          <w:sz w:val="32"/>
          <w:szCs w:val="32"/>
        </w:rPr>
      </w:pPr>
      <w:r w:rsidRPr="00530539">
        <w:rPr>
          <w:b/>
          <w:sz w:val="32"/>
          <w:szCs w:val="32"/>
        </w:rPr>
        <w:t>Spirit Of Cricket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A27CEA">
        <w:rPr>
          <w:b/>
          <w:sz w:val="32"/>
          <w:szCs w:val="32"/>
        </w:rPr>
        <w:t>10</w:t>
      </w:r>
    </w:p>
    <w:p w14:paraId="2098EECD" w14:textId="77777777" w:rsidR="00530539" w:rsidRPr="00D800D5" w:rsidRDefault="00530539" w:rsidP="00530539">
      <w:pPr>
        <w:pStyle w:val="ListParagraph"/>
        <w:rPr>
          <w:b/>
          <w:sz w:val="24"/>
          <w:szCs w:val="24"/>
        </w:rPr>
      </w:pPr>
    </w:p>
    <w:p w14:paraId="260DEDDD" w14:textId="39458907" w:rsidR="0070010C" w:rsidRDefault="0070010C" w:rsidP="00530539">
      <w:pPr>
        <w:pStyle w:val="ListParagraph"/>
        <w:numPr>
          <w:ilvl w:val="0"/>
          <w:numId w:val="16"/>
        </w:numPr>
        <w:rPr>
          <w:b/>
          <w:sz w:val="32"/>
          <w:szCs w:val="32"/>
        </w:rPr>
      </w:pPr>
      <w:r w:rsidRPr="00530539">
        <w:rPr>
          <w:b/>
          <w:sz w:val="32"/>
          <w:szCs w:val="32"/>
        </w:rPr>
        <w:t>Bowl Out Rules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w:t>
      </w:r>
      <w:r w:rsidR="00A27CEA">
        <w:rPr>
          <w:b/>
          <w:sz w:val="32"/>
          <w:szCs w:val="32"/>
        </w:rPr>
        <w:t>11</w:t>
      </w:r>
    </w:p>
    <w:p w14:paraId="7F6B0462" w14:textId="77777777" w:rsidR="00530539" w:rsidRPr="00D800D5" w:rsidRDefault="00530539" w:rsidP="00530539">
      <w:pPr>
        <w:pStyle w:val="ListParagraph"/>
        <w:rPr>
          <w:b/>
          <w:sz w:val="24"/>
          <w:szCs w:val="24"/>
        </w:rPr>
      </w:pPr>
    </w:p>
    <w:p w14:paraId="47942048" w14:textId="65D8D074" w:rsidR="0070010C" w:rsidRDefault="0070010C" w:rsidP="00530539">
      <w:pPr>
        <w:pStyle w:val="ListParagraph"/>
        <w:numPr>
          <w:ilvl w:val="0"/>
          <w:numId w:val="16"/>
        </w:numPr>
        <w:rPr>
          <w:b/>
          <w:sz w:val="32"/>
          <w:szCs w:val="32"/>
        </w:rPr>
      </w:pPr>
      <w:r w:rsidRPr="00530539">
        <w:rPr>
          <w:b/>
          <w:sz w:val="32"/>
          <w:szCs w:val="32"/>
        </w:rPr>
        <w:t>Time Left Chart</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004C6BE9">
        <w:rPr>
          <w:b/>
          <w:sz w:val="32"/>
          <w:szCs w:val="32"/>
        </w:rPr>
        <w:tab/>
      </w:r>
      <w:r w:rsidRPr="00530539">
        <w:rPr>
          <w:b/>
          <w:sz w:val="32"/>
          <w:szCs w:val="32"/>
        </w:rPr>
        <w:t>P1</w:t>
      </w:r>
      <w:r w:rsidR="00A27CEA">
        <w:rPr>
          <w:b/>
          <w:sz w:val="32"/>
          <w:szCs w:val="32"/>
        </w:rPr>
        <w:t>2</w:t>
      </w:r>
    </w:p>
    <w:p w14:paraId="18A74D97" w14:textId="77777777" w:rsidR="00530539" w:rsidRPr="00D800D5" w:rsidRDefault="00530539" w:rsidP="00530539">
      <w:pPr>
        <w:pStyle w:val="ListParagraph"/>
        <w:rPr>
          <w:b/>
          <w:sz w:val="24"/>
          <w:szCs w:val="24"/>
        </w:rPr>
      </w:pPr>
    </w:p>
    <w:p w14:paraId="65584EC1" w14:textId="28F0B093" w:rsidR="00D800D5" w:rsidRDefault="0070010C" w:rsidP="00D800D5">
      <w:pPr>
        <w:pStyle w:val="ListParagraph"/>
        <w:numPr>
          <w:ilvl w:val="0"/>
          <w:numId w:val="16"/>
        </w:numPr>
        <w:rPr>
          <w:b/>
          <w:sz w:val="32"/>
          <w:szCs w:val="32"/>
        </w:rPr>
      </w:pPr>
      <w:r w:rsidRPr="00530539">
        <w:rPr>
          <w:b/>
          <w:sz w:val="32"/>
          <w:szCs w:val="32"/>
        </w:rPr>
        <w:t>Discipline Process</w:t>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Pr="00530539">
        <w:rPr>
          <w:b/>
          <w:sz w:val="32"/>
          <w:szCs w:val="32"/>
        </w:rPr>
        <w:tab/>
      </w:r>
      <w:r w:rsidR="004C6BE9">
        <w:rPr>
          <w:b/>
          <w:sz w:val="32"/>
          <w:szCs w:val="32"/>
        </w:rPr>
        <w:tab/>
      </w:r>
      <w:r w:rsidR="004C6BE9">
        <w:rPr>
          <w:b/>
          <w:sz w:val="32"/>
          <w:szCs w:val="32"/>
        </w:rPr>
        <w:tab/>
      </w:r>
      <w:r w:rsidRPr="00530539">
        <w:rPr>
          <w:b/>
          <w:sz w:val="32"/>
          <w:szCs w:val="32"/>
        </w:rPr>
        <w:t>P1</w:t>
      </w:r>
      <w:r w:rsidR="00A27CEA">
        <w:rPr>
          <w:b/>
          <w:sz w:val="32"/>
          <w:szCs w:val="32"/>
        </w:rPr>
        <w:t>3-1</w:t>
      </w:r>
      <w:r w:rsidR="00682211">
        <w:rPr>
          <w:b/>
          <w:sz w:val="32"/>
          <w:szCs w:val="32"/>
        </w:rPr>
        <w:t>4</w:t>
      </w:r>
    </w:p>
    <w:p w14:paraId="07D22519" w14:textId="77777777" w:rsidR="00D800D5" w:rsidRPr="00D800D5" w:rsidRDefault="00D800D5" w:rsidP="00D800D5">
      <w:pPr>
        <w:pStyle w:val="ListParagraph"/>
        <w:rPr>
          <w:b/>
          <w:sz w:val="32"/>
          <w:szCs w:val="32"/>
        </w:rPr>
      </w:pPr>
    </w:p>
    <w:p w14:paraId="23E5E189" w14:textId="460D2301" w:rsidR="00F9007E" w:rsidRPr="00D800D5" w:rsidRDefault="00D800D5" w:rsidP="00D800D5">
      <w:pPr>
        <w:pStyle w:val="ListParagraph"/>
        <w:ind w:left="1440" w:hanging="306"/>
        <w:rPr>
          <w:b/>
          <w:sz w:val="32"/>
          <w:szCs w:val="32"/>
        </w:rPr>
      </w:pPr>
      <w:r>
        <w:rPr>
          <w:b/>
          <w:sz w:val="32"/>
          <w:szCs w:val="32"/>
        </w:rPr>
        <w:t>10.</w:t>
      </w:r>
      <w:r w:rsidR="004C6BE9">
        <w:rPr>
          <w:b/>
          <w:sz w:val="32"/>
          <w:szCs w:val="32"/>
        </w:rPr>
        <w:t xml:space="preserve"> </w:t>
      </w:r>
      <w:r w:rsidR="0070010C" w:rsidRPr="00D800D5">
        <w:rPr>
          <w:b/>
          <w:sz w:val="32"/>
          <w:szCs w:val="32"/>
        </w:rPr>
        <w:t>Man</w:t>
      </w:r>
      <w:r w:rsidR="00530539" w:rsidRPr="00D800D5">
        <w:rPr>
          <w:b/>
          <w:sz w:val="32"/>
          <w:szCs w:val="32"/>
        </w:rPr>
        <w:t>a</w:t>
      </w:r>
      <w:r w:rsidR="0070010C" w:rsidRPr="00D800D5">
        <w:rPr>
          <w:b/>
          <w:sz w:val="32"/>
          <w:szCs w:val="32"/>
        </w:rPr>
        <w:t>ger Roles &amp; Resp</w:t>
      </w:r>
      <w:r>
        <w:rPr>
          <w:b/>
          <w:sz w:val="32"/>
          <w:szCs w:val="32"/>
        </w:rPr>
        <w:t>onsi</w:t>
      </w:r>
      <w:r w:rsidR="0070010C" w:rsidRPr="00D800D5">
        <w:rPr>
          <w:b/>
          <w:sz w:val="32"/>
          <w:szCs w:val="32"/>
        </w:rPr>
        <w:t>bilities</w:t>
      </w:r>
      <w:r w:rsidR="00530539" w:rsidRPr="00D800D5">
        <w:rPr>
          <w:b/>
          <w:sz w:val="32"/>
          <w:szCs w:val="32"/>
        </w:rPr>
        <w:t xml:space="preserve">          </w:t>
      </w:r>
      <w:r>
        <w:rPr>
          <w:b/>
          <w:sz w:val="32"/>
          <w:szCs w:val="32"/>
        </w:rPr>
        <w:t xml:space="preserve">  </w:t>
      </w:r>
      <w:r w:rsidR="004C6BE9">
        <w:rPr>
          <w:b/>
          <w:sz w:val="32"/>
          <w:szCs w:val="32"/>
        </w:rPr>
        <w:tab/>
      </w:r>
      <w:r w:rsidR="004C6BE9">
        <w:rPr>
          <w:b/>
          <w:sz w:val="32"/>
          <w:szCs w:val="32"/>
        </w:rPr>
        <w:tab/>
      </w:r>
      <w:r w:rsidR="004C6BE9">
        <w:rPr>
          <w:b/>
          <w:sz w:val="32"/>
          <w:szCs w:val="32"/>
        </w:rPr>
        <w:tab/>
      </w:r>
      <w:r w:rsidR="004C6BE9">
        <w:rPr>
          <w:b/>
          <w:sz w:val="32"/>
          <w:szCs w:val="32"/>
        </w:rPr>
        <w:tab/>
      </w:r>
      <w:r w:rsidR="0070010C" w:rsidRPr="00D800D5">
        <w:rPr>
          <w:b/>
          <w:sz w:val="32"/>
          <w:szCs w:val="32"/>
        </w:rPr>
        <w:t>P1</w:t>
      </w:r>
      <w:r w:rsidR="00682211">
        <w:rPr>
          <w:b/>
          <w:sz w:val="32"/>
          <w:szCs w:val="32"/>
        </w:rPr>
        <w:t>5</w:t>
      </w:r>
    </w:p>
    <w:p w14:paraId="450A1A1D" w14:textId="77777777" w:rsidR="00F9007E" w:rsidRDefault="00D800D5" w:rsidP="0070010C">
      <w:pPr>
        <w:rPr>
          <w:b/>
          <w:sz w:val="32"/>
          <w:szCs w:val="32"/>
        </w:rPr>
      </w:pPr>
      <w:r>
        <w:rPr>
          <w:b/>
          <w:sz w:val="32"/>
          <w:szCs w:val="32"/>
        </w:rPr>
        <w:t xml:space="preserve">Contacts </w:t>
      </w:r>
    </w:p>
    <w:p w14:paraId="2F98A01B" w14:textId="07887CFE" w:rsidR="00F9007E" w:rsidRDefault="00D800D5" w:rsidP="0070010C">
      <w:pPr>
        <w:rPr>
          <w:b/>
          <w:sz w:val="28"/>
          <w:szCs w:val="28"/>
        </w:rPr>
      </w:pPr>
      <w:r>
        <w:rPr>
          <w:b/>
          <w:sz w:val="28"/>
          <w:szCs w:val="28"/>
        </w:rPr>
        <w:t xml:space="preserve">Competition Organiser / Results </w:t>
      </w:r>
      <w:r w:rsidR="00350063">
        <w:rPr>
          <w:b/>
          <w:sz w:val="28"/>
          <w:szCs w:val="28"/>
        </w:rPr>
        <w:t>to be text or emailed to:</w:t>
      </w:r>
    </w:p>
    <w:p w14:paraId="1A2FBE38" w14:textId="337623EC" w:rsidR="006E51BA" w:rsidRDefault="006E51BA" w:rsidP="0070010C">
      <w:pPr>
        <w:rPr>
          <w:b/>
          <w:sz w:val="28"/>
          <w:szCs w:val="28"/>
        </w:rPr>
      </w:pPr>
      <w:r>
        <w:rPr>
          <w:b/>
          <w:sz w:val="28"/>
          <w:szCs w:val="28"/>
        </w:rPr>
        <w:tab/>
      </w:r>
      <w:hyperlink r:id="rId7" w:history="1">
        <w:r w:rsidRPr="00827B6B">
          <w:rPr>
            <w:rStyle w:val="Hyperlink"/>
            <w:b/>
            <w:sz w:val="28"/>
            <w:szCs w:val="28"/>
          </w:rPr>
          <w:t>SnrWelshCup@cricketwales.org.uk</w:t>
        </w:r>
      </w:hyperlink>
      <w:r>
        <w:rPr>
          <w:b/>
          <w:sz w:val="28"/>
          <w:szCs w:val="28"/>
        </w:rPr>
        <w:t xml:space="preserve"> </w:t>
      </w:r>
    </w:p>
    <w:p w14:paraId="564CEFEC" w14:textId="59024761" w:rsidR="006E51BA" w:rsidRPr="00760331" w:rsidRDefault="006E51BA" w:rsidP="0070010C">
      <w:pPr>
        <w:rPr>
          <w:b/>
          <w:sz w:val="28"/>
          <w:szCs w:val="28"/>
        </w:rPr>
      </w:pPr>
      <w:r>
        <w:rPr>
          <w:b/>
          <w:sz w:val="28"/>
          <w:szCs w:val="28"/>
        </w:rPr>
        <w:tab/>
        <w:t>Or,</w:t>
      </w:r>
    </w:p>
    <w:p w14:paraId="5BFAE87B" w14:textId="03FED754" w:rsidR="00344FEF" w:rsidRPr="00760331" w:rsidRDefault="006E51BA" w:rsidP="006E51BA">
      <w:pPr>
        <w:ind w:firstLine="720"/>
        <w:rPr>
          <w:b/>
          <w:sz w:val="28"/>
          <w:szCs w:val="28"/>
        </w:rPr>
      </w:pPr>
      <w:r>
        <w:rPr>
          <w:b/>
          <w:sz w:val="28"/>
          <w:szCs w:val="28"/>
        </w:rPr>
        <w:t>Steve Davies</w:t>
      </w:r>
      <w:r w:rsidR="00A4165A">
        <w:rPr>
          <w:b/>
          <w:sz w:val="28"/>
          <w:szCs w:val="28"/>
        </w:rPr>
        <w:t xml:space="preserve"> </w:t>
      </w:r>
      <w:r>
        <w:rPr>
          <w:b/>
          <w:sz w:val="28"/>
          <w:szCs w:val="28"/>
        </w:rPr>
        <w:t>–</w:t>
      </w:r>
      <w:r w:rsidR="00A4165A">
        <w:rPr>
          <w:b/>
          <w:sz w:val="28"/>
          <w:szCs w:val="28"/>
        </w:rPr>
        <w:t xml:space="preserve"> </w:t>
      </w:r>
      <w:r w:rsidR="00A91AB5" w:rsidRPr="00A91AB5">
        <w:rPr>
          <w:b/>
          <w:iCs/>
          <w:sz w:val="28"/>
          <w:szCs w:val="28"/>
        </w:rPr>
        <w:t>075</w:t>
      </w:r>
      <w:r>
        <w:rPr>
          <w:b/>
          <w:iCs/>
          <w:sz w:val="28"/>
          <w:szCs w:val="28"/>
        </w:rPr>
        <w:t>84 518069</w:t>
      </w:r>
      <w:r w:rsidR="00A91AB5">
        <w:rPr>
          <w:b/>
          <w:i/>
          <w:sz w:val="28"/>
          <w:szCs w:val="28"/>
        </w:rPr>
        <w:t xml:space="preserve"> </w:t>
      </w:r>
      <w:r>
        <w:rPr>
          <w:b/>
          <w:i/>
          <w:sz w:val="28"/>
          <w:szCs w:val="28"/>
        </w:rPr>
        <w:t>–</w:t>
      </w:r>
      <w:r w:rsidR="00A91AB5">
        <w:rPr>
          <w:b/>
          <w:i/>
          <w:sz w:val="28"/>
          <w:szCs w:val="28"/>
        </w:rPr>
        <w:t xml:space="preserve"> </w:t>
      </w:r>
      <w:hyperlink r:id="rId8" w:history="1">
        <w:r w:rsidRPr="00827B6B">
          <w:rPr>
            <w:rStyle w:val="Hyperlink"/>
            <w:b/>
            <w:i/>
            <w:sz w:val="28"/>
            <w:szCs w:val="28"/>
          </w:rPr>
          <w:t>Steve.Davies@cricketwales.org.uk</w:t>
        </w:r>
      </w:hyperlink>
      <w:r>
        <w:rPr>
          <w:b/>
          <w:i/>
          <w:sz w:val="28"/>
          <w:szCs w:val="28"/>
        </w:rPr>
        <w:t xml:space="preserve"> </w:t>
      </w:r>
    </w:p>
    <w:p w14:paraId="7BA40EAD" w14:textId="6131D0A4" w:rsidR="006E51BA" w:rsidRPr="009E04A5" w:rsidRDefault="0029182C" w:rsidP="009E04A5">
      <w:pPr>
        <w:ind w:firstLine="720"/>
        <w:rPr>
          <w:b/>
          <w:i/>
          <w:color w:val="0563C1" w:themeColor="hyperlink"/>
          <w:sz w:val="28"/>
          <w:szCs w:val="28"/>
          <w:u w:val="single"/>
        </w:rPr>
      </w:pPr>
      <w:r>
        <w:rPr>
          <w:b/>
          <w:sz w:val="28"/>
          <w:szCs w:val="28"/>
        </w:rPr>
        <w:t>Bob Szpadt - 07974 386318</w:t>
      </w:r>
      <w:r w:rsidR="00A91AB5">
        <w:rPr>
          <w:b/>
          <w:sz w:val="28"/>
          <w:szCs w:val="28"/>
        </w:rPr>
        <w:t xml:space="preserve"> -</w:t>
      </w:r>
      <w:r w:rsidR="00F9007E" w:rsidRPr="00760331">
        <w:rPr>
          <w:b/>
          <w:sz w:val="28"/>
          <w:szCs w:val="28"/>
        </w:rPr>
        <w:t xml:space="preserve"> </w:t>
      </w:r>
      <w:hyperlink r:id="rId9" w:history="1">
        <w:r w:rsidR="006E51BA" w:rsidRPr="00827B6B">
          <w:rPr>
            <w:rStyle w:val="Hyperlink"/>
            <w:b/>
            <w:i/>
            <w:sz w:val="28"/>
            <w:szCs w:val="28"/>
          </w:rPr>
          <w:t>bobszpadt@aol.com</w:t>
        </w:r>
      </w:hyperlink>
    </w:p>
    <w:p w14:paraId="0309CFC9" w14:textId="77777777" w:rsidR="00D403D7" w:rsidRDefault="00F9007E" w:rsidP="00D403D7">
      <w:pPr>
        <w:rPr>
          <w:b/>
          <w:sz w:val="28"/>
          <w:szCs w:val="28"/>
        </w:rPr>
      </w:pPr>
      <w:bookmarkStart w:id="0" w:name="_Hlk63093926"/>
      <w:r w:rsidRPr="00760331">
        <w:rPr>
          <w:b/>
          <w:sz w:val="28"/>
          <w:szCs w:val="28"/>
        </w:rPr>
        <w:t xml:space="preserve">Welsh Cup </w:t>
      </w:r>
      <w:r w:rsidR="00D403D7">
        <w:rPr>
          <w:b/>
          <w:sz w:val="28"/>
          <w:szCs w:val="28"/>
        </w:rPr>
        <w:t>information</w:t>
      </w:r>
      <w:r w:rsidRPr="00760331">
        <w:rPr>
          <w:b/>
          <w:sz w:val="28"/>
          <w:szCs w:val="28"/>
        </w:rPr>
        <w:t xml:space="preserve"> can be viewed</w:t>
      </w:r>
      <w:r w:rsidR="00D403D7">
        <w:rPr>
          <w:b/>
          <w:sz w:val="28"/>
          <w:szCs w:val="28"/>
        </w:rPr>
        <w:t xml:space="preserve"> by visiting our website: </w:t>
      </w:r>
    </w:p>
    <w:p w14:paraId="558A4CD1" w14:textId="7BD19CB7" w:rsidR="00760331" w:rsidRDefault="008F2879" w:rsidP="006E51BA">
      <w:pPr>
        <w:ind w:firstLine="720"/>
        <w:rPr>
          <w:b/>
          <w:sz w:val="28"/>
          <w:szCs w:val="28"/>
        </w:rPr>
      </w:pPr>
      <w:hyperlink r:id="rId10" w:history="1">
        <w:r w:rsidR="006E51BA" w:rsidRPr="00827B6B">
          <w:rPr>
            <w:rStyle w:val="Hyperlink"/>
            <w:b/>
            <w:sz w:val="28"/>
            <w:szCs w:val="28"/>
          </w:rPr>
          <w:t>https://cricketwales.org.uk/welsh-cup</w:t>
        </w:r>
      </w:hyperlink>
    </w:p>
    <w:p w14:paraId="006C05CB" w14:textId="2DBFD06E" w:rsidR="00D800D5" w:rsidRDefault="00D800D5" w:rsidP="00356EE3">
      <w:pPr>
        <w:ind w:firstLine="720"/>
      </w:pPr>
    </w:p>
    <w:p w14:paraId="4B26DCAA" w14:textId="1B993384" w:rsidR="00D800D5" w:rsidRDefault="00D800D5" w:rsidP="00356EE3">
      <w:pPr>
        <w:ind w:firstLine="720"/>
        <w:rPr>
          <w:b/>
          <w:sz w:val="28"/>
          <w:szCs w:val="28"/>
        </w:rPr>
      </w:pPr>
      <w:r w:rsidRPr="00D800D5">
        <w:rPr>
          <w:b/>
          <w:sz w:val="28"/>
          <w:szCs w:val="28"/>
        </w:rPr>
        <w:t xml:space="preserve">Draws and Results: </w:t>
      </w:r>
    </w:p>
    <w:bookmarkStart w:id="1" w:name="_Hlk91764196"/>
    <w:p w14:paraId="61283B2A" w14:textId="1CE00B8E" w:rsidR="00A27CEA" w:rsidRPr="00982647" w:rsidRDefault="00FE438B" w:rsidP="00982647">
      <w:pPr>
        <w:ind w:firstLine="720"/>
        <w:rPr>
          <w:b/>
          <w:color w:val="FF0000"/>
          <w:sz w:val="28"/>
          <w:szCs w:val="28"/>
        </w:rPr>
      </w:pPr>
      <w:r w:rsidRPr="006E51BA">
        <w:fldChar w:fldCharType="begin"/>
      </w:r>
      <w:r w:rsidRPr="006E51BA">
        <w:rPr>
          <w:color w:val="FF0000"/>
        </w:rPr>
        <w:instrText xml:space="preserve"> HYPERLINK "http://welshcricketcup.play-cricket.com/website/web_pages/106189" </w:instrText>
      </w:r>
      <w:r w:rsidRPr="006E51BA">
        <w:fldChar w:fldCharType="separate"/>
      </w:r>
      <w:r w:rsidR="00D800D5" w:rsidRPr="006E51BA">
        <w:rPr>
          <w:rStyle w:val="Hyperlink"/>
          <w:b/>
          <w:color w:val="FF0000"/>
          <w:sz w:val="28"/>
          <w:szCs w:val="28"/>
        </w:rPr>
        <w:t>http://welshcricketcup.play-cricket.com/website/web_pages/106189</w:t>
      </w:r>
      <w:r w:rsidRPr="006E51BA">
        <w:rPr>
          <w:rStyle w:val="Hyperlink"/>
          <w:b/>
          <w:color w:val="FF0000"/>
          <w:sz w:val="28"/>
          <w:szCs w:val="28"/>
        </w:rPr>
        <w:fldChar w:fldCharType="end"/>
      </w:r>
      <w:bookmarkEnd w:id="1"/>
    </w:p>
    <w:p w14:paraId="06A95251" w14:textId="0C16C8F6" w:rsidR="00D11254" w:rsidRDefault="00D11254" w:rsidP="0097083D">
      <w:pPr>
        <w:pStyle w:val="ListParagraph"/>
        <w:rPr>
          <w:b/>
          <w:sz w:val="32"/>
          <w:szCs w:val="32"/>
        </w:rPr>
      </w:pPr>
      <w:r>
        <w:rPr>
          <w:b/>
          <w:sz w:val="32"/>
          <w:szCs w:val="32"/>
        </w:rPr>
        <w:lastRenderedPageBreak/>
        <w:t>2.</w:t>
      </w:r>
      <w:r w:rsidR="00233A49">
        <w:rPr>
          <w:b/>
          <w:sz w:val="32"/>
          <w:szCs w:val="32"/>
        </w:rPr>
        <w:t xml:space="preserve"> Coloured Kit &amp; ball guidance</w:t>
      </w:r>
    </w:p>
    <w:bookmarkEnd w:id="0"/>
    <w:p w14:paraId="050D6A7D" w14:textId="3F9D23DF" w:rsidR="00350063" w:rsidRPr="0097083D" w:rsidRDefault="00350063" w:rsidP="00350063">
      <w:r w:rsidRPr="0097083D">
        <w:rPr>
          <w:b/>
          <w:bCs/>
        </w:rPr>
        <w:t>Coloured Clothing &amp; Coloured Balls Guidance</w:t>
      </w:r>
      <w:r w:rsidRPr="0097083D">
        <w:t> </w:t>
      </w:r>
    </w:p>
    <w:p w14:paraId="15675E40" w14:textId="0A75F051" w:rsidR="00350063" w:rsidRPr="0097083D" w:rsidRDefault="00350063" w:rsidP="00350063">
      <w:r w:rsidRPr="0097083D">
        <w:t xml:space="preserve">Currently we find ourselves in a </w:t>
      </w:r>
      <w:r w:rsidRPr="0097083D">
        <w:rPr>
          <w:b/>
          <w:bCs/>
        </w:rPr>
        <w:t>period of transition</w:t>
      </w:r>
      <w:r w:rsidRPr="0097083D">
        <w:t xml:space="preserve"> as some Clubs begin to move from the more traditional wearing of ‘whites’ to ‘coloured’ clothing. </w:t>
      </w:r>
    </w:p>
    <w:p w14:paraId="4A47ECA7" w14:textId="0172F73A" w:rsidR="00350063" w:rsidRPr="0097083D" w:rsidRDefault="00350063" w:rsidP="00350063">
      <w:r w:rsidRPr="0097083D">
        <w:t>In parallel to this clothing change is the move away from a red ball towards other coloured balls (usually pink or orange). NB. No white balls are permitted.</w:t>
      </w:r>
      <w:r w:rsidR="0097083D">
        <w:t xml:space="preserve"> </w:t>
      </w:r>
      <w:r w:rsidR="004973C0" w:rsidRPr="0097083D">
        <w:t>Consequently,</w:t>
      </w:r>
      <w:r w:rsidRPr="0097083D">
        <w:t xml:space="preserve"> whilst we are in this transition phase it means that Clubs may need to liaise with one another and forge an agreement on which colour of balls to use. </w:t>
      </w:r>
    </w:p>
    <w:p w14:paraId="173E743F" w14:textId="45745E54" w:rsidR="00350063" w:rsidRPr="0097083D" w:rsidRDefault="00350063" w:rsidP="00350063">
      <w:r w:rsidRPr="0097083D">
        <w:t xml:space="preserve">In the meantime, Cricket Wales are defining the </w:t>
      </w:r>
      <w:proofErr w:type="gramStart"/>
      <w:r w:rsidRPr="0097083D">
        <w:t>back-stop</w:t>
      </w:r>
      <w:proofErr w:type="gramEnd"/>
      <w:r w:rsidRPr="0097083D">
        <w:t xml:space="preserve"> (default) position on the matter in relation to Welsh Cup games</w:t>
      </w:r>
      <w:r w:rsidR="0097083D">
        <w:t>:</w:t>
      </w:r>
      <w:r w:rsidRPr="0097083D">
        <w:t> </w:t>
      </w:r>
    </w:p>
    <w:p w14:paraId="51FE4D02" w14:textId="77777777" w:rsidR="00350063" w:rsidRPr="0097083D" w:rsidRDefault="00350063" w:rsidP="00350063">
      <w:pPr>
        <w:pStyle w:val="ListParagraph"/>
        <w:numPr>
          <w:ilvl w:val="0"/>
          <w:numId w:val="27"/>
        </w:numPr>
        <w:spacing w:after="0" w:line="240" w:lineRule="auto"/>
        <w:contextualSpacing w:val="0"/>
        <w:rPr>
          <w:rFonts w:eastAsia="Times New Roman"/>
        </w:rPr>
      </w:pPr>
      <w:r w:rsidRPr="0097083D">
        <w:rPr>
          <w:rFonts w:eastAsia="Times New Roman"/>
        </w:rPr>
        <w:t xml:space="preserve">The SAME (like for like) colour ball needs to be used for each innings of a Welsh Cup game </w:t>
      </w:r>
    </w:p>
    <w:p w14:paraId="2E4ADD11" w14:textId="77777777" w:rsidR="0097083D" w:rsidRDefault="00350063" w:rsidP="0097083D">
      <w:pPr>
        <w:pStyle w:val="ListParagraph"/>
      </w:pPr>
      <w:proofErr w:type="gramStart"/>
      <w:r w:rsidRPr="0097083D">
        <w:t>e.g.</w:t>
      </w:r>
      <w:proofErr w:type="gramEnd"/>
      <w:r w:rsidRPr="0097083D">
        <w:t xml:space="preserve"> 2 red, or 2 pink or 2 orange, NO mixed colours allowed. </w:t>
      </w:r>
    </w:p>
    <w:p w14:paraId="7558AC1D" w14:textId="4F9BFD22" w:rsidR="00350063" w:rsidRPr="0097083D" w:rsidRDefault="00350063" w:rsidP="0097083D">
      <w:pPr>
        <w:pStyle w:val="ListParagraph"/>
      </w:pPr>
      <w:r w:rsidRPr="0097083D">
        <w:t> </w:t>
      </w:r>
    </w:p>
    <w:p w14:paraId="65CFB9FC" w14:textId="35DD2A9D" w:rsidR="00350063" w:rsidRPr="0097083D" w:rsidRDefault="00350063" w:rsidP="00350063">
      <w:pPr>
        <w:pStyle w:val="ListParagraph"/>
        <w:numPr>
          <w:ilvl w:val="0"/>
          <w:numId w:val="28"/>
        </w:numPr>
        <w:spacing w:after="0" w:line="240" w:lineRule="auto"/>
        <w:contextualSpacing w:val="0"/>
        <w:rPr>
          <w:rFonts w:eastAsia="Times New Roman"/>
        </w:rPr>
      </w:pPr>
      <w:r w:rsidRPr="0097083D">
        <w:rPr>
          <w:rFonts w:eastAsia="Times New Roman"/>
        </w:rPr>
        <w:t>The two teams should agree before the commencement of a game which balls are to be used</w:t>
      </w:r>
      <w:r w:rsidR="0097083D">
        <w:rPr>
          <w:rFonts w:eastAsia="Times New Roman"/>
        </w:rPr>
        <w:t>.</w:t>
      </w:r>
    </w:p>
    <w:p w14:paraId="6D1EF6A6" w14:textId="77777777" w:rsidR="00350063" w:rsidRPr="0097083D" w:rsidRDefault="00350063" w:rsidP="00350063">
      <w:pPr>
        <w:pStyle w:val="ListParagraph"/>
      </w:pPr>
      <w:r w:rsidRPr="0097083D">
        <w:t xml:space="preserve">                                                                                                                                                               </w:t>
      </w:r>
    </w:p>
    <w:p w14:paraId="57E9330B" w14:textId="2FEB6608" w:rsidR="00350063" w:rsidRPr="0097083D" w:rsidRDefault="00350063" w:rsidP="00350063">
      <w:pPr>
        <w:pStyle w:val="ListParagraph"/>
        <w:numPr>
          <w:ilvl w:val="0"/>
          <w:numId w:val="29"/>
        </w:numPr>
        <w:spacing w:after="0" w:line="240" w:lineRule="auto"/>
        <w:contextualSpacing w:val="0"/>
        <w:rPr>
          <w:rFonts w:eastAsia="Times New Roman"/>
        </w:rPr>
      </w:pPr>
      <w:r w:rsidRPr="0097083D">
        <w:rPr>
          <w:rFonts w:eastAsia="Times New Roman"/>
        </w:rPr>
        <w:t xml:space="preserve">If the two teams cannot agree on the </w:t>
      </w:r>
      <w:proofErr w:type="gramStart"/>
      <w:r w:rsidRPr="0097083D">
        <w:rPr>
          <w:rFonts w:eastAsia="Times New Roman"/>
        </w:rPr>
        <w:t>matter</w:t>
      </w:r>
      <w:proofErr w:type="gramEnd"/>
      <w:r w:rsidRPr="0097083D">
        <w:rPr>
          <w:rFonts w:eastAsia="Times New Roman"/>
        </w:rPr>
        <w:t xml:space="preserve"> then the default position is</w:t>
      </w:r>
      <w:r w:rsidR="0097083D">
        <w:rPr>
          <w:rFonts w:eastAsia="Times New Roman"/>
        </w:rPr>
        <w:t>.</w:t>
      </w:r>
    </w:p>
    <w:p w14:paraId="285806D6" w14:textId="77777777" w:rsidR="00350063" w:rsidRPr="0097083D" w:rsidRDefault="00350063" w:rsidP="00350063">
      <w:pPr>
        <w:pStyle w:val="ListParagraph"/>
        <w:numPr>
          <w:ilvl w:val="1"/>
          <w:numId w:val="29"/>
        </w:numPr>
        <w:spacing w:after="0" w:line="240" w:lineRule="auto"/>
        <w:contextualSpacing w:val="0"/>
        <w:rPr>
          <w:rFonts w:eastAsia="Times New Roman"/>
        </w:rPr>
      </w:pPr>
      <w:r w:rsidRPr="0097083D">
        <w:rPr>
          <w:rFonts w:eastAsia="Times New Roman"/>
        </w:rPr>
        <w:t xml:space="preserve">If agreement cannot be </w:t>
      </w:r>
      <w:proofErr w:type="gramStart"/>
      <w:r w:rsidRPr="0097083D">
        <w:rPr>
          <w:rFonts w:eastAsia="Times New Roman"/>
        </w:rPr>
        <w:t>reached</w:t>
      </w:r>
      <w:proofErr w:type="gramEnd"/>
      <w:r w:rsidRPr="0097083D">
        <w:rPr>
          <w:rFonts w:eastAsia="Times New Roman"/>
        </w:rPr>
        <w:t xml:space="preserve"> then the Home Team shall supply two (similar maker/colour) balls at their expense.</w:t>
      </w:r>
    </w:p>
    <w:p w14:paraId="540B116A" w14:textId="0777F6B8" w:rsidR="00350063" w:rsidRPr="0097083D" w:rsidRDefault="00350063" w:rsidP="00350063">
      <w:pPr>
        <w:ind w:left="720"/>
      </w:pPr>
      <w:r w:rsidRPr="0097083D">
        <w:t>However</w:t>
      </w:r>
      <w:r w:rsidR="0097083D">
        <w:t>:</w:t>
      </w:r>
    </w:p>
    <w:p w14:paraId="1935BEBB" w14:textId="2B497939" w:rsidR="0097083D" w:rsidRPr="0097083D" w:rsidRDefault="00350063" w:rsidP="00490094">
      <w:pPr>
        <w:pStyle w:val="ListParagraph"/>
        <w:numPr>
          <w:ilvl w:val="1"/>
          <w:numId w:val="30"/>
        </w:numPr>
        <w:spacing w:after="0" w:line="240" w:lineRule="auto"/>
        <w:contextualSpacing w:val="0"/>
      </w:pPr>
      <w:r w:rsidRPr="0097083D">
        <w:rPr>
          <w:rFonts w:eastAsia="Times New Roman"/>
        </w:rPr>
        <w:t xml:space="preserve">If the Away Team wish to offer two balls (similar maker/colour) which the Home Team is happy to </w:t>
      </w:r>
      <w:proofErr w:type="gramStart"/>
      <w:r w:rsidRPr="0097083D">
        <w:rPr>
          <w:rFonts w:eastAsia="Times New Roman"/>
        </w:rPr>
        <w:t>use</w:t>
      </w:r>
      <w:proofErr w:type="gramEnd"/>
      <w:r w:rsidRPr="0097083D">
        <w:rPr>
          <w:rFonts w:eastAsia="Times New Roman"/>
        </w:rPr>
        <w:t xml:space="preserve"> then that shall be so. </w:t>
      </w:r>
      <w:r w:rsidR="00F058C2" w:rsidRPr="0097083D">
        <w:rPr>
          <w:rFonts w:eastAsia="Times New Roman"/>
        </w:rPr>
        <w:t>Again,</w:t>
      </w:r>
      <w:r w:rsidRPr="0097083D">
        <w:rPr>
          <w:rFonts w:eastAsia="Times New Roman"/>
        </w:rPr>
        <w:t xml:space="preserve"> this is done so at the Away Teams expense.</w:t>
      </w:r>
    </w:p>
    <w:p w14:paraId="0F9E8DC8" w14:textId="641F20AF" w:rsidR="00350063" w:rsidRPr="0097083D" w:rsidRDefault="00350063" w:rsidP="0097083D">
      <w:pPr>
        <w:spacing w:after="0" w:line="240" w:lineRule="auto"/>
      </w:pPr>
      <w:r w:rsidRPr="0097083D">
        <w:t> </w:t>
      </w:r>
    </w:p>
    <w:p w14:paraId="006D0988" w14:textId="77777777" w:rsidR="0097083D" w:rsidRPr="0097083D" w:rsidRDefault="00350063" w:rsidP="00490094">
      <w:pPr>
        <w:pStyle w:val="ListParagraph"/>
        <w:numPr>
          <w:ilvl w:val="0"/>
          <w:numId w:val="31"/>
        </w:numPr>
        <w:spacing w:after="0" w:line="240" w:lineRule="auto"/>
        <w:contextualSpacing w:val="0"/>
      </w:pPr>
      <w:r w:rsidRPr="0097083D">
        <w:rPr>
          <w:rFonts w:eastAsia="Times New Roman"/>
        </w:rPr>
        <w:t xml:space="preserve">Cricket Wales will provide 2 x </w:t>
      </w:r>
      <w:proofErr w:type="gramStart"/>
      <w:r w:rsidRPr="0097083D">
        <w:rPr>
          <w:rFonts w:eastAsia="Times New Roman"/>
        </w:rPr>
        <w:t>Orange</w:t>
      </w:r>
      <w:proofErr w:type="gramEnd"/>
      <w:r w:rsidRPr="0097083D">
        <w:rPr>
          <w:rFonts w:eastAsia="Times New Roman"/>
        </w:rPr>
        <w:t xml:space="preserve"> balls for Quarter Finals onwards</w:t>
      </w:r>
      <w:r w:rsidR="0097083D" w:rsidRPr="0097083D">
        <w:rPr>
          <w:rFonts w:eastAsia="Times New Roman"/>
        </w:rPr>
        <w:t>.</w:t>
      </w:r>
    </w:p>
    <w:p w14:paraId="5753711F" w14:textId="72AA0ACB" w:rsidR="00350063" w:rsidRPr="0097083D" w:rsidRDefault="00350063" w:rsidP="0097083D">
      <w:pPr>
        <w:spacing w:after="0" w:line="240" w:lineRule="auto"/>
        <w:ind w:left="360"/>
      </w:pPr>
      <w:r w:rsidRPr="0097083D">
        <w:t> </w:t>
      </w:r>
    </w:p>
    <w:p w14:paraId="37279325" w14:textId="417434FB" w:rsidR="00350063" w:rsidRPr="0097083D" w:rsidRDefault="00350063" w:rsidP="00350063">
      <w:pPr>
        <w:pStyle w:val="ListParagraph"/>
        <w:numPr>
          <w:ilvl w:val="0"/>
          <w:numId w:val="32"/>
        </w:numPr>
        <w:spacing w:after="0" w:line="240" w:lineRule="auto"/>
        <w:contextualSpacing w:val="0"/>
        <w:rPr>
          <w:rFonts w:eastAsia="Times New Roman"/>
        </w:rPr>
      </w:pPr>
      <w:r w:rsidRPr="0097083D">
        <w:rPr>
          <w:rFonts w:eastAsia="Times New Roman"/>
        </w:rPr>
        <w:t>Any ‘on the day’ disputes will be managed by the Appointed Umpires &amp;/or Match Day Manager</w:t>
      </w:r>
      <w:r w:rsidR="0097083D">
        <w:rPr>
          <w:rFonts w:eastAsia="Times New Roman"/>
        </w:rPr>
        <w:t>.</w:t>
      </w:r>
    </w:p>
    <w:p w14:paraId="0444C6F7" w14:textId="77777777" w:rsidR="00350063" w:rsidRPr="0097083D" w:rsidRDefault="00350063" w:rsidP="00350063">
      <w:pPr>
        <w:pStyle w:val="ListParagraph"/>
      </w:pPr>
      <w:r w:rsidRPr="0097083D">
        <w:t> </w:t>
      </w:r>
    </w:p>
    <w:p w14:paraId="532874B2" w14:textId="77777777" w:rsidR="0097083D" w:rsidRPr="0097083D" w:rsidRDefault="00350063" w:rsidP="00490094">
      <w:pPr>
        <w:pStyle w:val="ListParagraph"/>
        <w:numPr>
          <w:ilvl w:val="0"/>
          <w:numId w:val="33"/>
        </w:numPr>
        <w:spacing w:after="0" w:line="240" w:lineRule="auto"/>
        <w:contextualSpacing w:val="0"/>
      </w:pPr>
      <w:r w:rsidRPr="0097083D">
        <w:rPr>
          <w:rFonts w:eastAsia="Times New Roman"/>
        </w:rPr>
        <w:t xml:space="preserve">Instances of non-agreement ahead of the day of the game may be flagged to the Welsh Cup </w:t>
      </w:r>
      <w:r w:rsidR="00233A49" w:rsidRPr="0097083D">
        <w:rPr>
          <w:rFonts w:eastAsia="Times New Roman"/>
        </w:rPr>
        <w:t>c</w:t>
      </w:r>
      <w:r w:rsidRPr="0097083D">
        <w:rPr>
          <w:rFonts w:eastAsia="Times New Roman"/>
        </w:rPr>
        <w:t xml:space="preserve">ompetition </w:t>
      </w:r>
      <w:r w:rsidR="0097083D" w:rsidRPr="0097083D">
        <w:rPr>
          <w:rFonts w:eastAsia="Times New Roman"/>
        </w:rPr>
        <w:t>organiser,</w:t>
      </w:r>
      <w:r w:rsidRPr="0097083D">
        <w:rPr>
          <w:rFonts w:eastAsia="Times New Roman"/>
        </w:rPr>
        <w:t xml:space="preserve"> although </w:t>
      </w:r>
      <w:r w:rsidR="0097083D" w:rsidRPr="0097083D">
        <w:rPr>
          <w:rFonts w:eastAsia="Times New Roman"/>
        </w:rPr>
        <w:t>they shall</w:t>
      </w:r>
      <w:r w:rsidRPr="0097083D">
        <w:rPr>
          <w:rFonts w:eastAsia="Times New Roman"/>
        </w:rPr>
        <w:t xml:space="preserve"> rule in strict agreement with that outlined above.</w:t>
      </w:r>
    </w:p>
    <w:p w14:paraId="004B3A9D" w14:textId="04D75019" w:rsidR="00350063" w:rsidRPr="0097083D" w:rsidRDefault="00350063" w:rsidP="0097083D">
      <w:pPr>
        <w:pStyle w:val="ListParagraph"/>
        <w:spacing w:after="0" w:line="240" w:lineRule="auto"/>
        <w:contextualSpacing w:val="0"/>
      </w:pPr>
      <w:r w:rsidRPr="0097083D">
        <w:t> </w:t>
      </w:r>
    </w:p>
    <w:p w14:paraId="76269FB8" w14:textId="77777777" w:rsidR="00D81ED1" w:rsidRDefault="00D81ED1" w:rsidP="00CE1565">
      <w:pPr>
        <w:rPr>
          <w:b/>
          <w:sz w:val="32"/>
          <w:szCs w:val="32"/>
        </w:rPr>
      </w:pPr>
    </w:p>
    <w:p w14:paraId="66990496" w14:textId="77777777" w:rsidR="00D81ED1" w:rsidRDefault="00D81ED1" w:rsidP="00CE1565">
      <w:pPr>
        <w:rPr>
          <w:b/>
          <w:sz w:val="32"/>
          <w:szCs w:val="32"/>
        </w:rPr>
      </w:pPr>
    </w:p>
    <w:p w14:paraId="396AC070" w14:textId="77777777" w:rsidR="00D81ED1" w:rsidRDefault="00D81ED1" w:rsidP="00CE1565">
      <w:pPr>
        <w:rPr>
          <w:b/>
          <w:sz w:val="32"/>
          <w:szCs w:val="32"/>
        </w:rPr>
      </w:pPr>
    </w:p>
    <w:p w14:paraId="7D511FEE" w14:textId="77777777" w:rsidR="00D81ED1" w:rsidRDefault="00D81ED1" w:rsidP="00CE1565">
      <w:pPr>
        <w:rPr>
          <w:b/>
          <w:sz w:val="32"/>
          <w:szCs w:val="32"/>
        </w:rPr>
      </w:pPr>
    </w:p>
    <w:p w14:paraId="1E4588DA" w14:textId="77777777" w:rsidR="00D81ED1" w:rsidRDefault="00D81ED1" w:rsidP="00CE1565">
      <w:pPr>
        <w:rPr>
          <w:b/>
          <w:sz w:val="32"/>
          <w:szCs w:val="32"/>
        </w:rPr>
      </w:pPr>
    </w:p>
    <w:p w14:paraId="47FD2D03" w14:textId="77777777" w:rsidR="00D81ED1" w:rsidRDefault="00D81ED1" w:rsidP="00CE1565">
      <w:pPr>
        <w:rPr>
          <w:b/>
          <w:sz w:val="32"/>
          <w:szCs w:val="32"/>
        </w:rPr>
      </w:pPr>
    </w:p>
    <w:p w14:paraId="697CC215" w14:textId="77777777" w:rsidR="00D81ED1" w:rsidRDefault="00D81ED1" w:rsidP="00CE1565">
      <w:pPr>
        <w:rPr>
          <w:b/>
          <w:sz w:val="32"/>
          <w:szCs w:val="32"/>
        </w:rPr>
      </w:pPr>
    </w:p>
    <w:p w14:paraId="7E35A866" w14:textId="77777777" w:rsidR="00D81ED1" w:rsidRDefault="00D81ED1" w:rsidP="00CE1565">
      <w:pPr>
        <w:rPr>
          <w:b/>
          <w:sz w:val="32"/>
          <w:szCs w:val="32"/>
        </w:rPr>
      </w:pPr>
    </w:p>
    <w:p w14:paraId="4C0F7914" w14:textId="77777777" w:rsidR="00A27CEA" w:rsidRDefault="00A27CEA" w:rsidP="00CE1565">
      <w:pPr>
        <w:rPr>
          <w:b/>
          <w:sz w:val="32"/>
          <w:szCs w:val="32"/>
        </w:rPr>
      </w:pPr>
    </w:p>
    <w:p w14:paraId="55EEA1B3" w14:textId="77777777" w:rsidR="00982647" w:rsidRDefault="00982647" w:rsidP="00CE1565">
      <w:pPr>
        <w:rPr>
          <w:b/>
          <w:sz w:val="32"/>
          <w:szCs w:val="32"/>
        </w:rPr>
      </w:pPr>
      <w:bookmarkStart w:id="2" w:name="_Hlk92530316"/>
    </w:p>
    <w:p w14:paraId="09817C02" w14:textId="090312A3" w:rsidR="00640440" w:rsidRPr="00F55322" w:rsidRDefault="00CE1565" w:rsidP="00CE1565">
      <w:pPr>
        <w:rPr>
          <w:b/>
          <w:sz w:val="32"/>
          <w:szCs w:val="32"/>
        </w:rPr>
      </w:pPr>
      <w:r>
        <w:rPr>
          <w:b/>
          <w:sz w:val="32"/>
          <w:szCs w:val="32"/>
        </w:rPr>
        <w:lastRenderedPageBreak/>
        <w:t xml:space="preserve">3. </w:t>
      </w:r>
      <w:r w:rsidR="00356EE3" w:rsidRPr="00F55322">
        <w:rPr>
          <w:b/>
          <w:sz w:val="32"/>
          <w:szCs w:val="32"/>
        </w:rPr>
        <w:t>Dates for 20</w:t>
      </w:r>
      <w:r w:rsidR="00897D17" w:rsidRPr="00F55322">
        <w:rPr>
          <w:b/>
          <w:sz w:val="32"/>
          <w:szCs w:val="32"/>
        </w:rPr>
        <w:t>2</w:t>
      </w:r>
      <w:r w:rsidR="008F1724">
        <w:rPr>
          <w:b/>
          <w:sz w:val="32"/>
          <w:szCs w:val="32"/>
        </w:rPr>
        <w:t>2</w:t>
      </w:r>
      <w:r w:rsidR="00640440" w:rsidRPr="00F55322">
        <w:rPr>
          <w:b/>
          <w:sz w:val="32"/>
          <w:szCs w:val="32"/>
        </w:rPr>
        <w:t xml:space="preserve"> Competition</w:t>
      </w:r>
    </w:p>
    <w:p w14:paraId="477F1233" w14:textId="1C98D00E" w:rsidR="00640440" w:rsidRPr="00F9007E" w:rsidRDefault="00640440" w:rsidP="00F9007E">
      <w:pPr>
        <w:ind w:left="360"/>
        <w:rPr>
          <w:sz w:val="24"/>
          <w:szCs w:val="24"/>
        </w:rPr>
      </w:pPr>
      <w:r>
        <w:rPr>
          <w:sz w:val="24"/>
          <w:szCs w:val="24"/>
        </w:rPr>
        <w:t>The following</w:t>
      </w:r>
      <w:r w:rsidR="00356EE3">
        <w:rPr>
          <w:sz w:val="24"/>
          <w:szCs w:val="24"/>
        </w:rPr>
        <w:t xml:space="preserve"> dates apply throughout the 20</w:t>
      </w:r>
      <w:r w:rsidR="00CE1565">
        <w:rPr>
          <w:sz w:val="24"/>
          <w:szCs w:val="24"/>
        </w:rPr>
        <w:t>2</w:t>
      </w:r>
      <w:r w:rsidR="008F1724">
        <w:rPr>
          <w:sz w:val="24"/>
          <w:szCs w:val="24"/>
        </w:rPr>
        <w:t>2</w:t>
      </w:r>
      <w:r>
        <w:rPr>
          <w:sz w:val="24"/>
          <w:szCs w:val="24"/>
        </w:rPr>
        <w:t xml:space="preserve"> competition.</w:t>
      </w:r>
    </w:p>
    <w:tbl>
      <w:tblPr>
        <w:tblW w:w="11204" w:type="dxa"/>
        <w:tblLook w:val="04A0" w:firstRow="1" w:lastRow="0" w:firstColumn="1" w:lastColumn="0" w:noHBand="0" w:noVBand="1"/>
      </w:tblPr>
      <w:tblGrid>
        <w:gridCol w:w="296"/>
        <w:gridCol w:w="1556"/>
        <w:gridCol w:w="1376"/>
        <w:gridCol w:w="1456"/>
        <w:gridCol w:w="1456"/>
        <w:gridCol w:w="1456"/>
        <w:gridCol w:w="1456"/>
        <w:gridCol w:w="1556"/>
        <w:gridCol w:w="596"/>
      </w:tblGrid>
      <w:tr w:rsidR="00640440" w:rsidRPr="00640440" w14:paraId="2762E07A" w14:textId="77777777" w:rsidTr="00640440">
        <w:trPr>
          <w:trHeight w:val="315"/>
        </w:trPr>
        <w:tc>
          <w:tcPr>
            <w:tcW w:w="296" w:type="dxa"/>
            <w:tcBorders>
              <w:top w:val="nil"/>
              <w:left w:val="nil"/>
              <w:bottom w:val="nil"/>
              <w:right w:val="nil"/>
            </w:tcBorders>
            <w:shd w:val="clear" w:color="auto" w:fill="auto"/>
            <w:noWrap/>
            <w:vAlign w:val="bottom"/>
            <w:hideMark/>
          </w:tcPr>
          <w:p w14:paraId="70E9F9B7" w14:textId="77777777" w:rsidR="00640440" w:rsidRPr="00640440" w:rsidRDefault="00640440" w:rsidP="00640440">
            <w:pPr>
              <w:spacing w:after="0" w:line="240" w:lineRule="auto"/>
              <w:rPr>
                <w:rFonts w:ascii="Times New Roman" w:eastAsia="Times New Roman" w:hAnsi="Times New Roman" w:cs="Times New Roman"/>
                <w:sz w:val="24"/>
                <w:szCs w:val="24"/>
                <w:lang w:eastAsia="en-GB"/>
              </w:rPr>
            </w:pPr>
            <w:bookmarkStart w:id="3" w:name="_Hlk91771449"/>
          </w:p>
        </w:tc>
        <w:tc>
          <w:tcPr>
            <w:tcW w:w="1556" w:type="dxa"/>
            <w:tcBorders>
              <w:top w:val="nil"/>
              <w:left w:val="nil"/>
              <w:bottom w:val="nil"/>
              <w:right w:val="nil"/>
            </w:tcBorders>
            <w:shd w:val="clear" w:color="auto" w:fill="auto"/>
            <w:noWrap/>
            <w:vAlign w:val="bottom"/>
            <w:hideMark/>
          </w:tcPr>
          <w:p w14:paraId="5B1DD911"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231D371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D860DA"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20854B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4A6382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459C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42B4F09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327E03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3C056417" w14:textId="77777777" w:rsidTr="00640440">
        <w:trPr>
          <w:trHeight w:val="615"/>
        </w:trPr>
        <w:tc>
          <w:tcPr>
            <w:tcW w:w="296" w:type="dxa"/>
            <w:tcBorders>
              <w:top w:val="nil"/>
              <w:left w:val="nil"/>
              <w:bottom w:val="nil"/>
              <w:right w:val="nil"/>
            </w:tcBorders>
            <w:shd w:val="clear" w:color="auto" w:fill="auto"/>
            <w:vAlign w:val="center"/>
            <w:hideMark/>
          </w:tcPr>
          <w:p w14:paraId="174A683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C8D9D5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 teams </w:t>
            </w:r>
          </w:p>
        </w:tc>
        <w:tc>
          <w:tcPr>
            <w:tcW w:w="1376" w:type="dxa"/>
            <w:tcBorders>
              <w:top w:val="single" w:sz="8" w:space="0" w:color="auto"/>
              <w:left w:val="nil"/>
              <w:bottom w:val="single" w:sz="8" w:space="0" w:color="auto"/>
              <w:right w:val="single" w:sz="4" w:space="0" w:color="auto"/>
            </w:tcBorders>
            <w:shd w:val="clear" w:color="auto" w:fill="auto"/>
            <w:vAlign w:val="center"/>
            <w:hideMark/>
          </w:tcPr>
          <w:p w14:paraId="7FD8E5E4"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Round</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3EF8683F"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Date</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5AC3FBA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2B99E31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Reserve Sunday</w:t>
            </w:r>
          </w:p>
        </w:tc>
        <w:tc>
          <w:tcPr>
            <w:tcW w:w="1456" w:type="dxa"/>
            <w:tcBorders>
              <w:top w:val="single" w:sz="8" w:space="0" w:color="auto"/>
              <w:left w:val="nil"/>
              <w:bottom w:val="single" w:sz="8" w:space="0" w:color="auto"/>
              <w:right w:val="single" w:sz="4" w:space="0" w:color="auto"/>
            </w:tcBorders>
            <w:shd w:val="clear" w:color="auto" w:fill="auto"/>
            <w:vAlign w:val="center"/>
            <w:hideMark/>
          </w:tcPr>
          <w:p w14:paraId="49A92C9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Reserve Sunday</w:t>
            </w:r>
          </w:p>
        </w:tc>
        <w:tc>
          <w:tcPr>
            <w:tcW w:w="1556" w:type="dxa"/>
            <w:tcBorders>
              <w:top w:val="single" w:sz="8" w:space="0" w:color="auto"/>
              <w:left w:val="nil"/>
              <w:bottom w:val="single" w:sz="8" w:space="0" w:color="auto"/>
              <w:right w:val="single" w:sz="8" w:space="0" w:color="auto"/>
            </w:tcBorders>
            <w:shd w:val="clear" w:color="auto" w:fill="auto"/>
            <w:vAlign w:val="center"/>
            <w:hideMark/>
          </w:tcPr>
          <w:p w14:paraId="7A206A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Absolute Deadline Date*</w:t>
            </w:r>
          </w:p>
        </w:tc>
        <w:tc>
          <w:tcPr>
            <w:tcW w:w="596" w:type="dxa"/>
            <w:tcBorders>
              <w:top w:val="nil"/>
              <w:left w:val="nil"/>
              <w:bottom w:val="nil"/>
              <w:right w:val="nil"/>
            </w:tcBorders>
            <w:shd w:val="clear" w:color="auto" w:fill="auto"/>
            <w:vAlign w:val="center"/>
            <w:hideMark/>
          </w:tcPr>
          <w:p w14:paraId="48AD50E6"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p>
        </w:tc>
      </w:tr>
      <w:tr w:rsidR="00640440" w:rsidRPr="00640440" w14:paraId="207BA07C" w14:textId="77777777" w:rsidTr="00640440">
        <w:trPr>
          <w:trHeight w:val="300"/>
        </w:trPr>
        <w:tc>
          <w:tcPr>
            <w:tcW w:w="296" w:type="dxa"/>
            <w:tcBorders>
              <w:top w:val="nil"/>
              <w:left w:val="nil"/>
              <w:bottom w:val="nil"/>
              <w:right w:val="nil"/>
            </w:tcBorders>
            <w:shd w:val="clear" w:color="auto" w:fill="auto"/>
            <w:noWrap/>
            <w:vAlign w:val="bottom"/>
            <w:hideMark/>
          </w:tcPr>
          <w:p w14:paraId="35DDACB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14377A3E"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F5951E0"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10A6BE7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67E4B42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4BDFA0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5D23A6E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556" w:type="dxa"/>
            <w:tcBorders>
              <w:top w:val="nil"/>
              <w:left w:val="nil"/>
              <w:bottom w:val="single" w:sz="4" w:space="0" w:color="auto"/>
              <w:right w:val="single" w:sz="8" w:space="0" w:color="auto"/>
            </w:tcBorders>
            <w:shd w:val="clear" w:color="auto" w:fill="auto"/>
            <w:noWrap/>
            <w:vAlign w:val="center"/>
            <w:hideMark/>
          </w:tcPr>
          <w:p w14:paraId="3BC78DAB"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596" w:type="dxa"/>
            <w:tcBorders>
              <w:top w:val="nil"/>
              <w:left w:val="nil"/>
              <w:bottom w:val="nil"/>
              <w:right w:val="nil"/>
            </w:tcBorders>
            <w:shd w:val="clear" w:color="auto" w:fill="auto"/>
            <w:noWrap/>
            <w:vAlign w:val="bottom"/>
            <w:hideMark/>
          </w:tcPr>
          <w:p w14:paraId="71929C1B" w14:textId="77777777" w:rsidR="00640440" w:rsidRPr="00640440" w:rsidRDefault="00640440" w:rsidP="00640440">
            <w:pPr>
              <w:spacing w:after="0" w:line="240" w:lineRule="auto"/>
              <w:jc w:val="center"/>
              <w:rPr>
                <w:rFonts w:ascii="Calibri" w:eastAsia="Times New Roman" w:hAnsi="Calibri" w:cs="Calibri"/>
                <w:color w:val="000000"/>
                <w:lang w:eastAsia="en-GB"/>
              </w:rPr>
            </w:pPr>
          </w:p>
        </w:tc>
      </w:tr>
      <w:tr w:rsidR="00640440" w:rsidRPr="00640440" w14:paraId="14B53DB1" w14:textId="77777777" w:rsidTr="009E04A5">
        <w:trPr>
          <w:trHeight w:val="300"/>
        </w:trPr>
        <w:tc>
          <w:tcPr>
            <w:tcW w:w="296" w:type="dxa"/>
            <w:tcBorders>
              <w:top w:val="nil"/>
              <w:left w:val="nil"/>
              <w:bottom w:val="nil"/>
              <w:right w:val="nil"/>
            </w:tcBorders>
            <w:shd w:val="clear" w:color="auto" w:fill="auto"/>
            <w:noWrap/>
            <w:vAlign w:val="bottom"/>
            <w:hideMark/>
          </w:tcPr>
          <w:p w14:paraId="41C88572"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bookmarkStart w:id="4" w:name="_Hlk93062704"/>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4B43C6F"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greater than 64</w:t>
            </w:r>
          </w:p>
        </w:tc>
        <w:tc>
          <w:tcPr>
            <w:tcW w:w="1376" w:type="dxa"/>
            <w:tcBorders>
              <w:top w:val="nil"/>
              <w:left w:val="nil"/>
              <w:bottom w:val="single" w:sz="4" w:space="0" w:color="auto"/>
              <w:right w:val="single" w:sz="4" w:space="0" w:color="auto"/>
            </w:tcBorders>
            <w:shd w:val="clear" w:color="auto" w:fill="auto"/>
            <w:noWrap/>
            <w:vAlign w:val="center"/>
            <w:hideMark/>
          </w:tcPr>
          <w:p w14:paraId="517F35E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Pre-</w:t>
            </w:r>
            <w:proofErr w:type="spellStart"/>
            <w:r w:rsidRPr="00640440">
              <w:rPr>
                <w:rFonts w:ascii="Calibri" w:eastAsia="Times New Roman" w:hAnsi="Calibri" w:cs="Calibri"/>
                <w:b/>
                <w:bCs/>
                <w:color w:val="000000"/>
                <w:lang w:eastAsia="en-GB"/>
              </w:rPr>
              <w:t>lim</w:t>
            </w:r>
            <w:proofErr w:type="spellEnd"/>
          </w:p>
        </w:tc>
        <w:tc>
          <w:tcPr>
            <w:tcW w:w="1456" w:type="dxa"/>
            <w:tcBorders>
              <w:top w:val="nil"/>
              <w:left w:val="nil"/>
              <w:bottom w:val="single" w:sz="4" w:space="0" w:color="auto"/>
              <w:right w:val="single" w:sz="4" w:space="0" w:color="auto"/>
            </w:tcBorders>
            <w:shd w:val="clear" w:color="auto" w:fill="auto"/>
            <w:noWrap/>
            <w:vAlign w:val="center"/>
          </w:tcPr>
          <w:p w14:paraId="1842E47D" w14:textId="34E252CD"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24/4</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59444A87" w14:textId="76614D37"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hideMark/>
          </w:tcPr>
          <w:p w14:paraId="2BEC02F2" w14:textId="5BD0641A" w:rsidR="00640440" w:rsidRPr="00640440" w:rsidRDefault="00E02E72"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4" w:space="0" w:color="auto"/>
              <w:right w:val="single" w:sz="4" w:space="0" w:color="auto"/>
            </w:tcBorders>
            <w:shd w:val="clear" w:color="auto" w:fill="auto"/>
            <w:noWrap/>
            <w:vAlign w:val="center"/>
            <w:hideMark/>
          </w:tcPr>
          <w:p w14:paraId="1839D8F4"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hideMark/>
          </w:tcPr>
          <w:p w14:paraId="7E44D6B6" w14:textId="77AD421E" w:rsidR="00640440" w:rsidRPr="00501439" w:rsidRDefault="008F147A" w:rsidP="004C6BE9">
            <w:pPr>
              <w:spacing w:after="0" w:line="240" w:lineRule="auto"/>
              <w:jc w:val="center"/>
              <w:rPr>
                <w:rFonts w:ascii="Calibri" w:eastAsia="Times New Roman" w:hAnsi="Calibri" w:cs="Calibri"/>
                <w:bCs/>
                <w:lang w:eastAsia="en-GB"/>
              </w:rPr>
            </w:pPr>
            <w:r>
              <w:rPr>
                <w:rFonts w:ascii="Calibri" w:eastAsia="Times New Roman" w:hAnsi="Calibri" w:cs="Calibri"/>
                <w:bCs/>
                <w:lang w:eastAsia="en-GB"/>
              </w:rPr>
              <w:t>6/5</w:t>
            </w:r>
            <w:r w:rsidR="00F9478B">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31EE0EA9" w14:textId="77777777" w:rsidR="00640440" w:rsidRPr="006B7454" w:rsidRDefault="00640440" w:rsidP="00640440">
            <w:pPr>
              <w:spacing w:after="0" w:line="240" w:lineRule="auto"/>
              <w:jc w:val="center"/>
              <w:rPr>
                <w:rFonts w:ascii="Calibri" w:eastAsia="Times New Roman" w:hAnsi="Calibri" w:cs="Calibri"/>
                <w:b/>
                <w:bCs/>
                <w:lang w:eastAsia="en-GB"/>
              </w:rPr>
            </w:pPr>
          </w:p>
        </w:tc>
      </w:tr>
      <w:tr w:rsidR="00640440" w:rsidRPr="00640440" w14:paraId="649617FD" w14:textId="77777777" w:rsidTr="00640440">
        <w:trPr>
          <w:trHeight w:val="300"/>
        </w:trPr>
        <w:tc>
          <w:tcPr>
            <w:tcW w:w="296" w:type="dxa"/>
            <w:tcBorders>
              <w:top w:val="nil"/>
              <w:left w:val="nil"/>
              <w:bottom w:val="nil"/>
              <w:right w:val="nil"/>
            </w:tcBorders>
            <w:shd w:val="clear" w:color="auto" w:fill="auto"/>
            <w:noWrap/>
            <w:vAlign w:val="bottom"/>
            <w:hideMark/>
          </w:tcPr>
          <w:p w14:paraId="080C70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033071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0A33CC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15F1561" w14:textId="66DC1AE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7C3EC7A" w14:textId="250040A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2253CDAD" w14:textId="15BCCD0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04063906" w14:textId="0712BCF9"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7DC6401E" w14:textId="74E842BE"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3996ADC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CCEECC4" w14:textId="77777777" w:rsidTr="009E04A5">
        <w:trPr>
          <w:trHeight w:val="300"/>
        </w:trPr>
        <w:tc>
          <w:tcPr>
            <w:tcW w:w="296" w:type="dxa"/>
            <w:tcBorders>
              <w:top w:val="nil"/>
              <w:left w:val="nil"/>
              <w:bottom w:val="nil"/>
              <w:right w:val="nil"/>
            </w:tcBorders>
            <w:shd w:val="clear" w:color="auto" w:fill="auto"/>
            <w:noWrap/>
            <w:vAlign w:val="bottom"/>
            <w:hideMark/>
          </w:tcPr>
          <w:p w14:paraId="6D233D8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BFCE844"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64</w:t>
            </w:r>
          </w:p>
        </w:tc>
        <w:tc>
          <w:tcPr>
            <w:tcW w:w="1376" w:type="dxa"/>
            <w:tcBorders>
              <w:top w:val="nil"/>
              <w:left w:val="nil"/>
              <w:bottom w:val="single" w:sz="4" w:space="0" w:color="auto"/>
              <w:right w:val="single" w:sz="4" w:space="0" w:color="auto"/>
            </w:tcBorders>
            <w:shd w:val="clear" w:color="auto" w:fill="auto"/>
            <w:noWrap/>
            <w:vAlign w:val="center"/>
            <w:hideMark/>
          </w:tcPr>
          <w:p w14:paraId="306772C3" w14:textId="018C3F98" w:rsidR="001F5CAC" w:rsidRPr="00640440" w:rsidRDefault="00640440" w:rsidP="001F5CAC">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1st Round</w:t>
            </w:r>
            <w:r w:rsidR="00667C0B">
              <w:rPr>
                <w:rFonts w:ascii="Calibri" w:eastAsia="Times New Roman" w:hAnsi="Calibri" w:cs="Calibri"/>
                <w:b/>
                <w:bCs/>
                <w:color w:val="000000"/>
                <w:lang w:eastAsia="en-GB"/>
              </w:rPr>
              <w:t xml:space="preserve"> (SC &amp; N)</w:t>
            </w:r>
          </w:p>
        </w:tc>
        <w:tc>
          <w:tcPr>
            <w:tcW w:w="1456" w:type="dxa"/>
            <w:tcBorders>
              <w:top w:val="nil"/>
              <w:left w:val="nil"/>
              <w:bottom w:val="single" w:sz="4" w:space="0" w:color="auto"/>
              <w:right w:val="single" w:sz="4" w:space="0" w:color="auto"/>
            </w:tcBorders>
            <w:shd w:val="clear" w:color="auto" w:fill="auto"/>
            <w:noWrap/>
            <w:vAlign w:val="center"/>
          </w:tcPr>
          <w:p w14:paraId="5F98FAB5" w14:textId="77777777" w:rsidR="001131FD" w:rsidRDefault="001131FD" w:rsidP="004C6BE9">
            <w:pPr>
              <w:spacing w:after="0" w:line="240" w:lineRule="auto"/>
              <w:jc w:val="center"/>
              <w:rPr>
                <w:rFonts w:ascii="Calibri" w:eastAsia="Times New Roman" w:hAnsi="Calibri" w:cs="Calibri"/>
                <w:color w:val="000000"/>
                <w:lang w:eastAsia="en-GB"/>
              </w:rPr>
            </w:pPr>
          </w:p>
          <w:p w14:paraId="5F0E4048" w14:textId="4717502D" w:rsid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8/5</w:t>
            </w:r>
            <w:r w:rsidR="00F9478B">
              <w:rPr>
                <w:rFonts w:ascii="Calibri" w:eastAsia="Times New Roman" w:hAnsi="Calibri" w:cs="Calibri"/>
                <w:color w:val="000000"/>
                <w:lang w:eastAsia="en-GB"/>
              </w:rPr>
              <w:t>/22</w:t>
            </w:r>
          </w:p>
          <w:p w14:paraId="0BAA78A3" w14:textId="4F508514" w:rsidR="001131FD" w:rsidRPr="00640440" w:rsidRDefault="001131FD"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5E2B7DE" w14:textId="078A59B1"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05B49166" w14:textId="285C00B2"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7B3AB00C" w14:textId="773F38F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29/5</w:t>
            </w:r>
            <w:r w:rsidR="00F9478B">
              <w:rPr>
                <w:rFonts w:ascii="Calibri" w:eastAsia="Times New Roman" w:hAnsi="Calibri" w:cs="Calibri"/>
                <w:color w:val="000000"/>
                <w:lang w:eastAsia="en-GB"/>
              </w:rPr>
              <w:t>/22</w:t>
            </w:r>
          </w:p>
        </w:tc>
        <w:tc>
          <w:tcPr>
            <w:tcW w:w="1556" w:type="dxa"/>
            <w:tcBorders>
              <w:top w:val="nil"/>
              <w:left w:val="nil"/>
              <w:bottom w:val="single" w:sz="4" w:space="0" w:color="auto"/>
              <w:right w:val="single" w:sz="8" w:space="0" w:color="auto"/>
            </w:tcBorders>
            <w:shd w:val="clear" w:color="auto" w:fill="auto"/>
            <w:noWrap/>
            <w:vAlign w:val="center"/>
          </w:tcPr>
          <w:p w14:paraId="1580ACD4" w14:textId="2C988697"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3/6</w:t>
            </w:r>
            <w:r w:rsidR="00F9478B" w:rsidRPr="00AF586D">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04730D3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62EF642" w14:textId="77777777" w:rsidTr="009E04A5">
        <w:trPr>
          <w:trHeight w:val="300"/>
        </w:trPr>
        <w:tc>
          <w:tcPr>
            <w:tcW w:w="296" w:type="dxa"/>
            <w:tcBorders>
              <w:top w:val="nil"/>
              <w:left w:val="nil"/>
              <w:bottom w:val="nil"/>
              <w:right w:val="nil"/>
            </w:tcBorders>
            <w:shd w:val="clear" w:color="auto" w:fill="auto"/>
            <w:noWrap/>
            <w:vAlign w:val="bottom"/>
            <w:hideMark/>
          </w:tcPr>
          <w:p w14:paraId="395E09B9"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7A7D4F9"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CA23B56" w14:textId="73FC204E"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r w:rsidR="00667C0B">
              <w:rPr>
                <w:rFonts w:ascii="Calibri" w:eastAsia="Times New Roman" w:hAnsi="Calibri" w:cs="Calibri"/>
                <w:b/>
                <w:bCs/>
                <w:color w:val="000000"/>
                <w:lang w:eastAsia="en-GB"/>
              </w:rPr>
              <w:t>SW &amp;</w:t>
            </w:r>
            <w:r w:rsidR="001131FD">
              <w:rPr>
                <w:rFonts w:ascii="Calibri" w:eastAsia="Times New Roman" w:hAnsi="Calibri" w:cs="Calibri"/>
                <w:b/>
                <w:bCs/>
                <w:color w:val="000000"/>
                <w:lang w:eastAsia="en-GB"/>
              </w:rPr>
              <w:t xml:space="preserve"> </w:t>
            </w:r>
            <w:r w:rsidR="00667C0B">
              <w:rPr>
                <w:rFonts w:ascii="Calibri" w:eastAsia="Times New Roman" w:hAnsi="Calibri" w:cs="Calibri"/>
                <w:b/>
                <w:bCs/>
                <w:color w:val="000000"/>
                <w:lang w:eastAsia="en-GB"/>
              </w:rPr>
              <w:t>SE</w:t>
            </w:r>
          </w:p>
        </w:tc>
        <w:tc>
          <w:tcPr>
            <w:tcW w:w="1456" w:type="dxa"/>
            <w:tcBorders>
              <w:top w:val="nil"/>
              <w:left w:val="nil"/>
              <w:bottom w:val="single" w:sz="4" w:space="0" w:color="auto"/>
              <w:right w:val="single" w:sz="4" w:space="0" w:color="auto"/>
            </w:tcBorders>
            <w:shd w:val="clear" w:color="auto" w:fill="auto"/>
            <w:noWrap/>
            <w:vAlign w:val="center"/>
          </w:tcPr>
          <w:p w14:paraId="66CB14C7" w14:textId="58FF12D1"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15/5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17E8FB86" w14:textId="0503D258"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6006065D" w14:textId="25D19A8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29/5</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622F10F3" w14:textId="295EB428"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42AA1B16" w14:textId="22139DE7" w:rsidR="00640440" w:rsidRPr="00AF586D" w:rsidRDefault="008F147A" w:rsidP="004C6BE9">
            <w:pPr>
              <w:spacing w:after="0" w:line="240" w:lineRule="auto"/>
              <w:jc w:val="center"/>
              <w:rPr>
                <w:rFonts w:ascii="Calibri" w:eastAsia="Times New Roman" w:hAnsi="Calibri" w:cs="Calibri"/>
                <w:lang w:eastAsia="en-GB"/>
              </w:rPr>
            </w:pPr>
            <w:r w:rsidRPr="00AF586D">
              <w:rPr>
                <w:rFonts w:ascii="Calibri" w:eastAsia="Times New Roman" w:hAnsi="Calibri" w:cs="Calibri"/>
                <w:lang w:eastAsia="en-GB"/>
              </w:rPr>
              <w:t>3/6</w:t>
            </w:r>
            <w:r w:rsidR="00F9478B" w:rsidRPr="00AF586D">
              <w:rPr>
                <w:rFonts w:ascii="Calibri" w:eastAsia="Times New Roman" w:hAnsi="Calibri" w:cs="Calibri"/>
                <w:lang w:eastAsia="en-GB"/>
              </w:rPr>
              <w:t>/22</w:t>
            </w:r>
          </w:p>
        </w:tc>
        <w:tc>
          <w:tcPr>
            <w:tcW w:w="596" w:type="dxa"/>
            <w:tcBorders>
              <w:top w:val="nil"/>
              <w:left w:val="nil"/>
              <w:bottom w:val="nil"/>
              <w:right w:val="nil"/>
            </w:tcBorders>
            <w:shd w:val="clear" w:color="auto" w:fill="auto"/>
            <w:noWrap/>
            <w:vAlign w:val="bottom"/>
            <w:hideMark/>
          </w:tcPr>
          <w:p w14:paraId="12DDE88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8F147A" w:rsidRPr="00640440" w14:paraId="6D908434" w14:textId="77777777" w:rsidTr="009E04A5">
        <w:trPr>
          <w:trHeight w:val="300"/>
        </w:trPr>
        <w:tc>
          <w:tcPr>
            <w:tcW w:w="296" w:type="dxa"/>
            <w:tcBorders>
              <w:top w:val="nil"/>
              <w:left w:val="nil"/>
              <w:bottom w:val="nil"/>
              <w:right w:val="nil"/>
            </w:tcBorders>
            <w:shd w:val="clear" w:color="auto" w:fill="auto"/>
            <w:noWrap/>
            <w:vAlign w:val="bottom"/>
          </w:tcPr>
          <w:p w14:paraId="698BFBB5" w14:textId="77777777" w:rsidR="008F147A" w:rsidRPr="00640440" w:rsidRDefault="008F147A"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tcPr>
          <w:p w14:paraId="3A442FF0" w14:textId="77777777" w:rsidR="008F147A" w:rsidRPr="00640440" w:rsidRDefault="008F147A" w:rsidP="00640440">
            <w:pPr>
              <w:spacing w:after="0" w:line="240" w:lineRule="auto"/>
              <w:jc w:val="center"/>
              <w:rPr>
                <w:rFonts w:ascii="Calibri" w:eastAsia="Times New Roman" w:hAnsi="Calibri" w:cs="Calibri"/>
                <w:color w:val="000000"/>
                <w:lang w:eastAsia="en-GB"/>
              </w:rPr>
            </w:pPr>
          </w:p>
        </w:tc>
        <w:tc>
          <w:tcPr>
            <w:tcW w:w="1376" w:type="dxa"/>
            <w:tcBorders>
              <w:top w:val="nil"/>
              <w:left w:val="nil"/>
              <w:bottom w:val="single" w:sz="4" w:space="0" w:color="auto"/>
              <w:right w:val="single" w:sz="4" w:space="0" w:color="auto"/>
            </w:tcBorders>
            <w:shd w:val="clear" w:color="auto" w:fill="auto"/>
            <w:noWrap/>
            <w:vAlign w:val="center"/>
          </w:tcPr>
          <w:p w14:paraId="64EFD437" w14:textId="77777777" w:rsidR="008F147A" w:rsidRPr="00640440" w:rsidRDefault="008F147A" w:rsidP="00640440">
            <w:pPr>
              <w:spacing w:after="0" w:line="240" w:lineRule="auto"/>
              <w:jc w:val="center"/>
              <w:rPr>
                <w:rFonts w:ascii="Calibri" w:eastAsia="Times New Roman" w:hAnsi="Calibri" w:cs="Calibri"/>
                <w:b/>
                <w:bCs/>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FAD2D80" w14:textId="77777777" w:rsidR="008F147A"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11B77A71"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46E10CF4"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42BAC68E" w14:textId="77777777" w:rsidR="008F147A" w:rsidRPr="00640440" w:rsidRDefault="008F147A"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12600E3B" w14:textId="77777777" w:rsidR="008F147A" w:rsidRPr="00AF586D" w:rsidRDefault="008F147A" w:rsidP="004C6BE9">
            <w:pPr>
              <w:spacing w:after="0" w:line="240" w:lineRule="auto"/>
              <w:jc w:val="center"/>
              <w:rPr>
                <w:rFonts w:ascii="Calibri" w:eastAsia="Times New Roman" w:hAnsi="Calibri" w:cs="Calibri"/>
                <w:bCs/>
                <w:lang w:eastAsia="en-GB"/>
              </w:rPr>
            </w:pPr>
          </w:p>
        </w:tc>
        <w:tc>
          <w:tcPr>
            <w:tcW w:w="596" w:type="dxa"/>
            <w:tcBorders>
              <w:top w:val="nil"/>
              <w:left w:val="nil"/>
              <w:bottom w:val="nil"/>
              <w:right w:val="nil"/>
            </w:tcBorders>
            <w:shd w:val="clear" w:color="auto" w:fill="auto"/>
            <w:noWrap/>
            <w:vAlign w:val="bottom"/>
          </w:tcPr>
          <w:p w14:paraId="0A0E9C58" w14:textId="77777777" w:rsidR="008F147A" w:rsidRPr="00640440" w:rsidRDefault="008F147A" w:rsidP="00640440">
            <w:pPr>
              <w:spacing w:after="0" w:line="240" w:lineRule="auto"/>
              <w:jc w:val="center"/>
              <w:rPr>
                <w:rFonts w:ascii="Calibri" w:eastAsia="Times New Roman" w:hAnsi="Calibri" w:cs="Calibri"/>
                <w:b/>
                <w:bCs/>
                <w:color w:val="FF0000"/>
                <w:lang w:eastAsia="en-GB"/>
              </w:rPr>
            </w:pPr>
          </w:p>
        </w:tc>
      </w:tr>
      <w:tr w:rsidR="00640440" w:rsidRPr="00640440" w14:paraId="7983C4AC" w14:textId="77777777" w:rsidTr="009E04A5">
        <w:trPr>
          <w:trHeight w:val="300"/>
        </w:trPr>
        <w:tc>
          <w:tcPr>
            <w:tcW w:w="296" w:type="dxa"/>
            <w:tcBorders>
              <w:top w:val="nil"/>
              <w:left w:val="nil"/>
              <w:bottom w:val="nil"/>
              <w:right w:val="nil"/>
            </w:tcBorders>
            <w:shd w:val="clear" w:color="auto" w:fill="auto"/>
            <w:noWrap/>
            <w:vAlign w:val="bottom"/>
            <w:hideMark/>
          </w:tcPr>
          <w:p w14:paraId="32AA330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6750A8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32</w:t>
            </w:r>
          </w:p>
        </w:tc>
        <w:tc>
          <w:tcPr>
            <w:tcW w:w="1376" w:type="dxa"/>
            <w:tcBorders>
              <w:top w:val="nil"/>
              <w:left w:val="nil"/>
              <w:bottom w:val="single" w:sz="4" w:space="0" w:color="auto"/>
              <w:right w:val="single" w:sz="4" w:space="0" w:color="auto"/>
            </w:tcBorders>
            <w:shd w:val="clear" w:color="auto" w:fill="auto"/>
            <w:noWrap/>
            <w:vAlign w:val="center"/>
            <w:hideMark/>
          </w:tcPr>
          <w:p w14:paraId="1320EB1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2nd Round</w:t>
            </w:r>
          </w:p>
        </w:tc>
        <w:tc>
          <w:tcPr>
            <w:tcW w:w="1456" w:type="dxa"/>
            <w:tcBorders>
              <w:top w:val="nil"/>
              <w:left w:val="nil"/>
              <w:bottom w:val="single" w:sz="4" w:space="0" w:color="auto"/>
              <w:right w:val="single" w:sz="4" w:space="0" w:color="auto"/>
            </w:tcBorders>
            <w:shd w:val="clear" w:color="auto" w:fill="auto"/>
            <w:noWrap/>
            <w:vAlign w:val="center"/>
          </w:tcPr>
          <w:p w14:paraId="70E72D89" w14:textId="5DD9A227"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5/6/22</w:t>
            </w:r>
          </w:p>
        </w:tc>
        <w:tc>
          <w:tcPr>
            <w:tcW w:w="1456" w:type="dxa"/>
            <w:tcBorders>
              <w:top w:val="nil"/>
              <w:left w:val="nil"/>
              <w:bottom w:val="single" w:sz="4" w:space="0" w:color="auto"/>
              <w:right w:val="single" w:sz="4" w:space="0" w:color="auto"/>
            </w:tcBorders>
            <w:shd w:val="clear" w:color="auto" w:fill="auto"/>
            <w:noWrap/>
            <w:vAlign w:val="center"/>
          </w:tcPr>
          <w:p w14:paraId="6FCAE7B6" w14:textId="3A033F9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12/6/22</w:t>
            </w:r>
          </w:p>
        </w:tc>
        <w:tc>
          <w:tcPr>
            <w:tcW w:w="1456" w:type="dxa"/>
            <w:tcBorders>
              <w:top w:val="nil"/>
              <w:left w:val="nil"/>
              <w:bottom w:val="single" w:sz="4" w:space="0" w:color="auto"/>
              <w:right w:val="single" w:sz="4" w:space="0" w:color="auto"/>
            </w:tcBorders>
            <w:shd w:val="clear" w:color="auto" w:fill="auto"/>
            <w:noWrap/>
            <w:vAlign w:val="center"/>
          </w:tcPr>
          <w:p w14:paraId="56283690" w14:textId="17D57884"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19/6/22</w:t>
            </w:r>
          </w:p>
        </w:tc>
        <w:tc>
          <w:tcPr>
            <w:tcW w:w="1456" w:type="dxa"/>
            <w:tcBorders>
              <w:top w:val="nil"/>
              <w:left w:val="nil"/>
              <w:bottom w:val="single" w:sz="4" w:space="0" w:color="auto"/>
              <w:right w:val="single" w:sz="4" w:space="0" w:color="auto"/>
            </w:tcBorders>
            <w:shd w:val="clear" w:color="auto" w:fill="auto"/>
            <w:noWrap/>
            <w:vAlign w:val="center"/>
          </w:tcPr>
          <w:p w14:paraId="5FC21F7B" w14:textId="0179057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353EA47A" w14:textId="3A563410"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24/6</w:t>
            </w:r>
            <w:r w:rsidR="00F9478B" w:rsidRPr="00AF586D">
              <w:rPr>
                <w:rFonts w:ascii="Calibri" w:eastAsia="Times New Roman" w:hAnsi="Calibri" w:cs="Calibri"/>
                <w:bCs/>
                <w:lang w:eastAsia="en-GB"/>
              </w:rPr>
              <w:t>/22</w:t>
            </w:r>
          </w:p>
        </w:tc>
        <w:tc>
          <w:tcPr>
            <w:tcW w:w="596" w:type="dxa"/>
            <w:tcBorders>
              <w:top w:val="nil"/>
              <w:left w:val="nil"/>
              <w:bottom w:val="nil"/>
              <w:right w:val="nil"/>
            </w:tcBorders>
            <w:shd w:val="clear" w:color="auto" w:fill="auto"/>
            <w:noWrap/>
            <w:vAlign w:val="bottom"/>
            <w:hideMark/>
          </w:tcPr>
          <w:p w14:paraId="3F389A4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F90CC9" w14:textId="77777777" w:rsidTr="009E04A5">
        <w:trPr>
          <w:trHeight w:val="300"/>
        </w:trPr>
        <w:tc>
          <w:tcPr>
            <w:tcW w:w="296" w:type="dxa"/>
            <w:tcBorders>
              <w:top w:val="nil"/>
              <w:left w:val="nil"/>
              <w:bottom w:val="nil"/>
              <w:right w:val="nil"/>
            </w:tcBorders>
            <w:shd w:val="clear" w:color="auto" w:fill="auto"/>
            <w:noWrap/>
            <w:vAlign w:val="bottom"/>
            <w:hideMark/>
          </w:tcPr>
          <w:p w14:paraId="4F1CF8BD"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257F470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1ED56FC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7D2DE5A7" w14:textId="76DE1A3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64D038FE" w14:textId="41A07A0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32755E5" w14:textId="44758A4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7170211" w14:textId="6C4585D3"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08B711C8" w14:textId="422BE1EB"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7231E3B2"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7E205745" w14:textId="77777777" w:rsidTr="009E04A5">
        <w:trPr>
          <w:trHeight w:val="300"/>
        </w:trPr>
        <w:tc>
          <w:tcPr>
            <w:tcW w:w="296" w:type="dxa"/>
            <w:tcBorders>
              <w:top w:val="nil"/>
              <w:left w:val="nil"/>
              <w:bottom w:val="nil"/>
              <w:right w:val="nil"/>
            </w:tcBorders>
            <w:shd w:val="clear" w:color="auto" w:fill="auto"/>
            <w:noWrap/>
            <w:vAlign w:val="bottom"/>
            <w:hideMark/>
          </w:tcPr>
          <w:p w14:paraId="336C753B"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62DA15CC"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16</w:t>
            </w:r>
          </w:p>
        </w:tc>
        <w:tc>
          <w:tcPr>
            <w:tcW w:w="1376" w:type="dxa"/>
            <w:tcBorders>
              <w:top w:val="nil"/>
              <w:left w:val="nil"/>
              <w:bottom w:val="single" w:sz="4" w:space="0" w:color="auto"/>
              <w:right w:val="single" w:sz="4" w:space="0" w:color="auto"/>
            </w:tcBorders>
            <w:shd w:val="clear" w:color="auto" w:fill="auto"/>
            <w:noWrap/>
            <w:vAlign w:val="center"/>
            <w:hideMark/>
          </w:tcPr>
          <w:p w14:paraId="63832A3E"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3rd Round</w:t>
            </w:r>
          </w:p>
        </w:tc>
        <w:tc>
          <w:tcPr>
            <w:tcW w:w="1456" w:type="dxa"/>
            <w:tcBorders>
              <w:top w:val="nil"/>
              <w:left w:val="nil"/>
              <w:bottom w:val="single" w:sz="4" w:space="0" w:color="auto"/>
              <w:right w:val="single" w:sz="4" w:space="0" w:color="auto"/>
            </w:tcBorders>
            <w:shd w:val="clear" w:color="auto" w:fill="auto"/>
            <w:noWrap/>
            <w:vAlign w:val="center"/>
          </w:tcPr>
          <w:p w14:paraId="39F88562" w14:textId="55DA301D"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26/6/22</w:t>
            </w:r>
          </w:p>
        </w:tc>
        <w:tc>
          <w:tcPr>
            <w:tcW w:w="1456" w:type="dxa"/>
            <w:tcBorders>
              <w:top w:val="nil"/>
              <w:left w:val="nil"/>
              <w:bottom w:val="single" w:sz="4" w:space="0" w:color="auto"/>
              <w:right w:val="single" w:sz="4" w:space="0" w:color="auto"/>
            </w:tcBorders>
            <w:shd w:val="clear" w:color="auto" w:fill="auto"/>
            <w:noWrap/>
            <w:vAlign w:val="center"/>
          </w:tcPr>
          <w:p w14:paraId="0E21D9EB" w14:textId="0DB1B55C"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3/7</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43B1D3A1" w14:textId="6F2A334D"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10/7</w:t>
            </w:r>
            <w:r w:rsidR="00F9478B">
              <w:rPr>
                <w:rFonts w:ascii="Calibri" w:eastAsia="Times New Roman" w:hAnsi="Calibri" w:cs="Calibri"/>
                <w:color w:val="000000"/>
                <w:lang w:eastAsia="en-GB"/>
              </w:rPr>
              <w:t>/22</w:t>
            </w:r>
          </w:p>
        </w:tc>
        <w:tc>
          <w:tcPr>
            <w:tcW w:w="1456" w:type="dxa"/>
            <w:tcBorders>
              <w:top w:val="nil"/>
              <w:left w:val="nil"/>
              <w:bottom w:val="single" w:sz="4" w:space="0" w:color="auto"/>
              <w:right w:val="single" w:sz="4" w:space="0" w:color="auto"/>
            </w:tcBorders>
            <w:shd w:val="clear" w:color="auto" w:fill="auto"/>
            <w:noWrap/>
            <w:vAlign w:val="center"/>
          </w:tcPr>
          <w:p w14:paraId="1810975D" w14:textId="05E142BE"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4F8B9663" w14:textId="59F8B6F9" w:rsidR="00640440" w:rsidRPr="00AF586D" w:rsidRDefault="008F147A"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15/7/22</w:t>
            </w:r>
          </w:p>
        </w:tc>
        <w:tc>
          <w:tcPr>
            <w:tcW w:w="596" w:type="dxa"/>
            <w:tcBorders>
              <w:top w:val="nil"/>
              <w:left w:val="nil"/>
              <w:bottom w:val="nil"/>
              <w:right w:val="nil"/>
            </w:tcBorders>
            <w:shd w:val="clear" w:color="auto" w:fill="auto"/>
            <w:noWrap/>
            <w:vAlign w:val="bottom"/>
            <w:hideMark/>
          </w:tcPr>
          <w:p w14:paraId="3915385F"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4312B174" w14:textId="77777777" w:rsidTr="009E04A5">
        <w:trPr>
          <w:trHeight w:val="300"/>
        </w:trPr>
        <w:tc>
          <w:tcPr>
            <w:tcW w:w="296" w:type="dxa"/>
            <w:tcBorders>
              <w:top w:val="nil"/>
              <w:left w:val="nil"/>
              <w:bottom w:val="nil"/>
              <w:right w:val="nil"/>
            </w:tcBorders>
            <w:shd w:val="clear" w:color="auto" w:fill="auto"/>
            <w:noWrap/>
            <w:vAlign w:val="bottom"/>
            <w:hideMark/>
          </w:tcPr>
          <w:p w14:paraId="39C0EC33"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39323D5D"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5768F4A5"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707E524D" w14:textId="2886CE5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928578C" w14:textId="56A77F0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BB36E33" w14:textId="72C1270D"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0D977A4A" w14:textId="7704130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073B219B" w14:textId="725C11AB"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0284FE0C"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E2133E6" w14:textId="77777777" w:rsidTr="009E04A5">
        <w:trPr>
          <w:trHeight w:val="300"/>
        </w:trPr>
        <w:tc>
          <w:tcPr>
            <w:tcW w:w="296" w:type="dxa"/>
            <w:tcBorders>
              <w:top w:val="nil"/>
              <w:left w:val="nil"/>
              <w:bottom w:val="nil"/>
              <w:right w:val="nil"/>
            </w:tcBorders>
            <w:shd w:val="clear" w:color="auto" w:fill="auto"/>
            <w:noWrap/>
            <w:vAlign w:val="bottom"/>
            <w:hideMark/>
          </w:tcPr>
          <w:p w14:paraId="3F2E979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797A74A3"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8</w:t>
            </w:r>
          </w:p>
        </w:tc>
        <w:tc>
          <w:tcPr>
            <w:tcW w:w="1376" w:type="dxa"/>
            <w:tcBorders>
              <w:top w:val="nil"/>
              <w:left w:val="nil"/>
              <w:bottom w:val="single" w:sz="4" w:space="0" w:color="auto"/>
              <w:right w:val="single" w:sz="4" w:space="0" w:color="auto"/>
            </w:tcBorders>
            <w:shd w:val="clear" w:color="auto" w:fill="auto"/>
            <w:noWrap/>
            <w:vAlign w:val="center"/>
            <w:hideMark/>
          </w:tcPr>
          <w:p w14:paraId="69D989EC"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proofErr w:type="spellStart"/>
            <w:r w:rsidRPr="00640440">
              <w:rPr>
                <w:rFonts w:ascii="Calibri" w:eastAsia="Times New Roman" w:hAnsi="Calibri" w:cs="Calibri"/>
                <w:b/>
                <w:bCs/>
                <w:color w:val="000000"/>
                <w:lang w:eastAsia="en-GB"/>
              </w:rPr>
              <w:t>Qtr</w:t>
            </w:r>
            <w:proofErr w:type="spellEnd"/>
            <w:r w:rsidRPr="00640440">
              <w:rPr>
                <w:rFonts w:ascii="Calibri" w:eastAsia="Times New Roman" w:hAnsi="Calibri" w:cs="Calibri"/>
                <w:b/>
                <w:bCs/>
                <w:color w:val="000000"/>
                <w:lang w:eastAsia="en-GB"/>
              </w:rPr>
              <w:t xml:space="preserve"> Final</w:t>
            </w:r>
          </w:p>
        </w:tc>
        <w:tc>
          <w:tcPr>
            <w:tcW w:w="1456" w:type="dxa"/>
            <w:tcBorders>
              <w:top w:val="nil"/>
              <w:left w:val="nil"/>
              <w:bottom w:val="single" w:sz="4" w:space="0" w:color="auto"/>
              <w:right w:val="single" w:sz="4" w:space="0" w:color="auto"/>
            </w:tcBorders>
            <w:shd w:val="clear" w:color="auto" w:fill="auto"/>
            <w:noWrap/>
            <w:vAlign w:val="center"/>
          </w:tcPr>
          <w:p w14:paraId="598D148D" w14:textId="4E260466"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17/7/22</w:t>
            </w:r>
          </w:p>
        </w:tc>
        <w:tc>
          <w:tcPr>
            <w:tcW w:w="1456" w:type="dxa"/>
            <w:tcBorders>
              <w:top w:val="nil"/>
              <w:left w:val="nil"/>
              <w:bottom w:val="single" w:sz="4" w:space="0" w:color="auto"/>
              <w:right w:val="single" w:sz="4" w:space="0" w:color="auto"/>
            </w:tcBorders>
            <w:shd w:val="clear" w:color="auto" w:fill="auto"/>
            <w:noWrap/>
            <w:vAlign w:val="center"/>
          </w:tcPr>
          <w:p w14:paraId="145A3BB1" w14:textId="441B686B"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24/7/22</w:t>
            </w:r>
          </w:p>
        </w:tc>
        <w:tc>
          <w:tcPr>
            <w:tcW w:w="1456" w:type="dxa"/>
            <w:tcBorders>
              <w:top w:val="nil"/>
              <w:left w:val="nil"/>
              <w:bottom w:val="single" w:sz="4" w:space="0" w:color="auto"/>
              <w:right w:val="single" w:sz="4" w:space="0" w:color="auto"/>
            </w:tcBorders>
            <w:shd w:val="clear" w:color="auto" w:fill="auto"/>
            <w:noWrap/>
            <w:vAlign w:val="center"/>
          </w:tcPr>
          <w:p w14:paraId="64B0C04D" w14:textId="7E649540" w:rsidR="00640440" w:rsidRPr="00640440" w:rsidRDefault="008F147A"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31/7/22</w:t>
            </w:r>
          </w:p>
        </w:tc>
        <w:tc>
          <w:tcPr>
            <w:tcW w:w="1456" w:type="dxa"/>
            <w:tcBorders>
              <w:top w:val="nil"/>
              <w:left w:val="nil"/>
              <w:bottom w:val="single" w:sz="4" w:space="0" w:color="auto"/>
              <w:right w:val="single" w:sz="4" w:space="0" w:color="auto"/>
            </w:tcBorders>
            <w:shd w:val="clear" w:color="auto" w:fill="auto"/>
            <w:noWrap/>
            <w:vAlign w:val="center"/>
          </w:tcPr>
          <w:p w14:paraId="6BCE435B" w14:textId="3DE724B8"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62FADDC9" w14:textId="02C50127" w:rsidR="00640440" w:rsidRPr="00AF586D" w:rsidRDefault="00F9478B"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29/7/22</w:t>
            </w:r>
          </w:p>
        </w:tc>
        <w:tc>
          <w:tcPr>
            <w:tcW w:w="596" w:type="dxa"/>
            <w:tcBorders>
              <w:top w:val="nil"/>
              <w:left w:val="nil"/>
              <w:bottom w:val="nil"/>
              <w:right w:val="nil"/>
            </w:tcBorders>
            <w:shd w:val="clear" w:color="auto" w:fill="auto"/>
            <w:noWrap/>
            <w:vAlign w:val="bottom"/>
            <w:hideMark/>
          </w:tcPr>
          <w:p w14:paraId="4D1B5F3B"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3BF655" w14:textId="77777777" w:rsidTr="009E04A5">
        <w:trPr>
          <w:trHeight w:val="300"/>
        </w:trPr>
        <w:tc>
          <w:tcPr>
            <w:tcW w:w="296" w:type="dxa"/>
            <w:tcBorders>
              <w:top w:val="nil"/>
              <w:left w:val="nil"/>
              <w:bottom w:val="nil"/>
              <w:right w:val="nil"/>
            </w:tcBorders>
            <w:shd w:val="clear" w:color="auto" w:fill="auto"/>
            <w:noWrap/>
            <w:vAlign w:val="bottom"/>
            <w:hideMark/>
          </w:tcPr>
          <w:p w14:paraId="4AD0D3BF"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85834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7ADE5FF3"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tcPr>
          <w:p w14:paraId="4013F100" w14:textId="511ECAA0"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5811736D" w14:textId="25503F8F"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3086020D" w14:textId="12A305DA"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tcPr>
          <w:p w14:paraId="20098451" w14:textId="132438D1"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tcPr>
          <w:p w14:paraId="2825D7DE" w14:textId="6FA45B60" w:rsidR="00640440" w:rsidRPr="00AF586D" w:rsidRDefault="00640440" w:rsidP="004C6BE9">
            <w:pPr>
              <w:spacing w:after="0" w:line="240" w:lineRule="auto"/>
              <w:jc w:val="center"/>
              <w:rPr>
                <w:rFonts w:ascii="Calibri" w:eastAsia="Times New Roman" w:hAnsi="Calibri" w:cs="Calibri"/>
                <w:b/>
                <w:bCs/>
                <w:lang w:eastAsia="en-GB"/>
              </w:rPr>
            </w:pPr>
          </w:p>
        </w:tc>
        <w:tc>
          <w:tcPr>
            <w:tcW w:w="596" w:type="dxa"/>
            <w:tcBorders>
              <w:top w:val="nil"/>
              <w:left w:val="nil"/>
              <w:bottom w:val="nil"/>
              <w:right w:val="nil"/>
            </w:tcBorders>
            <w:shd w:val="clear" w:color="auto" w:fill="auto"/>
            <w:noWrap/>
            <w:vAlign w:val="bottom"/>
            <w:hideMark/>
          </w:tcPr>
          <w:p w14:paraId="4ED71B3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2D706CD0" w14:textId="77777777" w:rsidTr="009E04A5">
        <w:trPr>
          <w:trHeight w:val="300"/>
        </w:trPr>
        <w:tc>
          <w:tcPr>
            <w:tcW w:w="296" w:type="dxa"/>
            <w:tcBorders>
              <w:top w:val="nil"/>
              <w:left w:val="nil"/>
              <w:bottom w:val="nil"/>
              <w:right w:val="nil"/>
            </w:tcBorders>
            <w:shd w:val="clear" w:color="auto" w:fill="auto"/>
            <w:noWrap/>
            <w:vAlign w:val="bottom"/>
            <w:hideMark/>
          </w:tcPr>
          <w:p w14:paraId="7065DD3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0EE3712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4</w:t>
            </w:r>
          </w:p>
        </w:tc>
        <w:tc>
          <w:tcPr>
            <w:tcW w:w="1376" w:type="dxa"/>
            <w:tcBorders>
              <w:top w:val="nil"/>
              <w:left w:val="nil"/>
              <w:bottom w:val="single" w:sz="4" w:space="0" w:color="auto"/>
              <w:right w:val="single" w:sz="4" w:space="0" w:color="auto"/>
            </w:tcBorders>
            <w:shd w:val="clear" w:color="auto" w:fill="auto"/>
            <w:noWrap/>
            <w:vAlign w:val="center"/>
            <w:hideMark/>
          </w:tcPr>
          <w:p w14:paraId="4677A7AD"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Semi Final</w:t>
            </w:r>
          </w:p>
        </w:tc>
        <w:tc>
          <w:tcPr>
            <w:tcW w:w="1456" w:type="dxa"/>
            <w:tcBorders>
              <w:top w:val="nil"/>
              <w:left w:val="nil"/>
              <w:bottom w:val="single" w:sz="4" w:space="0" w:color="auto"/>
              <w:right w:val="single" w:sz="4" w:space="0" w:color="auto"/>
            </w:tcBorders>
            <w:shd w:val="clear" w:color="auto" w:fill="auto"/>
            <w:noWrap/>
            <w:vAlign w:val="center"/>
          </w:tcPr>
          <w:p w14:paraId="77686386" w14:textId="6C59FFCB" w:rsidR="00640440" w:rsidRPr="00640440" w:rsidRDefault="001131FD"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7/8/22</w:t>
            </w:r>
          </w:p>
        </w:tc>
        <w:tc>
          <w:tcPr>
            <w:tcW w:w="1456" w:type="dxa"/>
            <w:tcBorders>
              <w:top w:val="nil"/>
              <w:left w:val="nil"/>
              <w:bottom w:val="single" w:sz="4" w:space="0" w:color="auto"/>
              <w:right w:val="single" w:sz="4" w:space="0" w:color="auto"/>
            </w:tcBorders>
            <w:shd w:val="clear" w:color="auto" w:fill="auto"/>
            <w:noWrap/>
            <w:vAlign w:val="center"/>
          </w:tcPr>
          <w:p w14:paraId="7ABEF70C" w14:textId="0AF42579"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14/8/22</w:t>
            </w:r>
          </w:p>
        </w:tc>
        <w:tc>
          <w:tcPr>
            <w:tcW w:w="1456" w:type="dxa"/>
            <w:tcBorders>
              <w:top w:val="nil"/>
              <w:left w:val="nil"/>
              <w:bottom w:val="single" w:sz="4" w:space="0" w:color="auto"/>
              <w:right w:val="single" w:sz="4" w:space="0" w:color="auto"/>
            </w:tcBorders>
            <w:shd w:val="clear" w:color="auto" w:fill="auto"/>
            <w:noWrap/>
            <w:vAlign w:val="center"/>
          </w:tcPr>
          <w:p w14:paraId="0B1892CE" w14:textId="62C561DF"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21/8/22</w:t>
            </w:r>
          </w:p>
        </w:tc>
        <w:tc>
          <w:tcPr>
            <w:tcW w:w="1456" w:type="dxa"/>
            <w:tcBorders>
              <w:top w:val="nil"/>
              <w:left w:val="nil"/>
              <w:bottom w:val="single" w:sz="4" w:space="0" w:color="auto"/>
              <w:right w:val="single" w:sz="4" w:space="0" w:color="auto"/>
            </w:tcBorders>
            <w:shd w:val="clear" w:color="auto" w:fill="auto"/>
            <w:noWrap/>
            <w:vAlign w:val="center"/>
          </w:tcPr>
          <w:p w14:paraId="48C49DA9" w14:textId="280C0A36" w:rsidR="00640440" w:rsidRPr="00640440" w:rsidRDefault="00F9478B"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556" w:type="dxa"/>
            <w:tcBorders>
              <w:top w:val="nil"/>
              <w:left w:val="nil"/>
              <w:bottom w:val="single" w:sz="4" w:space="0" w:color="auto"/>
              <w:right w:val="single" w:sz="8" w:space="0" w:color="auto"/>
            </w:tcBorders>
            <w:shd w:val="clear" w:color="auto" w:fill="auto"/>
            <w:noWrap/>
            <w:vAlign w:val="center"/>
          </w:tcPr>
          <w:p w14:paraId="39E13868" w14:textId="4624E351" w:rsidR="00640440" w:rsidRPr="00AF586D" w:rsidRDefault="00F9478B" w:rsidP="004C6BE9">
            <w:pPr>
              <w:spacing w:after="0" w:line="240" w:lineRule="auto"/>
              <w:jc w:val="center"/>
              <w:rPr>
                <w:rFonts w:ascii="Calibri" w:eastAsia="Times New Roman" w:hAnsi="Calibri" w:cs="Calibri"/>
                <w:bCs/>
                <w:lang w:eastAsia="en-GB"/>
              </w:rPr>
            </w:pPr>
            <w:r w:rsidRPr="00AF586D">
              <w:rPr>
                <w:rFonts w:ascii="Calibri" w:eastAsia="Times New Roman" w:hAnsi="Calibri" w:cs="Calibri"/>
                <w:bCs/>
                <w:lang w:eastAsia="en-GB"/>
              </w:rPr>
              <w:t>26/8/22</w:t>
            </w:r>
          </w:p>
        </w:tc>
        <w:tc>
          <w:tcPr>
            <w:tcW w:w="596" w:type="dxa"/>
            <w:tcBorders>
              <w:top w:val="nil"/>
              <w:left w:val="nil"/>
              <w:bottom w:val="nil"/>
              <w:right w:val="nil"/>
            </w:tcBorders>
            <w:shd w:val="clear" w:color="auto" w:fill="auto"/>
            <w:noWrap/>
            <w:vAlign w:val="bottom"/>
            <w:hideMark/>
          </w:tcPr>
          <w:p w14:paraId="103DC9B9"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60896F37" w14:textId="77777777" w:rsidTr="00640440">
        <w:trPr>
          <w:trHeight w:val="300"/>
        </w:trPr>
        <w:tc>
          <w:tcPr>
            <w:tcW w:w="296" w:type="dxa"/>
            <w:tcBorders>
              <w:top w:val="nil"/>
              <w:left w:val="nil"/>
              <w:bottom w:val="nil"/>
              <w:right w:val="nil"/>
            </w:tcBorders>
            <w:shd w:val="clear" w:color="auto" w:fill="auto"/>
            <w:noWrap/>
            <w:vAlign w:val="bottom"/>
            <w:hideMark/>
          </w:tcPr>
          <w:p w14:paraId="4D0B40A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4" w:space="0" w:color="auto"/>
              <w:right w:val="single" w:sz="4" w:space="0" w:color="auto"/>
            </w:tcBorders>
            <w:shd w:val="clear" w:color="auto" w:fill="auto"/>
            <w:noWrap/>
            <w:vAlign w:val="bottom"/>
            <w:hideMark/>
          </w:tcPr>
          <w:p w14:paraId="43BC1F62"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 </w:t>
            </w:r>
          </w:p>
        </w:tc>
        <w:tc>
          <w:tcPr>
            <w:tcW w:w="1376" w:type="dxa"/>
            <w:tcBorders>
              <w:top w:val="nil"/>
              <w:left w:val="nil"/>
              <w:bottom w:val="single" w:sz="4" w:space="0" w:color="auto"/>
              <w:right w:val="single" w:sz="4" w:space="0" w:color="auto"/>
            </w:tcBorders>
            <w:shd w:val="clear" w:color="auto" w:fill="auto"/>
            <w:noWrap/>
            <w:vAlign w:val="center"/>
            <w:hideMark/>
          </w:tcPr>
          <w:p w14:paraId="230CCED7"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w:t>
            </w:r>
          </w:p>
        </w:tc>
        <w:tc>
          <w:tcPr>
            <w:tcW w:w="1456" w:type="dxa"/>
            <w:tcBorders>
              <w:top w:val="nil"/>
              <w:left w:val="nil"/>
              <w:bottom w:val="single" w:sz="4" w:space="0" w:color="auto"/>
              <w:right w:val="single" w:sz="4" w:space="0" w:color="auto"/>
            </w:tcBorders>
            <w:shd w:val="clear" w:color="auto" w:fill="auto"/>
            <w:noWrap/>
            <w:vAlign w:val="center"/>
            <w:hideMark/>
          </w:tcPr>
          <w:p w14:paraId="3D67D896" w14:textId="0F526D96"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53ECBB19" w14:textId="6842C2C5"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3BD2884C" w14:textId="6436F102"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456" w:type="dxa"/>
            <w:tcBorders>
              <w:top w:val="nil"/>
              <w:left w:val="nil"/>
              <w:bottom w:val="single" w:sz="4" w:space="0" w:color="auto"/>
              <w:right w:val="single" w:sz="4" w:space="0" w:color="auto"/>
            </w:tcBorders>
            <w:shd w:val="clear" w:color="auto" w:fill="auto"/>
            <w:noWrap/>
            <w:vAlign w:val="center"/>
            <w:hideMark/>
          </w:tcPr>
          <w:p w14:paraId="16C399C3" w14:textId="2AC8B3B8" w:rsidR="00640440" w:rsidRPr="00640440" w:rsidRDefault="00640440" w:rsidP="004C6BE9">
            <w:pPr>
              <w:spacing w:after="0" w:line="240" w:lineRule="auto"/>
              <w:jc w:val="center"/>
              <w:rPr>
                <w:rFonts w:ascii="Calibri" w:eastAsia="Times New Roman" w:hAnsi="Calibri" w:cs="Calibri"/>
                <w:color w:val="000000"/>
                <w:lang w:eastAsia="en-GB"/>
              </w:rPr>
            </w:pPr>
          </w:p>
        </w:tc>
        <w:tc>
          <w:tcPr>
            <w:tcW w:w="1556" w:type="dxa"/>
            <w:tcBorders>
              <w:top w:val="nil"/>
              <w:left w:val="nil"/>
              <w:bottom w:val="single" w:sz="4" w:space="0" w:color="auto"/>
              <w:right w:val="single" w:sz="8" w:space="0" w:color="auto"/>
            </w:tcBorders>
            <w:shd w:val="clear" w:color="auto" w:fill="auto"/>
            <w:noWrap/>
            <w:vAlign w:val="center"/>
            <w:hideMark/>
          </w:tcPr>
          <w:p w14:paraId="68EE929F" w14:textId="70A35316" w:rsidR="00640440" w:rsidRPr="00640440" w:rsidRDefault="00640440" w:rsidP="004C6BE9">
            <w:pPr>
              <w:spacing w:after="0" w:line="240" w:lineRule="auto"/>
              <w:jc w:val="center"/>
              <w:rPr>
                <w:rFonts w:ascii="Calibri" w:eastAsia="Times New Roman" w:hAnsi="Calibri" w:cs="Calibri"/>
                <w:b/>
                <w:bCs/>
                <w:color w:val="FF0000"/>
                <w:lang w:eastAsia="en-GB"/>
              </w:rPr>
            </w:pPr>
          </w:p>
        </w:tc>
        <w:tc>
          <w:tcPr>
            <w:tcW w:w="596" w:type="dxa"/>
            <w:tcBorders>
              <w:top w:val="nil"/>
              <w:left w:val="nil"/>
              <w:bottom w:val="nil"/>
              <w:right w:val="nil"/>
            </w:tcBorders>
            <w:shd w:val="clear" w:color="auto" w:fill="auto"/>
            <w:noWrap/>
            <w:vAlign w:val="bottom"/>
            <w:hideMark/>
          </w:tcPr>
          <w:p w14:paraId="237BD43A"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tr w:rsidR="00640440" w:rsidRPr="00640440" w14:paraId="3528E91E" w14:textId="77777777" w:rsidTr="009E04A5">
        <w:trPr>
          <w:trHeight w:val="315"/>
        </w:trPr>
        <w:tc>
          <w:tcPr>
            <w:tcW w:w="296" w:type="dxa"/>
            <w:tcBorders>
              <w:top w:val="nil"/>
              <w:left w:val="nil"/>
              <w:bottom w:val="nil"/>
              <w:right w:val="nil"/>
            </w:tcBorders>
            <w:shd w:val="clear" w:color="auto" w:fill="auto"/>
            <w:noWrap/>
            <w:vAlign w:val="bottom"/>
            <w:hideMark/>
          </w:tcPr>
          <w:p w14:paraId="137C690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single" w:sz="8" w:space="0" w:color="auto"/>
              <w:bottom w:val="single" w:sz="8" w:space="0" w:color="auto"/>
              <w:right w:val="single" w:sz="4" w:space="0" w:color="auto"/>
            </w:tcBorders>
            <w:shd w:val="clear" w:color="auto" w:fill="auto"/>
            <w:noWrap/>
            <w:vAlign w:val="bottom"/>
            <w:hideMark/>
          </w:tcPr>
          <w:p w14:paraId="26D5CF11" w14:textId="77777777" w:rsidR="00640440" w:rsidRPr="00640440" w:rsidRDefault="00640440" w:rsidP="00640440">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2</w:t>
            </w:r>
          </w:p>
        </w:tc>
        <w:tc>
          <w:tcPr>
            <w:tcW w:w="1376" w:type="dxa"/>
            <w:tcBorders>
              <w:top w:val="nil"/>
              <w:left w:val="nil"/>
              <w:bottom w:val="single" w:sz="8" w:space="0" w:color="auto"/>
              <w:right w:val="single" w:sz="4" w:space="0" w:color="auto"/>
            </w:tcBorders>
            <w:shd w:val="clear" w:color="auto" w:fill="auto"/>
            <w:noWrap/>
            <w:vAlign w:val="center"/>
            <w:hideMark/>
          </w:tcPr>
          <w:p w14:paraId="73758861" w14:textId="77777777"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Final</w:t>
            </w:r>
          </w:p>
        </w:tc>
        <w:tc>
          <w:tcPr>
            <w:tcW w:w="1456" w:type="dxa"/>
            <w:tcBorders>
              <w:top w:val="nil"/>
              <w:left w:val="nil"/>
              <w:bottom w:val="single" w:sz="8" w:space="0" w:color="auto"/>
              <w:right w:val="single" w:sz="4" w:space="0" w:color="auto"/>
            </w:tcBorders>
            <w:shd w:val="clear" w:color="auto" w:fill="auto"/>
            <w:noWrap/>
            <w:vAlign w:val="center"/>
          </w:tcPr>
          <w:p w14:paraId="7EFDDCD5" w14:textId="15829C52"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w:t>
            </w:r>
            <w:r w:rsidR="001131FD">
              <w:rPr>
                <w:rFonts w:ascii="Calibri" w:eastAsia="Times New Roman" w:hAnsi="Calibri" w:cs="Calibri"/>
                <w:color w:val="000000"/>
                <w:lang w:eastAsia="en-GB"/>
              </w:rPr>
              <w:t>/</w:t>
            </w:r>
            <w:r>
              <w:rPr>
                <w:rFonts w:ascii="Calibri" w:eastAsia="Times New Roman" w:hAnsi="Calibri" w:cs="Calibri"/>
                <w:color w:val="000000"/>
                <w:lang w:eastAsia="en-GB"/>
              </w:rPr>
              <w:t>9</w:t>
            </w:r>
            <w:r w:rsidR="001131FD">
              <w:rPr>
                <w:rFonts w:ascii="Calibri" w:eastAsia="Times New Roman" w:hAnsi="Calibri" w:cs="Calibri"/>
                <w:color w:val="000000"/>
                <w:lang w:eastAsia="en-GB"/>
              </w:rPr>
              <w:t>/22</w:t>
            </w:r>
          </w:p>
        </w:tc>
        <w:tc>
          <w:tcPr>
            <w:tcW w:w="1456" w:type="dxa"/>
            <w:tcBorders>
              <w:top w:val="nil"/>
              <w:left w:val="nil"/>
              <w:bottom w:val="single" w:sz="8" w:space="0" w:color="auto"/>
              <w:right w:val="single" w:sz="4" w:space="0" w:color="auto"/>
            </w:tcBorders>
            <w:shd w:val="clear" w:color="auto" w:fill="auto"/>
            <w:noWrap/>
            <w:vAlign w:val="center"/>
          </w:tcPr>
          <w:p w14:paraId="6C0DD149" w14:textId="43CBDEB6"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11</w:t>
            </w:r>
            <w:r w:rsidR="001131FD">
              <w:rPr>
                <w:rFonts w:ascii="Calibri" w:eastAsia="Times New Roman" w:hAnsi="Calibri" w:cs="Calibri"/>
                <w:color w:val="000000"/>
                <w:lang w:eastAsia="en-GB"/>
              </w:rPr>
              <w:t>/</w:t>
            </w:r>
            <w:r>
              <w:rPr>
                <w:rFonts w:ascii="Calibri" w:eastAsia="Times New Roman" w:hAnsi="Calibri" w:cs="Calibri"/>
                <w:color w:val="000000"/>
                <w:lang w:eastAsia="en-GB"/>
              </w:rPr>
              <w:t>9</w:t>
            </w:r>
            <w:r w:rsidR="001131FD">
              <w:rPr>
                <w:rFonts w:ascii="Calibri" w:eastAsia="Times New Roman" w:hAnsi="Calibri" w:cs="Calibri"/>
                <w:color w:val="000000"/>
                <w:lang w:eastAsia="en-GB"/>
              </w:rPr>
              <w:t>/22</w:t>
            </w:r>
          </w:p>
        </w:tc>
        <w:tc>
          <w:tcPr>
            <w:tcW w:w="1456" w:type="dxa"/>
            <w:tcBorders>
              <w:top w:val="nil"/>
              <w:left w:val="nil"/>
              <w:bottom w:val="single" w:sz="8" w:space="0" w:color="auto"/>
              <w:right w:val="single" w:sz="4" w:space="0" w:color="auto"/>
            </w:tcBorders>
            <w:shd w:val="clear" w:color="auto" w:fill="auto"/>
            <w:noWrap/>
            <w:vAlign w:val="center"/>
          </w:tcPr>
          <w:p w14:paraId="6922CBBD" w14:textId="4DB4A69D" w:rsidR="00640440" w:rsidRPr="00640440" w:rsidRDefault="008F1724" w:rsidP="004C6BE9">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n/a</w:t>
            </w:r>
          </w:p>
        </w:tc>
        <w:tc>
          <w:tcPr>
            <w:tcW w:w="1456" w:type="dxa"/>
            <w:tcBorders>
              <w:top w:val="nil"/>
              <w:left w:val="nil"/>
              <w:bottom w:val="single" w:sz="8" w:space="0" w:color="auto"/>
              <w:right w:val="single" w:sz="4" w:space="0" w:color="auto"/>
            </w:tcBorders>
            <w:shd w:val="clear" w:color="auto" w:fill="auto"/>
            <w:noWrap/>
            <w:vAlign w:val="center"/>
            <w:hideMark/>
          </w:tcPr>
          <w:p w14:paraId="76EEF2FD" w14:textId="77777777" w:rsidR="00640440" w:rsidRPr="00640440" w:rsidRDefault="00640440" w:rsidP="004C6BE9">
            <w:pPr>
              <w:spacing w:after="0" w:line="240" w:lineRule="auto"/>
              <w:jc w:val="center"/>
              <w:rPr>
                <w:rFonts w:ascii="Calibri" w:eastAsia="Times New Roman" w:hAnsi="Calibri" w:cs="Calibri"/>
                <w:color w:val="000000"/>
                <w:lang w:eastAsia="en-GB"/>
              </w:rPr>
            </w:pPr>
            <w:r w:rsidRPr="00640440">
              <w:rPr>
                <w:rFonts w:ascii="Calibri" w:eastAsia="Times New Roman" w:hAnsi="Calibri" w:cs="Calibri"/>
                <w:color w:val="000000"/>
                <w:lang w:eastAsia="en-GB"/>
              </w:rPr>
              <w:t>n/a</w:t>
            </w:r>
          </w:p>
        </w:tc>
        <w:tc>
          <w:tcPr>
            <w:tcW w:w="1556" w:type="dxa"/>
            <w:tcBorders>
              <w:top w:val="nil"/>
              <w:left w:val="nil"/>
              <w:bottom w:val="single" w:sz="8" w:space="0" w:color="auto"/>
              <w:right w:val="single" w:sz="8" w:space="0" w:color="auto"/>
            </w:tcBorders>
            <w:shd w:val="clear" w:color="auto" w:fill="auto"/>
            <w:noWrap/>
            <w:vAlign w:val="center"/>
            <w:hideMark/>
          </w:tcPr>
          <w:p w14:paraId="47ECD23D" w14:textId="77777777" w:rsidR="00640440" w:rsidRPr="00501439" w:rsidRDefault="00640440" w:rsidP="004C6BE9">
            <w:pPr>
              <w:spacing w:after="0" w:line="240" w:lineRule="auto"/>
              <w:jc w:val="center"/>
              <w:rPr>
                <w:rFonts w:ascii="Calibri" w:eastAsia="Times New Roman" w:hAnsi="Calibri" w:cs="Calibri"/>
                <w:bCs/>
                <w:color w:val="FF0000"/>
                <w:lang w:eastAsia="en-GB"/>
              </w:rPr>
            </w:pPr>
            <w:r w:rsidRPr="00501439">
              <w:rPr>
                <w:rFonts w:ascii="Calibri" w:eastAsia="Times New Roman" w:hAnsi="Calibri" w:cs="Calibri"/>
                <w:bCs/>
                <w:lang w:eastAsia="en-GB"/>
              </w:rPr>
              <w:t>n/a</w:t>
            </w:r>
          </w:p>
        </w:tc>
        <w:tc>
          <w:tcPr>
            <w:tcW w:w="596" w:type="dxa"/>
            <w:tcBorders>
              <w:top w:val="nil"/>
              <w:left w:val="nil"/>
              <w:bottom w:val="nil"/>
              <w:right w:val="nil"/>
            </w:tcBorders>
            <w:shd w:val="clear" w:color="auto" w:fill="auto"/>
            <w:noWrap/>
            <w:vAlign w:val="bottom"/>
            <w:hideMark/>
          </w:tcPr>
          <w:p w14:paraId="634A5197" w14:textId="77777777" w:rsidR="00640440" w:rsidRPr="00640440" w:rsidRDefault="00640440" w:rsidP="00640440">
            <w:pPr>
              <w:spacing w:after="0" w:line="240" w:lineRule="auto"/>
              <w:jc w:val="center"/>
              <w:rPr>
                <w:rFonts w:ascii="Calibri" w:eastAsia="Times New Roman" w:hAnsi="Calibri" w:cs="Calibri"/>
                <w:b/>
                <w:bCs/>
                <w:color w:val="FF0000"/>
                <w:lang w:eastAsia="en-GB"/>
              </w:rPr>
            </w:pPr>
          </w:p>
        </w:tc>
      </w:tr>
      <w:bookmarkEnd w:id="3"/>
      <w:bookmarkEnd w:id="4"/>
      <w:tr w:rsidR="00640440" w:rsidRPr="00640440" w14:paraId="3D78BB55" w14:textId="77777777" w:rsidTr="00640440">
        <w:trPr>
          <w:trHeight w:val="300"/>
        </w:trPr>
        <w:tc>
          <w:tcPr>
            <w:tcW w:w="296" w:type="dxa"/>
            <w:tcBorders>
              <w:top w:val="nil"/>
              <w:left w:val="nil"/>
              <w:bottom w:val="nil"/>
              <w:right w:val="nil"/>
            </w:tcBorders>
            <w:shd w:val="clear" w:color="auto" w:fill="auto"/>
            <w:noWrap/>
            <w:vAlign w:val="bottom"/>
            <w:hideMark/>
          </w:tcPr>
          <w:p w14:paraId="7D8406E0"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D08BD8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635CC5E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922110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2AF4240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3168BA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2F7D2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3850236B"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253B5371" w14:textId="77777777" w:rsidR="00640440" w:rsidRDefault="00640440" w:rsidP="00640440">
            <w:pPr>
              <w:spacing w:after="0" w:line="240" w:lineRule="auto"/>
              <w:jc w:val="center"/>
              <w:rPr>
                <w:rFonts w:ascii="Times New Roman" w:eastAsia="Times New Roman" w:hAnsi="Times New Roman" w:cs="Times New Roman"/>
                <w:sz w:val="20"/>
                <w:szCs w:val="20"/>
                <w:lang w:eastAsia="en-GB"/>
              </w:rPr>
            </w:pPr>
          </w:p>
          <w:p w14:paraId="538946A6" w14:textId="77777777" w:rsidR="00667C0B" w:rsidRDefault="00667C0B" w:rsidP="00640440">
            <w:pPr>
              <w:spacing w:after="0" w:line="240" w:lineRule="auto"/>
              <w:jc w:val="center"/>
              <w:rPr>
                <w:rFonts w:ascii="Times New Roman" w:eastAsia="Times New Roman" w:hAnsi="Times New Roman" w:cs="Times New Roman"/>
                <w:sz w:val="20"/>
                <w:szCs w:val="20"/>
                <w:lang w:eastAsia="en-GB"/>
              </w:rPr>
            </w:pPr>
          </w:p>
          <w:p w14:paraId="756BA3D3" w14:textId="6FFCE27A" w:rsidR="00667C0B" w:rsidRPr="00640440" w:rsidRDefault="00667C0B" w:rsidP="00667C0B">
            <w:pPr>
              <w:spacing w:after="0" w:line="240" w:lineRule="auto"/>
              <w:rPr>
                <w:rFonts w:ascii="Times New Roman" w:eastAsia="Times New Roman" w:hAnsi="Times New Roman" w:cs="Times New Roman"/>
                <w:sz w:val="20"/>
                <w:szCs w:val="20"/>
                <w:lang w:eastAsia="en-GB"/>
              </w:rPr>
            </w:pPr>
          </w:p>
        </w:tc>
      </w:tr>
      <w:tr w:rsidR="00640440" w:rsidRPr="00640440" w14:paraId="42B5727B" w14:textId="77777777" w:rsidTr="00640440">
        <w:trPr>
          <w:trHeight w:val="300"/>
        </w:trPr>
        <w:tc>
          <w:tcPr>
            <w:tcW w:w="296" w:type="dxa"/>
            <w:tcBorders>
              <w:top w:val="nil"/>
              <w:left w:val="nil"/>
              <w:bottom w:val="nil"/>
              <w:right w:val="nil"/>
            </w:tcBorders>
            <w:shd w:val="clear" w:color="auto" w:fill="auto"/>
            <w:noWrap/>
            <w:vAlign w:val="bottom"/>
            <w:hideMark/>
          </w:tcPr>
          <w:p w14:paraId="5BB77216"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27A09767"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56DD02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77C8831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259173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EDD66F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EC2CE9E"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727D5D89"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7A3E50"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0E89DFFE" w14:textId="77777777" w:rsidTr="00640440">
        <w:trPr>
          <w:trHeight w:val="300"/>
        </w:trPr>
        <w:tc>
          <w:tcPr>
            <w:tcW w:w="296" w:type="dxa"/>
            <w:tcBorders>
              <w:top w:val="nil"/>
              <w:left w:val="nil"/>
              <w:bottom w:val="nil"/>
              <w:right w:val="nil"/>
            </w:tcBorders>
            <w:shd w:val="clear" w:color="auto" w:fill="auto"/>
            <w:noWrap/>
            <w:vAlign w:val="bottom"/>
            <w:hideMark/>
          </w:tcPr>
          <w:p w14:paraId="45F5B65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7E6129C1" w14:textId="5A9AC91A" w:rsidR="00640440" w:rsidRPr="00640440" w:rsidRDefault="00640440" w:rsidP="00640440">
            <w:pPr>
              <w:spacing w:after="0" w:line="240" w:lineRule="auto"/>
              <w:jc w:val="center"/>
              <w:rPr>
                <w:rFonts w:ascii="Calibri" w:eastAsia="Times New Roman" w:hAnsi="Calibri" w:cs="Calibri"/>
                <w:b/>
                <w:bCs/>
                <w:color w:val="000000"/>
                <w:lang w:eastAsia="en-GB"/>
              </w:rPr>
            </w:pPr>
            <w:r w:rsidRPr="00640440">
              <w:rPr>
                <w:rFonts w:ascii="Calibri" w:eastAsia="Times New Roman" w:hAnsi="Calibri" w:cs="Calibri"/>
                <w:b/>
                <w:bCs/>
                <w:color w:val="000000"/>
                <w:lang w:eastAsia="en-GB"/>
              </w:rPr>
              <w:t xml:space="preserve">Note*: </w:t>
            </w:r>
          </w:p>
        </w:tc>
        <w:tc>
          <w:tcPr>
            <w:tcW w:w="8756" w:type="dxa"/>
            <w:gridSpan w:val="6"/>
            <w:tcBorders>
              <w:top w:val="nil"/>
              <w:left w:val="nil"/>
              <w:bottom w:val="nil"/>
              <w:right w:val="nil"/>
            </w:tcBorders>
            <w:shd w:val="clear" w:color="auto" w:fill="auto"/>
            <w:noWrap/>
            <w:vAlign w:val="center"/>
            <w:hideMark/>
          </w:tcPr>
          <w:p w14:paraId="708BBE82" w14:textId="70D359D6" w:rsidR="00640440" w:rsidRPr="00640440" w:rsidRDefault="006204BF" w:rsidP="00640440">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w:t>
            </w:r>
            <w:r w:rsidR="00640440" w:rsidRPr="00640440">
              <w:rPr>
                <w:rFonts w:ascii="Calibri" w:eastAsia="Times New Roman" w:hAnsi="Calibri" w:cs="Calibri"/>
                <w:b/>
                <w:bCs/>
                <w:color w:val="000000"/>
                <w:lang w:eastAsia="en-GB"/>
              </w:rPr>
              <w:t xml:space="preserve"> date which is the LAST date a fixture can be played</w:t>
            </w:r>
          </w:p>
        </w:tc>
        <w:tc>
          <w:tcPr>
            <w:tcW w:w="596" w:type="dxa"/>
            <w:tcBorders>
              <w:top w:val="nil"/>
              <w:left w:val="nil"/>
              <w:bottom w:val="nil"/>
              <w:right w:val="nil"/>
            </w:tcBorders>
            <w:shd w:val="clear" w:color="auto" w:fill="auto"/>
            <w:noWrap/>
            <w:vAlign w:val="bottom"/>
            <w:hideMark/>
          </w:tcPr>
          <w:p w14:paraId="3C18628F"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7DA34C8A" w14:textId="77777777" w:rsidTr="00640440">
        <w:trPr>
          <w:trHeight w:val="300"/>
        </w:trPr>
        <w:tc>
          <w:tcPr>
            <w:tcW w:w="296" w:type="dxa"/>
            <w:tcBorders>
              <w:top w:val="nil"/>
              <w:left w:val="nil"/>
              <w:bottom w:val="nil"/>
              <w:right w:val="nil"/>
            </w:tcBorders>
            <w:shd w:val="clear" w:color="auto" w:fill="auto"/>
            <w:noWrap/>
            <w:vAlign w:val="bottom"/>
            <w:hideMark/>
          </w:tcPr>
          <w:p w14:paraId="5A62D728"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1CE5091A"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199AEFA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7E9B9C1"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C880F43"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ABE3144"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4D74D2D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15C8A95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4E1458E6"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r w:rsidR="00640440" w:rsidRPr="00640440" w14:paraId="6E207778" w14:textId="77777777" w:rsidTr="00640440">
        <w:trPr>
          <w:trHeight w:val="300"/>
        </w:trPr>
        <w:tc>
          <w:tcPr>
            <w:tcW w:w="296" w:type="dxa"/>
            <w:tcBorders>
              <w:top w:val="nil"/>
              <w:left w:val="nil"/>
              <w:bottom w:val="nil"/>
              <w:right w:val="nil"/>
            </w:tcBorders>
            <w:shd w:val="clear" w:color="auto" w:fill="auto"/>
            <w:noWrap/>
            <w:vAlign w:val="bottom"/>
            <w:hideMark/>
          </w:tcPr>
          <w:p w14:paraId="7CBC33EE"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5B211D95" w14:textId="34CD1AF1" w:rsidR="00640440" w:rsidRPr="00640440" w:rsidRDefault="00640440" w:rsidP="00225FAB">
            <w:pPr>
              <w:spacing w:after="0" w:line="240" w:lineRule="auto"/>
              <w:rPr>
                <w:rFonts w:ascii="Calibri" w:eastAsia="Times New Roman" w:hAnsi="Calibri" w:cs="Calibri"/>
                <w:b/>
                <w:bCs/>
                <w:color w:val="000000"/>
                <w:lang w:eastAsia="en-GB"/>
              </w:rPr>
            </w:pPr>
          </w:p>
        </w:tc>
        <w:tc>
          <w:tcPr>
            <w:tcW w:w="8756" w:type="dxa"/>
            <w:gridSpan w:val="6"/>
            <w:tcBorders>
              <w:top w:val="nil"/>
              <w:left w:val="nil"/>
              <w:bottom w:val="nil"/>
              <w:right w:val="nil"/>
            </w:tcBorders>
            <w:shd w:val="clear" w:color="auto" w:fill="auto"/>
            <w:noWrap/>
            <w:vAlign w:val="center"/>
            <w:hideMark/>
          </w:tcPr>
          <w:p w14:paraId="2078BB2B" w14:textId="1A4F6A0D" w:rsidR="00640440" w:rsidRPr="00640440" w:rsidRDefault="00490094" w:rsidP="00537A1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If the</w:t>
            </w:r>
            <w:r w:rsidR="005B675A">
              <w:rPr>
                <w:rFonts w:ascii="Calibri" w:eastAsia="Times New Roman" w:hAnsi="Calibri" w:cs="Calibri"/>
                <w:b/>
                <w:bCs/>
                <w:color w:val="000000"/>
                <w:lang w:eastAsia="en-GB"/>
              </w:rPr>
              <w:t xml:space="preserve"> competition can’t start on the scheduled dates alternative dates will be published and all clubs informed</w:t>
            </w:r>
          </w:p>
        </w:tc>
        <w:tc>
          <w:tcPr>
            <w:tcW w:w="596" w:type="dxa"/>
            <w:tcBorders>
              <w:top w:val="nil"/>
              <w:left w:val="nil"/>
              <w:bottom w:val="nil"/>
              <w:right w:val="nil"/>
            </w:tcBorders>
            <w:shd w:val="clear" w:color="auto" w:fill="auto"/>
            <w:noWrap/>
            <w:vAlign w:val="bottom"/>
            <w:hideMark/>
          </w:tcPr>
          <w:p w14:paraId="52B11286" w14:textId="77777777" w:rsidR="00640440" w:rsidRPr="00640440" w:rsidRDefault="00640440" w:rsidP="00640440">
            <w:pPr>
              <w:spacing w:after="0" w:line="240" w:lineRule="auto"/>
              <w:rPr>
                <w:rFonts w:ascii="Calibri" w:eastAsia="Times New Roman" w:hAnsi="Calibri" w:cs="Calibri"/>
                <w:b/>
                <w:bCs/>
                <w:color w:val="000000"/>
                <w:lang w:eastAsia="en-GB"/>
              </w:rPr>
            </w:pPr>
          </w:p>
        </w:tc>
      </w:tr>
      <w:tr w:rsidR="00640440" w:rsidRPr="00640440" w14:paraId="2293C73A" w14:textId="77777777" w:rsidTr="00640440">
        <w:trPr>
          <w:trHeight w:val="300"/>
        </w:trPr>
        <w:tc>
          <w:tcPr>
            <w:tcW w:w="296" w:type="dxa"/>
            <w:tcBorders>
              <w:top w:val="nil"/>
              <w:left w:val="nil"/>
              <w:bottom w:val="nil"/>
              <w:right w:val="nil"/>
            </w:tcBorders>
            <w:shd w:val="clear" w:color="auto" w:fill="auto"/>
            <w:noWrap/>
            <w:vAlign w:val="bottom"/>
            <w:hideMark/>
          </w:tcPr>
          <w:p w14:paraId="6E9419CC"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bottom"/>
            <w:hideMark/>
          </w:tcPr>
          <w:p w14:paraId="42AE93D5" w14:textId="77777777" w:rsidR="00640440" w:rsidRPr="00640440" w:rsidRDefault="00640440" w:rsidP="00640440">
            <w:pPr>
              <w:spacing w:after="0" w:line="240" w:lineRule="auto"/>
              <w:rPr>
                <w:rFonts w:ascii="Times New Roman" w:eastAsia="Times New Roman" w:hAnsi="Times New Roman" w:cs="Times New Roman"/>
                <w:sz w:val="20"/>
                <w:szCs w:val="20"/>
                <w:lang w:eastAsia="en-GB"/>
              </w:rPr>
            </w:pPr>
          </w:p>
        </w:tc>
        <w:tc>
          <w:tcPr>
            <w:tcW w:w="1376" w:type="dxa"/>
            <w:tcBorders>
              <w:top w:val="nil"/>
              <w:left w:val="nil"/>
              <w:bottom w:val="nil"/>
              <w:right w:val="nil"/>
            </w:tcBorders>
            <w:shd w:val="clear" w:color="auto" w:fill="auto"/>
            <w:noWrap/>
            <w:vAlign w:val="center"/>
            <w:hideMark/>
          </w:tcPr>
          <w:p w14:paraId="3E6A1B6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07AB4EF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5201F555"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302DAB47"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456" w:type="dxa"/>
            <w:tcBorders>
              <w:top w:val="nil"/>
              <w:left w:val="nil"/>
              <w:bottom w:val="nil"/>
              <w:right w:val="nil"/>
            </w:tcBorders>
            <w:shd w:val="clear" w:color="auto" w:fill="auto"/>
            <w:noWrap/>
            <w:vAlign w:val="center"/>
            <w:hideMark/>
          </w:tcPr>
          <w:p w14:paraId="63107DC2"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1556" w:type="dxa"/>
            <w:tcBorders>
              <w:top w:val="nil"/>
              <w:left w:val="nil"/>
              <w:bottom w:val="nil"/>
              <w:right w:val="nil"/>
            </w:tcBorders>
            <w:shd w:val="clear" w:color="auto" w:fill="auto"/>
            <w:noWrap/>
            <w:vAlign w:val="center"/>
            <w:hideMark/>
          </w:tcPr>
          <w:p w14:paraId="0AB579CF"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c>
          <w:tcPr>
            <w:tcW w:w="596" w:type="dxa"/>
            <w:tcBorders>
              <w:top w:val="nil"/>
              <w:left w:val="nil"/>
              <w:bottom w:val="nil"/>
              <w:right w:val="nil"/>
            </w:tcBorders>
            <w:shd w:val="clear" w:color="auto" w:fill="auto"/>
            <w:noWrap/>
            <w:vAlign w:val="bottom"/>
            <w:hideMark/>
          </w:tcPr>
          <w:p w14:paraId="6F0EB71D" w14:textId="77777777" w:rsidR="00640440" w:rsidRPr="00640440" w:rsidRDefault="00640440" w:rsidP="00640440">
            <w:pPr>
              <w:spacing w:after="0" w:line="240" w:lineRule="auto"/>
              <w:jc w:val="center"/>
              <w:rPr>
                <w:rFonts w:ascii="Times New Roman" w:eastAsia="Times New Roman" w:hAnsi="Times New Roman" w:cs="Times New Roman"/>
                <w:sz w:val="20"/>
                <w:szCs w:val="20"/>
                <w:lang w:eastAsia="en-GB"/>
              </w:rPr>
            </w:pPr>
          </w:p>
        </w:tc>
      </w:tr>
    </w:tbl>
    <w:p w14:paraId="1A4EC0EF" w14:textId="77777777" w:rsidR="00640440" w:rsidRDefault="00640440" w:rsidP="00344FEF">
      <w:pPr>
        <w:pStyle w:val="ListParagraph"/>
        <w:rPr>
          <w:sz w:val="24"/>
          <w:szCs w:val="24"/>
        </w:rPr>
      </w:pPr>
    </w:p>
    <w:p w14:paraId="5A4C4187" w14:textId="77777777" w:rsidR="00640440" w:rsidRDefault="00640440" w:rsidP="00344FEF">
      <w:pPr>
        <w:pStyle w:val="ListParagraph"/>
        <w:rPr>
          <w:sz w:val="24"/>
          <w:szCs w:val="24"/>
        </w:rPr>
      </w:pPr>
    </w:p>
    <w:p w14:paraId="3A7AB46E" w14:textId="77777777" w:rsidR="00640440" w:rsidRDefault="00640440" w:rsidP="00344FEF">
      <w:pPr>
        <w:pStyle w:val="ListParagraph"/>
        <w:rPr>
          <w:sz w:val="24"/>
          <w:szCs w:val="24"/>
        </w:rPr>
      </w:pPr>
    </w:p>
    <w:p w14:paraId="1068B861" w14:textId="77777777" w:rsidR="00640440" w:rsidRDefault="00640440" w:rsidP="00344FEF">
      <w:pPr>
        <w:pStyle w:val="ListParagraph"/>
        <w:rPr>
          <w:sz w:val="24"/>
          <w:szCs w:val="24"/>
        </w:rPr>
      </w:pPr>
    </w:p>
    <w:bookmarkEnd w:id="2"/>
    <w:p w14:paraId="1C76219B" w14:textId="77777777" w:rsidR="00640440" w:rsidRDefault="00640440" w:rsidP="00344FEF">
      <w:pPr>
        <w:pStyle w:val="ListParagraph"/>
        <w:rPr>
          <w:sz w:val="24"/>
          <w:szCs w:val="24"/>
        </w:rPr>
      </w:pPr>
    </w:p>
    <w:p w14:paraId="7AF3EBE8" w14:textId="77777777" w:rsidR="00640440" w:rsidRDefault="00640440" w:rsidP="00344FEF">
      <w:pPr>
        <w:pStyle w:val="ListParagraph"/>
        <w:rPr>
          <w:sz w:val="24"/>
          <w:szCs w:val="24"/>
        </w:rPr>
      </w:pPr>
    </w:p>
    <w:p w14:paraId="7AAE10C0" w14:textId="77777777" w:rsidR="006B2BD0" w:rsidRDefault="006B2BD0" w:rsidP="00344FEF">
      <w:pPr>
        <w:pStyle w:val="ListParagraph"/>
        <w:rPr>
          <w:sz w:val="24"/>
          <w:szCs w:val="24"/>
        </w:rPr>
      </w:pPr>
    </w:p>
    <w:p w14:paraId="02C57E21" w14:textId="77777777" w:rsidR="006B2BD0" w:rsidRDefault="006B2BD0" w:rsidP="00344FEF">
      <w:pPr>
        <w:pStyle w:val="ListParagraph"/>
        <w:rPr>
          <w:sz w:val="24"/>
          <w:szCs w:val="24"/>
        </w:rPr>
      </w:pPr>
    </w:p>
    <w:p w14:paraId="6D846C83" w14:textId="77777777" w:rsidR="006B2BD0" w:rsidRDefault="006B2BD0" w:rsidP="00344FEF">
      <w:pPr>
        <w:pStyle w:val="ListParagraph"/>
        <w:rPr>
          <w:sz w:val="24"/>
          <w:szCs w:val="24"/>
        </w:rPr>
      </w:pPr>
    </w:p>
    <w:p w14:paraId="1EC6A9DB" w14:textId="6814933C" w:rsidR="006B2BD0" w:rsidRDefault="006B2BD0" w:rsidP="00344FEF">
      <w:pPr>
        <w:pStyle w:val="ListParagraph"/>
        <w:rPr>
          <w:sz w:val="24"/>
          <w:szCs w:val="24"/>
        </w:rPr>
      </w:pPr>
    </w:p>
    <w:p w14:paraId="78615DE1" w14:textId="77777777" w:rsidR="00E75462" w:rsidRDefault="00E75462" w:rsidP="00344FEF">
      <w:pPr>
        <w:pStyle w:val="ListParagraph"/>
        <w:rPr>
          <w:sz w:val="24"/>
          <w:szCs w:val="24"/>
        </w:rPr>
      </w:pPr>
    </w:p>
    <w:p w14:paraId="466F07EE" w14:textId="32F3253F" w:rsidR="006B2BD0" w:rsidRDefault="006B2BD0" w:rsidP="00344FEF">
      <w:pPr>
        <w:pStyle w:val="ListParagraph"/>
        <w:rPr>
          <w:sz w:val="24"/>
          <w:szCs w:val="24"/>
        </w:rPr>
      </w:pPr>
    </w:p>
    <w:p w14:paraId="34E8BD4D" w14:textId="77777777" w:rsidR="001614B0" w:rsidRDefault="001614B0" w:rsidP="00344FEF">
      <w:pPr>
        <w:pStyle w:val="ListParagraph"/>
        <w:rPr>
          <w:sz w:val="24"/>
          <w:szCs w:val="24"/>
        </w:rPr>
      </w:pPr>
    </w:p>
    <w:p w14:paraId="2C901958" w14:textId="77777777" w:rsidR="006B2BD0" w:rsidRDefault="006B2BD0" w:rsidP="00344FEF">
      <w:pPr>
        <w:pStyle w:val="ListParagraph"/>
        <w:rPr>
          <w:sz w:val="24"/>
          <w:szCs w:val="24"/>
        </w:rPr>
      </w:pPr>
    </w:p>
    <w:p w14:paraId="3583B37B" w14:textId="77777777" w:rsidR="00A27CEA" w:rsidRDefault="00A27CEA" w:rsidP="00344FEF">
      <w:pPr>
        <w:pStyle w:val="ListParagraph"/>
        <w:rPr>
          <w:sz w:val="24"/>
          <w:szCs w:val="24"/>
        </w:rPr>
      </w:pPr>
    </w:p>
    <w:p w14:paraId="4E30AB76" w14:textId="265924E6" w:rsidR="00640440" w:rsidRPr="00D11254" w:rsidRDefault="001E486A" w:rsidP="001614B0">
      <w:pPr>
        <w:pStyle w:val="ListParagraph"/>
        <w:numPr>
          <w:ilvl w:val="0"/>
          <w:numId w:val="35"/>
        </w:numPr>
        <w:rPr>
          <w:b/>
          <w:sz w:val="32"/>
          <w:szCs w:val="32"/>
        </w:rPr>
      </w:pPr>
      <w:r w:rsidRPr="00D11254">
        <w:rPr>
          <w:b/>
          <w:sz w:val="32"/>
          <w:szCs w:val="32"/>
        </w:rPr>
        <w:lastRenderedPageBreak/>
        <w:t xml:space="preserve">Competition Rules </w:t>
      </w:r>
    </w:p>
    <w:tbl>
      <w:tblPr>
        <w:tblStyle w:val="TableGrid"/>
        <w:tblW w:w="11057" w:type="dxa"/>
        <w:tblInd w:w="-165" w:type="dxa"/>
        <w:tblLayout w:type="fixed"/>
        <w:tblLook w:val="04A0" w:firstRow="1" w:lastRow="0" w:firstColumn="1" w:lastColumn="0" w:noHBand="0" w:noVBand="1"/>
      </w:tblPr>
      <w:tblGrid>
        <w:gridCol w:w="1135"/>
        <w:gridCol w:w="708"/>
        <w:gridCol w:w="9214"/>
      </w:tblGrid>
      <w:tr w:rsidR="00F11862" w14:paraId="07D83F3F" w14:textId="77777777" w:rsidTr="00640440">
        <w:tc>
          <w:tcPr>
            <w:tcW w:w="1135" w:type="dxa"/>
            <w:tcBorders>
              <w:top w:val="single" w:sz="18" w:space="0" w:color="auto"/>
              <w:left w:val="single" w:sz="18" w:space="0" w:color="auto"/>
              <w:bottom w:val="single" w:sz="18" w:space="0" w:color="auto"/>
            </w:tcBorders>
          </w:tcPr>
          <w:p w14:paraId="3C2EB56B" w14:textId="77777777" w:rsidR="007C6946" w:rsidRPr="0010730F" w:rsidRDefault="0010730F" w:rsidP="007C6946">
            <w:pPr>
              <w:rPr>
                <w:b/>
              </w:rPr>
            </w:pPr>
            <w:r w:rsidRPr="0010730F">
              <w:rPr>
                <w:b/>
              </w:rPr>
              <w:t>Section</w:t>
            </w:r>
          </w:p>
        </w:tc>
        <w:tc>
          <w:tcPr>
            <w:tcW w:w="708" w:type="dxa"/>
            <w:tcBorders>
              <w:top w:val="single" w:sz="18" w:space="0" w:color="auto"/>
              <w:bottom w:val="single" w:sz="18" w:space="0" w:color="auto"/>
            </w:tcBorders>
          </w:tcPr>
          <w:p w14:paraId="66F2A4C2" w14:textId="77777777" w:rsidR="0010730F" w:rsidRPr="0010730F" w:rsidRDefault="0010730F" w:rsidP="00817148">
            <w:pPr>
              <w:rPr>
                <w:b/>
              </w:rPr>
            </w:pPr>
            <w:r w:rsidRPr="0010730F">
              <w:rPr>
                <w:b/>
              </w:rPr>
              <w:t xml:space="preserve"> No.</w:t>
            </w:r>
          </w:p>
        </w:tc>
        <w:tc>
          <w:tcPr>
            <w:tcW w:w="9214" w:type="dxa"/>
            <w:tcBorders>
              <w:top w:val="single" w:sz="18" w:space="0" w:color="auto"/>
              <w:bottom w:val="single" w:sz="18" w:space="0" w:color="auto"/>
              <w:right w:val="single" w:sz="18" w:space="0" w:color="auto"/>
            </w:tcBorders>
          </w:tcPr>
          <w:p w14:paraId="05A78CFB" w14:textId="77777777" w:rsidR="0010730F" w:rsidRPr="0010730F" w:rsidRDefault="0010730F" w:rsidP="00C8035A">
            <w:pPr>
              <w:rPr>
                <w:b/>
              </w:rPr>
            </w:pPr>
            <w:r w:rsidRPr="0010730F">
              <w:rPr>
                <w:b/>
              </w:rPr>
              <w:t>Rule</w:t>
            </w:r>
          </w:p>
        </w:tc>
      </w:tr>
      <w:tr w:rsidR="00044504" w14:paraId="48383A42" w14:textId="77777777" w:rsidTr="00640440">
        <w:tc>
          <w:tcPr>
            <w:tcW w:w="1135" w:type="dxa"/>
            <w:vMerge w:val="restart"/>
            <w:tcBorders>
              <w:top w:val="single" w:sz="18" w:space="0" w:color="auto"/>
              <w:left w:val="single" w:sz="18" w:space="0" w:color="auto"/>
            </w:tcBorders>
          </w:tcPr>
          <w:p w14:paraId="0DFF00FF" w14:textId="77777777" w:rsidR="0010730F" w:rsidRPr="00087EE1" w:rsidRDefault="0010730F" w:rsidP="00087EE1">
            <w:pPr>
              <w:rPr>
                <w:b/>
              </w:rPr>
            </w:pPr>
            <w:r w:rsidRPr="00087EE1">
              <w:rPr>
                <w:b/>
              </w:rPr>
              <w:t>Entry</w:t>
            </w:r>
          </w:p>
          <w:p w14:paraId="0AD5F774" w14:textId="77777777" w:rsidR="0010730F" w:rsidRDefault="0010730F" w:rsidP="00817148">
            <w:r w:rsidRPr="00817148">
              <w:rPr>
                <w:b/>
              </w:rPr>
              <w:t>Process</w:t>
            </w:r>
          </w:p>
        </w:tc>
        <w:tc>
          <w:tcPr>
            <w:tcW w:w="708" w:type="dxa"/>
            <w:tcBorders>
              <w:top w:val="single" w:sz="18" w:space="0" w:color="auto"/>
            </w:tcBorders>
          </w:tcPr>
          <w:p w14:paraId="4D82D530" w14:textId="77777777" w:rsidR="0010730F" w:rsidRPr="003E39F5" w:rsidRDefault="0010730F">
            <w:pPr>
              <w:rPr>
                <w:b/>
              </w:rPr>
            </w:pPr>
            <w:r w:rsidRPr="003E39F5">
              <w:rPr>
                <w:b/>
              </w:rPr>
              <w:t>EP1</w:t>
            </w:r>
          </w:p>
        </w:tc>
        <w:tc>
          <w:tcPr>
            <w:tcW w:w="9214" w:type="dxa"/>
            <w:tcBorders>
              <w:top w:val="single" w:sz="18" w:space="0" w:color="auto"/>
              <w:right w:val="single" w:sz="18" w:space="0" w:color="auto"/>
            </w:tcBorders>
          </w:tcPr>
          <w:p w14:paraId="2F39672F" w14:textId="77777777" w:rsidR="0010730F" w:rsidRPr="0075687A" w:rsidRDefault="0010730F">
            <w:pPr>
              <w:rPr>
                <w:rFonts w:ascii="Calibri" w:hAnsi="Calibri" w:cs="Calibri"/>
                <w:bCs/>
              </w:rPr>
            </w:pPr>
            <w:r w:rsidRPr="0075687A">
              <w:rPr>
                <w:rFonts w:ascii="Calibri" w:hAnsi="Calibri" w:cs="Calibri"/>
                <w:bCs/>
              </w:rPr>
              <w:t>Entry to the Welsh Cup is open to all clubs who are affiliated to and recognised by Cricket Wales.</w:t>
            </w:r>
          </w:p>
        </w:tc>
      </w:tr>
      <w:tr w:rsidR="00044504" w14:paraId="13C840AE" w14:textId="77777777" w:rsidTr="00640440">
        <w:tc>
          <w:tcPr>
            <w:tcW w:w="1135" w:type="dxa"/>
            <w:vMerge/>
            <w:tcBorders>
              <w:left w:val="single" w:sz="18" w:space="0" w:color="auto"/>
            </w:tcBorders>
          </w:tcPr>
          <w:p w14:paraId="301FDB0E" w14:textId="77777777" w:rsidR="0010730F" w:rsidRDefault="0010730F"/>
        </w:tc>
        <w:tc>
          <w:tcPr>
            <w:tcW w:w="708" w:type="dxa"/>
          </w:tcPr>
          <w:p w14:paraId="51238333" w14:textId="77777777" w:rsidR="00817148" w:rsidRDefault="00817148">
            <w:pPr>
              <w:rPr>
                <w:b/>
              </w:rPr>
            </w:pPr>
          </w:p>
          <w:p w14:paraId="5A6D1092" w14:textId="77777777" w:rsidR="0010730F" w:rsidRPr="003E39F5" w:rsidRDefault="0010730F">
            <w:pPr>
              <w:rPr>
                <w:b/>
              </w:rPr>
            </w:pPr>
            <w:r w:rsidRPr="003E39F5">
              <w:rPr>
                <w:b/>
              </w:rPr>
              <w:t>EP2</w:t>
            </w:r>
          </w:p>
        </w:tc>
        <w:tc>
          <w:tcPr>
            <w:tcW w:w="9214" w:type="dxa"/>
            <w:tcBorders>
              <w:right w:val="single" w:sz="18" w:space="0" w:color="auto"/>
            </w:tcBorders>
          </w:tcPr>
          <w:p w14:paraId="25219119" w14:textId="66986F32" w:rsidR="0010730F" w:rsidRPr="0075687A" w:rsidRDefault="00233A49">
            <w:pPr>
              <w:rPr>
                <w:rFonts w:ascii="Calibri" w:hAnsi="Calibri" w:cs="Calibri"/>
                <w:bCs/>
              </w:rPr>
            </w:pPr>
            <w:r w:rsidRPr="0075687A">
              <w:rPr>
                <w:rFonts w:ascii="Calibri" w:hAnsi="Calibri" w:cs="Calibri"/>
                <w:bCs/>
              </w:rPr>
              <w:t>A club wishing to enter or be re-admitted into the Competition must give written notice to that effect to the Competition organiser</w:t>
            </w:r>
            <w:r>
              <w:rPr>
                <w:rFonts w:ascii="Calibri" w:hAnsi="Calibri" w:cs="Calibri"/>
                <w:bCs/>
              </w:rPr>
              <w:t>.</w:t>
            </w:r>
          </w:p>
        </w:tc>
      </w:tr>
      <w:tr w:rsidR="00044504" w14:paraId="5E7C748A" w14:textId="77777777" w:rsidTr="00640440">
        <w:tc>
          <w:tcPr>
            <w:tcW w:w="1135" w:type="dxa"/>
            <w:vMerge/>
            <w:tcBorders>
              <w:left w:val="single" w:sz="18" w:space="0" w:color="auto"/>
            </w:tcBorders>
          </w:tcPr>
          <w:p w14:paraId="04660977" w14:textId="77777777" w:rsidR="0010730F" w:rsidRDefault="0010730F"/>
        </w:tc>
        <w:tc>
          <w:tcPr>
            <w:tcW w:w="708" w:type="dxa"/>
          </w:tcPr>
          <w:p w14:paraId="5985BAD3" w14:textId="77777777" w:rsidR="0010730F" w:rsidRPr="003E39F5" w:rsidRDefault="0010730F">
            <w:pPr>
              <w:rPr>
                <w:b/>
              </w:rPr>
            </w:pPr>
            <w:r w:rsidRPr="003E39F5">
              <w:rPr>
                <w:b/>
              </w:rPr>
              <w:t>EP3</w:t>
            </w:r>
          </w:p>
        </w:tc>
        <w:tc>
          <w:tcPr>
            <w:tcW w:w="9214" w:type="dxa"/>
            <w:tcBorders>
              <w:right w:val="single" w:sz="18" w:space="0" w:color="auto"/>
            </w:tcBorders>
          </w:tcPr>
          <w:p w14:paraId="7A5D0B03" w14:textId="280701BA" w:rsidR="0010730F" w:rsidRPr="00233A49" w:rsidRDefault="00EA6266">
            <w:pPr>
              <w:rPr>
                <w:rFonts w:ascii="Calibri" w:hAnsi="Calibri" w:cs="Calibri"/>
                <w:bCs/>
              </w:rPr>
            </w:pPr>
            <w:r>
              <w:rPr>
                <w:rFonts w:ascii="Calibri" w:hAnsi="Calibri" w:cs="Calibri"/>
                <w:bCs/>
              </w:rPr>
              <w:t xml:space="preserve">In the case of a </w:t>
            </w:r>
            <w:r w:rsidR="00233A49" w:rsidRPr="00233A49">
              <w:rPr>
                <w:rFonts w:ascii="Calibri" w:hAnsi="Calibri" w:cs="Calibri"/>
                <w:bCs/>
              </w:rPr>
              <w:t xml:space="preserve">club failing to fulfil any </w:t>
            </w:r>
            <w:r w:rsidR="00060F2A" w:rsidRPr="00233A49">
              <w:rPr>
                <w:rFonts w:ascii="Calibri" w:hAnsi="Calibri" w:cs="Calibri"/>
                <w:bCs/>
              </w:rPr>
              <w:t>fixture,</w:t>
            </w:r>
            <w:r w:rsidR="00233A49" w:rsidRPr="00233A49">
              <w:rPr>
                <w:rFonts w:ascii="Calibri" w:hAnsi="Calibri" w:cs="Calibri"/>
                <w:bCs/>
              </w:rPr>
              <w:t xml:space="preserve"> or its administrative responsibilities future inclusion will be reviewed by the competition management committee.</w:t>
            </w:r>
          </w:p>
        </w:tc>
      </w:tr>
      <w:tr w:rsidR="00044504" w14:paraId="77178726" w14:textId="77777777" w:rsidTr="00640440">
        <w:tc>
          <w:tcPr>
            <w:tcW w:w="1135" w:type="dxa"/>
            <w:vMerge/>
            <w:tcBorders>
              <w:left w:val="single" w:sz="18" w:space="0" w:color="auto"/>
              <w:bottom w:val="single" w:sz="18" w:space="0" w:color="auto"/>
            </w:tcBorders>
          </w:tcPr>
          <w:p w14:paraId="678FB51C" w14:textId="77777777" w:rsidR="0010730F" w:rsidRDefault="0010730F"/>
        </w:tc>
        <w:tc>
          <w:tcPr>
            <w:tcW w:w="708" w:type="dxa"/>
            <w:tcBorders>
              <w:bottom w:val="single" w:sz="18" w:space="0" w:color="auto"/>
            </w:tcBorders>
          </w:tcPr>
          <w:p w14:paraId="70EEDF09" w14:textId="0E5FEDFB" w:rsidR="0010730F" w:rsidRPr="003E39F5" w:rsidRDefault="00F97CDC">
            <w:pPr>
              <w:rPr>
                <w:b/>
              </w:rPr>
            </w:pPr>
            <w:r>
              <w:rPr>
                <w:b/>
              </w:rPr>
              <w:t>EP4</w:t>
            </w:r>
          </w:p>
        </w:tc>
        <w:tc>
          <w:tcPr>
            <w:tcW w:w="9214" w:type="dxa"/>
            <w:tcBorders>
              <w:bottom w:val="single" w:sz="18" w:space="0" w:color="auto"/>
              <w:right w:val="single" w:sz="18" w:space="0" w:color="auto"/>
            </w:tcBorders>
          </w:tcPr>
          <w:p w14:paraId="16EF5834" w14:textId="082CAE9B" w:rsidR="0010730F" w:rsidRPr="0075687A" w:rsidRDefault="00FB707C">
            <w:pPr>
              <w:rPr>
                <w:rFonts w:ascii="Calibri" w:hAnsi="Calibri" w:cs="Calibri"/>
                <w:bCs/>
              </w:rPr>
            </w:pPr>
            <w:r w:rsidRPr="00FB707C">
              <w:rPr>
                <w:rFonts w:ascii="Calibri" w:hAnsi="Calibri" w:cs="Calibri"/>
                <w:bCs/>
              </w:rPr>
              <w:t xml:space="preserve">It is a prerequisite for all clubs who enter the competition to adhere to any </w:t>
            </w:r>
            <w:r w:rsidR="00225FAB">
              <w:rPr>
                <w:rFonts w:ascii="Calibri" w:hAnsi="Calibri" w:cs="Calibri"/>
                <w:bCs/>
              </w:rPr>
              <w:t>C</w:t>
            </w:r>
            <w:r w:rsidRPr="00FB707C">
              <w:rPr>
                <w:rFonts w:ascii="Calibri" w:hAnsi="Calibri" w:cs="Calibri"/>
                <w:bCs/>
              </w:rPr>
              <w:t>ovid related restrictions that are in place during each fixture</w:t>
            </w:r>
            <w:r>
              <w:rPr>
                <w:rFonts w:ascii="Calibri" w:hAnsi="Calibri" w:cs="Calibri"/>
                <w:bCs/>
              </w:rPr>
              <w:t xml:space="preserve">. Home clubs </w:t>
            </w:r>
            <w:r>
              <w:rPr>
                <w:noProof/>
              </w:rPr>
              <w:t>will be expected to strictly follow any prevailing regulations regarding limiting spectators, if necessary.</w:t>
            </w:r>
          </w:p>
        </w:tc>
      </w:tr>
      <w:tr w:rsidR="009C308A" w14:paraId="3F2509E0" w14:textId="77777777" w:rsidTr="00640440">
        <w:tc>
          <w:tcPr>
            <w:tcW w:w="1135" w:type="dxa"/>
            <w:vMerge w:val="restart"/>
            <w:tcBorders>
              <w:top w:val="single" w:sz="18" w:space="0" w:color="auto"/>
              <w:left w:val="single" w:sz="18" w:space="0" w:color="auto"/>
            </w:tcBorders>
          </w:tcPr>
          <w:p w14:paraId="5CA8A8DA" w14:textId="77777777" w:rsidR="009C308A" w:rsidRPr="00817148" w:rsidRDefault="009C308A" w:rsidP="00817148">
            <w:pPr>
              <w:rPr>
                <w:b/>
              </w:rPr>
            </w:pPr>
            <w:r w:rsidRPr="00817148">
              <w:rPr>
                <w:b/>
              </w:rPr>
              <w:t>Draw</w:t>
            </w:r>
          </w:p>
        </w:tc>
        <w:tc>
          <w:tcPr>
            <w:tcW w:w="708" w:type="dxa"/>
            <w:tcBorders>
              <w:top w:val="single" w:sz="18" w:space="0" w:color="auto"/>
            </w:tcBorders>
          </w:tcPr>
          <w:p w14:paraId="4D628A56" w14:textId="77777777" w:rsidR="009C308A" w:rsidRPr="003E39F5" w:rsidRDefault="009C308A">
            <w:pPr>
              <w:rPr>
                <w:b/>
              </w:rPr>
            </w:pPr>
            <w:r w:rsidRPr="003E39F5">
              <w:rPr>
                <w:b/>
              </w:rPr>
              <w:t>D</w:t>
            </w:r>
            <w:r>
              <w:rPr>
                <w:b/>
              </w:rPr>
              <w:t>r</w:t>
            </w:r>
            <w:r w:rsidRPr="003E39F5">
              <w:rPr>
                <w:b/>
              </w:rPr>
              <w:t>1</w:t>
            </w:r>
          </w:p>
        </w:tc>
        <w:tc>
          <w:tcPr>
            <w:tcW w:w="9214" w:type="dxa"/>
            <w:tcBorders>
              <w:top w:val="single" w:sz="18" w:space="0" w:color="auto"/>
              <w:right w:val="single" w:sz="18" w:space="0" w:color="auto"/>
            </w:tcBorders>
          </w:tcPr>
          <w:p w14:paraId="5861E899" w14:textId="77777777" w:rsidR="009C308A" w:rsidRPr="0075687A" w:rsidRDefault="009C308A">
            <w:pPr>
              <w:rPr>
                <w:rFonts w:ascii="Calibri" w:hAnsi="Calibri" w:cs="Calibri"/>
                <w:bCs/>
              </w:rPr>
            </w:pPr>
            <w:r w:rsidRPr="0075687A">
              <w:rPr>
                <w:rFonts w:ascii="Calibri" w:hAnsi="Calibri" w:cs="Calibri"/>
                <w:bCs/>
              </w:rPr>
              <w:t xml:space="preserve">The Welsh Cricket Cup Competition is open to all member clubs of Cricket Wales. The competition is organised in four zones, arranged roughly geographically. </w:t>
            </w:r>
          </w:p>
        </w:tc>
      </w:tr>
      <w:tr w:rsidR="009C308A" w14:paraId="4734C8F5" w14:textId="77777777" w:rsidTr="00640440">
        <w:tc>
          <w:tcPr>
            <w:tcW w:w="1135" w:type="dxa"/>
            <w:vMerge/>
            <w:tcBorders>
              <w:left w:val="single" w:sz="18" w:space="0" w:color="auto"/>
            </w:tcBorders>
          </w:tcPr>
          <w:p w14:paraId="0AF8BD7B" w14:textId="77777777" w:rsidR="009C308A" w:rsidRDefault="009C308A"/>
        </w:tc>
        <w:tc>
          <w:tcPr>
            <w:tcW w:w="708" w:type="dxa"/>
          </w:tcPr>
          <w:p w14:paraId="0389C8C4" w14:textId="77777777" w:rsidR="009C308A" w:rsidRDefault="009C308A">
            <w:pPr>
              <w:rPr>
                <w:b/>
              </w:rPr>
            </w:pPr>
          </w:p>
          <w:p w14:paraId="57E7B9B4" w14:textId="77777777" w:rsidR="009C308A" w:rsidRDefault="009C308A">
            <w:pPr>
              <w:rPr>
                <w:b/>
              </w:rPr>
            </w:pPr>
          </w:p>
          <w:p w14:paraId="6FCC1890" w14:textId="77777777" w:rsidR="009C308A" w:rsidRPr="003E39F5" w:rsidRDefault="009C308A">
            <w:pPr>
              <w:rPr>
                <w:b/>
              </w:rPr>
            </w:pPr>
            <w:r w:rsidRPr="003E39F5">
              <w:rPr>
                <w:b/>
              </w:rPr>
              <w:t>D</w:t>
            </w:r>
            <w:r>
              <w:rPr>
                <w:b/>
              </w:rPr>
              <w:t>r</w:t>
            </w:r>
            <w:r w:rsidRPr="003E39F5">
              <w:rPr>
                <w:b/>
              </w:rPr>
              <w:t>2</w:t>
            </w:r>
          </w:p>
        </w:tc>
        <w:tc>
          <w:tcPr>
            <w:tcW w:w="9214" w:type="dxa"/>
            <w:tcBorders>
              <w:right w:val="single" w:sz="18" w:space="0" w:color="auto"/>
            </w:tcBorders>
          </w:tcPr>
          <w:p w14:paraId="7215BE5C" w14:textId="1209DCCE" w:rsidR="009C308A" w:rsidRPr="0075687A" w:rsidRDefault="009C308A" w:rsidP="00865754">
            <w:pPr>
              <w:rPr>
                <w:rFonts w:ascii="Calibri" w:hAnsi="Calibri" w:cs="Calibri"/>
                <w:bCs/>
              </w:rPr>
            </w:pPr>
            <w:r w:rsidRPr="0075687A">
              <w:rPr>
                <w:rFonts w:ascii="Calibri" w:hAnsi="Calibri" w:cs="Calibri"/>
                <w:bCs/>
              </w:rPr>
              <w:t>Whilst matches would normally be expected to be played on the scheduled or reserve Sundays, midweek (</w:t>
            </w:r>
            <w:r>
              <w:rPr>
                <w:noProof/>
              </w:rPr>
              <w:t>Which may be a reduced over game</w:t>
            </w:r>
            <w:r w:rsidRPr="0075687A">
              <w:rPr>
                <w:rFonts w:ascii="Calibri" w:hAnsi="Calibri" w:cs="Calibri"/>
                <w:bCs/>
              </w:rPr>
              <w:t xml:space="preserve">) may also be utilised in order to complete the fixture (in the spirit of Get </w:t>
            </w:r>
            <w:proofErr w:type="gramStart"/>
            <w:r w:rsidRPr="0075687A">
              <w:rPr>
                <w:rFonts w:ascii="Calibri" w:hAnsi="Calibri" w:cs="Calibri"/>
                <w:bCs/>
              </w:rPr>
              <w:t>The</w:t>
            </w:r>
            <w:proofErr w:type="gramEnd"/>
            <w:r w:rsidRPr="0075687A">
              <w:rPr>
                <w:rFonts w:ascii="Calibri" w:hAnsi="Calibri" w:cs="Calibri"/>
                <w:bCs/>
              </w:rPr>
              <w:t xml:space="preserve"> Game On) with the agreement of both teams and subject to Rule E1.  </w:t>
            </w:r>
            <w:r>
              <w:rPr>
                <w:rFonts w:ascii="Calibri" w:hAnsi="Calibri" w:cs="Calibri"/>
                <w:bCs/>
              </w:rPr>
              <w:t xml:space="preserve">If a rearranged date can’t be agreed on, the club who couldn’t fulfil the original fixture on the scheduled date must concede the match. If both clubs are unable to fulfil the original fixture and can’t agree on another date a coin toss will be the final resolution. </w:t>
            </w:r>
            <w:r w:rsidRPr="0075687A">
              <w:rPr>
                <w:rFonts w:ascii="Calibri" w:hAnsi="Calibri" w:cs="Calibri"/>
                <w:bCs/>
              </w:rPr>
              <w:t xml:space="preserve">Any disagreement as to the format, </w:t>
            </w:r>
            <w:proofErr w:type="gramStart"/>
            <w:r w:rsidRPr="0075687A">
              <w:rPr>
                <w:rFonts w:ascii="Calibri" w:hAnsi="Calibri" w:cs="Calibri"/>
                <w:bCs/>
              </w:rPr>
              <w:t>time</w:t>
            </w:r>
            <w:proofErr w:type="gramEnd"/>
            <w:r w:rsidRPr="0075687A">
              <w:rPr>
                <w:rFonts w:ascii="Calibri" w:hAnsi="Calibri" w:cs="Calibri"/>
                <w:bCs/>
              </w:rPr>
              <w:t xml:space="preserve"> and location of a reduced over match is to be referred to the Competition Organiser, whose decision shall be final.</w:t>
            </w:r>
          </w:p>
        </w:tc>
      </w:tr>
      <w:tr w:rsidR="009C308A" w14:paraId="7EA8F0F6" w14:textId="77777777" w:rsidTr="00640440">
        <w:tc>
          <w:tcPr>
            <w:tcW w:w="1135" w:type="dxa"/>
            <w:vMerge/>
            <w:tcBorders>
              <w:left w:val="single" w:sz="18" w:space="0" w:color="auto"/>
            </w:tcBorders>
          </w:tcPr>
          <w:p w14:paraId="4F0E2A75" w14:textId="77777777" w:rsidR="009C308A" w:rsidRDefault="009C308A"/>
        </w:tc>
        <w:tc>
          <w:tcPr>
            <w:tcW w:w="708" w:type="dxa"/>
          </w:tcPr>
          <w:p w14:paraId="6D7FA0F8" w14:textId="77777777" w:rsidR="009C308A" w:rsidRPr="003E39F5" w:rsidRDefault="009C308A">
            <w:pPr>
              <w:rPr>
                <w:b/>
              </w:rPr>
            </w:pPr>
            <w:r w:rsidRPr="003E39F5">
              <w:rPr>
                <w:b/>
              </w:rPr>
              <w:t>D</w:t>
            </w:r>
            <w:r>
              <w:rPr>
                <w:b/>
              </w:rPr>
              <w:t>r</w:t>
            </w:r>
            <w:r w:rsidRPr="003E39F5">
              <w:rPr>
                <w:b/>
              </w:rPr>
              <w:t>3</w:t>
            </w:r>
          </w:p>
        </w:tc>
        <w:tc>
          <w:tcPr>
            <w:tcW w:w="9214" w:type="dxa"/>
            <w:tcBorders>
              <w:right w:val="single" w:sz="18" w:space="0" w:color="auto"/>
            </w:tcBorders>
          </w:tcPr>
          <w:p w14:paraId="544F3B76" w14:textId="1DA4DD7E" w:rsidR="009C308A" w:rsidRPr="0075687A" w:rsidRDefault="009C308A">
            <w:pPr>
              <w:rPr>
                <w:rFonts w:ascii="Calibri" w:hAnsi="Calibri" w:cs="Calibri"/>
                <w:bCs/>
              </w:rPr>
            </w:pPr>
            <w:r w:rsidRPr="0075687A">
              <w:rPr>
                <w:rFonts w:ascii="Calibri" w:hAnsi="Calibri" w:cs="Calibri"/>
                <w:bCs/>
              </w:rPr>
              <w:t>Entry to the Cup Competition is open to all clubs who have paid their affiliation fees for that year, and affiliation fees must be paid before a club plays its first match in the competition</w:t>
            </w:r>
            <w:r>
              <w:rPr>
                <w:rFonts w:ascii="Calibri" w:hAnsi="Calibri" w:cs="Calibri"/>
                <w:bCs/>
              </w:rPr>
              <w:t>.</w:t>
            </w:r>
          </w:p>
        </w:tc>
      </w:tr>
      <w:tr w:rsidR="009C308A" w14:paraId="13C4ADFF" w14:textId="77777777" w:rsidTr="00640440">
        <w:tc>
          <w:tcPr>
            <w:tcW w:w="1135" w:type="dxa"/>
            <w:vMerge/>
            <w:tcBorders>
              <w:left w:val="single" w:sz="18" w:space="0" w:color="auto"/>
            </w:tcBorders>
          </w:tcPr>
          <w:p w14:paraId="3230F811" w14:textId="77777777" w:rsidR="009C308A" w:rsidRDefault="009C308A"/>
        </w:tc>
        <w:tc>
          <w:tcPr>
            <w:tcW w:w="708" w:type="dxa"/>
          </w:tcPr>
          <w:p w14:paraId="1BA970D4" w14:textId="77777777" w:rsidR="009C308A" w:rsidRDefault="009C308A">
            <w:pPr>
              <w:rPr>
                <w:b/>
              </w:rPr>
            </w:pPr>
          </w:p>
          <w:p w14:paraId="4E5A47E3" w14:textId="77777777" w:rsidR="009C308A" w:rsidRPr="003E39F5" w:rsidRDefault="009C308A">
            <w:pPr>
              <w:rPr>
                <w:b/>
              </w:rPr>
            </w:pPr>
            <w:r w:rsidRPr="003E39F5">
              <w:rPr>
                <w:b/>
              </w:rPr>
              <w:t>D</w:t>
            </w:r>
            <w:r>
              <w:rPr>
                <w:b/>
              </w:rPr>
              <w:t>r</w:t>
            </w:r>
            <w:r w:rsidRPr="003E39F5">
              <w:rPr>
                <w:b/>
              </w:rPr>
              <w:t>4</w:t>
            </w:r>
          </w:p>
        </w:tc>
        <w:tc>
          <w:tcPr>
            <w:tcW w:w="9214" w:type="dxa"/>
            <w:tcBorders>
              <w:right w:val="single" w:sz="18" w:space="0" w:color="auto"/>
            </w:tcBorders>
          </w:tcPr>
          <w:p w14:paraId="7884A541" w14:textId="19C14CEB" w:rsidR="009C308A" w:rsidRPr="0075687A" w:rsidRDefault="009C308A">
            <w:pPr>
              <w:rPr>
                <w:rFonts w:ascii="Calibri" w:hAnsi="Calibri" w:cs="Calibri"/>
              </w:rPr>
            </w:pPr>
            <w:r>
              <w:rPr>
                <w:rFonts w:ascii="Calibri" w:hAnsi="Calibri" w:cs="Calibri"/>
              </w:rPr>
              <w:t>For the 2022</w:t>
            </w:r>
            <w:r w:rsidRPr="0075687A">
              <w:rPr>
                <w:rFonts w:ascii="Calibri" w:hAnsi="Calibri" w:cs="Calibri"/>
              </w:rPr>
              <w:t xml:space="preserve"> season Cricket Wales will</w:t>
            </w:r>
            <w:r w:rsidRPr="0075687A">
              <w:rPr>
                <w:rFonts w:ascii="Calibri" w:hAnsi="Calibri" w:cs="Calibri"/>
                <w:strike/>
              </w:rPr>
              <w:t xml:space="preserve"> </w:t>
            </w:r>
            <w:r w:rsidRPr="0075687A">
              <w:rPr>
                <w:rFonts w:ascii="Calibri" w:hAnsi="Calibri" w:cs="Calibri"/>
              </w:rPr>
              <w:t xml:space="preserve">make the draw for the Preliminary round and First round and publish via a </w:t>
            </w:r>
            <w:r>
              <w:rPr>
                <w:rFonts w:ascii="Calibri" w:hAnsi="Calibri" w:cs="Calibri"/>
              </w:rPr>
              <w:t xml:space="preserve">Power Point Presentation </w:t>
            </w:r>
            <w:r w:rsidRPr="0075687A">
              <w:rPr>
                <w:rFonts w:ascii="Calibri" w:hAnsi="Calibri" w:cs="Calibri"/>
              </w:rPr>
              <w:t>on the Cricket Wales website as well as informing clubs directly and placing all fixtures on Play Cricket</w:t>
            </w:r>
            <w:r>
              <w:rPr>
                <w:rFonts w:ascii="Calibri" w:hAnsi="Calibri" w:cs="Calibri"/>
              </w:rPr>
              <w:t>.</w:t>
            </w:r>
          </w:p>
        </w:tc>
      </w:tr>
      <w:tr w:rsidR="009C308A" w14:paraId="3E093C4E" w14:textId="77777777" w:rsidTr="00640440">
        <w:tc>
          <w:tcPr>
            <w:tcW w:w="1135" w:type="dxa"/>
            <w:vMerge/>
            <w:tcBorders>
              <w:left w:val="single" w:sz="18" w:space="0" w:color="auto"/>
            </w:tcBorders>
          </w:tcPr>
          <w:p w14:paraId="7B53BB04" w14:textId="77777777" w:rsidR="009C308A" w:rsidRDefault="009C308A"/>
        </w:tc>
        <w:tc>
          <w:tcPr>
            <w:tcW w:w="708" w:type="dxa"/>
          </w:tcPr>
          <w:p w14:paraId="563A8F2C" w14:textId="77777777" w:rsidR="009C308A" w:rsidRDefault="009C308A">
            <w:pPr>
              <w:rPr>
                <w:b/>
              </w:rPr>
            </w:pPr>
          </w:p>
          <w:p w14:paraId="1F937B9B" w14:textId="77777777" w:rsidR="009C308A" w:rsidRPr="003E39F5" w:rsidRDefault="009C308A">
            <w:pPr>
              <w:rPr>
                <w:b/>
              </w:rPr>
            </w:pPr>
            <w:r w:rsidRPr="003E39F5">
              <w:rPr>
                <w:b/>
              </w:rPr>
              <w:t>D</w:t>
            </w:r>
            <w:r>
              <w:rPr>
                <w:b/>
              </w:rPr>
              <w:t>r</w:t>
            </w:r>
            <w:r w:rsidRPr="003E39F5">
              <w:rPr>
                <w:b/>
              </w:rPr>
              <w:t>5</w:t>
            </w:r>
          </w:p>
        </w:tc>
        <w:tc>
          <w:tcPr>
            <w:tcW w:w="9214" w:type="dxa"/>
            <w:tcBorders>
              <w:right w:val="single" w:sz="18" w:space="0" w:color="auto"/>
            </w:tcBorders>
          </w:tcPr>
          <w:p w14:paraId="77F99D02" w14:textId="73D63EDF" w:rsidR="009C308A" w:rsidRPr="00A7688B" w:rsidRDefault="009C308A">
            <w:pPr>
              <w:rPr>
                <w:rFonts w:ascii="Calibri" w:hAnsi="Calibri" w:cs="Calibri"/>
                <w:bCs/>
              </w:rPr>
            </w:pPr>
            <w:r w:rsidRPr="00A7688B">
              <w:rPr>
                <w:rFonts w:ascii="Calibri" w:hAnsi="Calibri" w:cs="Calibri"/>
                <w:bCs/>
              </w:rPr>
              <w:t>The draw for the subsequent rounds will be made as soon as practically possible after the previous round and published on the Cricket Wales website as well as informing clubs directly and placing all fixtures on Play Cricket.</w:t>
            </w:r>
          </w:p>
        </w:tc>
      </w:tr>
      <w:tr w:rsidR="009C308A" w14:paraId="34B2D003" w14:textId="77777777" w:rsidTr="009C308A">
        <w:tc>
          <w:tcPr>
            <w:tcW w:w="1135" w:type="dxa"/>
            <w:vMerge/>
            <w:tcBorders>
              <w:left w:val="single" w:sz="18" w:space="0" w:color="auto"/>
            </w:tcBorders>
          </w:tcPr>
          <w:p w14:paraId="035B4971" w14:textId="77777777" w:rsidR="009C308A" w:rsidRDefault="009C308A"/>
        </w:tc>
        <w:tc>
          <w:tcPr>
            <w:tcW w:w="708" w:type="dxa"/>
            <w:tcBorders>
              <w:bottom w:val="single" w:sz="4" w:space="0" w:color="auto"/>
            </w:tcBorders>
          </w:tcPr>
          <w:p w14:paraId="601D2401" w14:textId="77777777" w:rsidR="009C308A" w:rsidRPr="003E39F5" w:rsidRDefault="009C308A">
            <w:pPr>
              <w:rPr>
                <w:b/>
              </w:rPr>
            </w:pPr>
            <w:r w:rsidRPr="003E39F5">
              <w:rPr>
                <w:b/>
              </w:rPr>
              <w:t>D</w:t>
            </w:r>
            <w:r>
              <w:rPr>
                <w:b/>
              </w:rPr>
              <w:t>r</w:t>
            </w:r>
            <w:r w:rsidRPr="003E39F5">
              <w:rPr>
                <w:b/>
              </w:rPr>
              <w:t>6</w:t>
            </w:r>
          </w:p>
        </w:tc>
        <w:tc>
          <w:tcPr>
            <w:tcW w:w="9214" w:type="dxa"/>
            <w:tcBorders>
              <w:bottom w:val="single" w:sz="4" w:space="0" w:color="auto"/>
              <w:right w:val="single" w:sz="18" w:space="0" w:color="auto"/>
            </w:tcBorders>
          </w:tcPr>
          <w:p w14:paraId="58FB1DCB" w14:textId="669DBCFB" w:rsidR="009C308A" w:rsidRPr="00A7688B" w:rsidRDefault="009C308A">
            <w:pPr>
              <w:rPr>
                <w:rFonts w:ascii="Calibri" w:hAnsi="Calibri" w:cs="Calibri"/>
                <w:bCs/>
              </w:rPr>
            </w:pPr>
            <w:r w:rsidRPr="00A7688B">
              <w:rPr>
                <w:rFonts w:ascii="Calibri" w:hAnsi="Calibri" w:cs="Calibri"/>
                <w:bCs/>
              </w:rPr>
              <w:t>From the Quarter Finals onwards there will be an 'open' draw.</w:t>
            </w:r>
          </w:p>
        </w:tc>
      </w:tr>
      <w:tr w:rsidR="009C308A" w14:paraId="562934F7" w14:textId="77777777" w:rsidTr="009C308A">
        <w:tc>
          <w:tcPr>
            <w:tcW w:w="1135" w:type="dxa"/>
            <w:vMerge/>
            <w:tcBorders>
              <w:left w:val="single" w:sz="18" w:space="0" w:color="auto"/>
            </w:tcBorders>
          </w:tcPr>
          <w:p w14:paraId="4AE2BFB5" w14:textId="77777777" w:rsidR="009C308A" w:rsidRDefault="009C308A"/>
        </w:tc>
        <w:tc>
          <w:tcPr>
            <w:tcW w:w="708" w:type="dxa"/>
            <w:tcBorders>
              <w:bottom w:val="single" w:sz="4" w:space="0" w:color="auto"/>
            </w:tcBorders>
          </w:tcPr>
          <w:p w14:paraId="77E15A91" w14:textId="77777777" w:rsidR="009C308A" w:rsidRDefault="009C308A">
            <w:pPr>
              <w:rPr>
                <w:b/>
              </w:rPr>
            </w:pPr>
          </w:p>
          <w:p w14:paraId="1B5C6863" w14:textId="77777777" w:rsidR="009C308A" w:rsidRPr="003E39F5" w:rsidRDefault="009C308A">
            <w:pPr>
              <w:rPr>
                <w:b/>
              </w:rPr>
            </w:pPr>
            <w:r w:rsidRPr="003E39F5">
              <w:rPr>
                <w:b/>
              </w:rPr>
              <w:t>D</w:t>
            </w:r>
            <w:r>
              <w:rPr>
                <w:b/>
              </w:rPr>
              <w:t>r</w:t>
            </w:r>
            <w:r w:rsidRPr="003E39F5">
              <w:rPr>
                <w:b/>
              </w:rPr>
              <w:t>7</w:t>
            </w:r>
          </w:p>
        </w:tc>
        <w:tc>
          <w:tcPr>
            <w:tcW w:w="9214" w:type="dxa"/>
            <w:tcBorders>
              <w:bottom w:val="single" w:sz="4" w:space="0" w:color="auto"/>
              <w:right w:val="single" w:sz="18" w:space="0" w:color="auto"/>
            </w:tcBorders>
          </w:tcPr>
          <w:p w14:paraId="431D4D3F" w14:textId="7A5BEB70" w:rsidR="009C308A" w:rsidRPr="0075687A" w:rsidRDefault="009C308A">
            <w:pPr>
              <w:rPr>
                <w:rFonts w:ascii="Calibri" w:hAnsi="Calibri" w:cs="Calibri"/>
                <w:bCs/>
              </w:rPr>
            </w:pPr>
            <w:r w:rsidRPr="0051291B">
              <w:rPr>
                <w:rFonts w:ascii="Calibri" w:hAnsi="Calibri" w:cs="Calibri"/>
                <w:bCs/>
              </w:rPr>
              <w:t xml:space="preserve">Match Day Managers may be nominated </w:t>
            </w:r>
            <w:r w:rsidRPr="0075687A">
              <w:rPr>
                <w:rFonts w:ascii="Calibri" w:hAnsi="Calibri" w:cs="Calibri"/>
                <w:bCs/>
              </w:rPr>
              <w:t xml:space="preserve">for each </w:t>
            </w:r>
            <w:proofErr w:type="spellStart"/>
            <w:r w:rsidRPr="0075687A">
              <w:rPr>
                <w:rFonts w:ascii="Calibri" w:hAnsi="Calibri" w:cs="Calibri"/>
                <w:bCs/>
              </w:rPr>
              <w:t>Qtr</w:t>
            </w:r>
            <w:proofErr w:type="spellEnd"/>
            <w:r w:rsidRPr="0075687A">
              <w:rPr>
                <w:rFonts w:ascii="Calibri" w:hAnsi="Calibri" w:cs="Calibri"/>
                <w:bCs/>
              </w:rPr>
              <w:t xml:space="preserve">, Semi &amp; Final games who will be drawn from either Cricket Wales staff &amp;/or Wales ACO and will manage all matters between teams, host club and umpires that arise ON THE DAY (only) - </w:t>
            </w:r>
            <w:proofErr w:type="gramStart"/>
            <w:r w:rsidRPr="0075687A">
              <w:rPr>
                <w:rFonts w:ascii="Calibri" w:hAnsi="Calibri" w:cs="Calibri"/>
                <w:bCs/>
              </w:rPr>
              <w:t>in particular the</w:t>
            </w:r>
            <w:proofErr w:type="gramEnd"/>
            <w:r w:rsidRPr="0075687A">
              <w:rPr>
                <w:rFonts w:ascii="Calibri" w:hAnsi="Calibri" w:cs="Calibri"/>
                <w:bCs/>
              </w:rPr>
              <w:t xml:space="preserve"> MDM will be the 'go to' for guidance on Competition &amp; Match Day rulings.   </w:t>
            </w:r>
          </w:p>
        </w:tc>
      </w:tr>
      <w:tr w:rsidR="009C308A" w14:paraId="680231CF" w14:textId="77777777" w:rsidTr="009C308A">
        <w:tc>
          <w:tcPr>
            <w:tcW w:w="1135" w:type="dxa"/>
            <w:vMerge/>
            <w:tcBorders>
              <w:left w:val="single" w:sz="18" w:space="0" w:color="auto"/>
              <w:bottom w:val="single" w:sz="18" w:space="0" w:color="auto"/>
            </w:tcBorders>
          </w:tcPr>
          <w:p w14:paraId="31EB79C5" w14:textId="77777777" w:rsidR="009C308A" w:rsidRDefault="009C308A"/>
        </w:tc>
        <w:tc>
          <w:tcPr>
            <w:tcW w:w="708" w:type="dxa"/>
            <w:tcBorders>
              <w:top w:val="single" w:sz="4" w:space="0" w:color="auto"/>
              <w:bottom w:val="single" w:sz="18" w:space="0" w:color="auto"/>
            </w:tcBorders>
          </w:tcPr>
          <w:p w14:paraId="31AB5229" w14:textId="2BAC484F" w:rsidR="009C308A" w:rsidRPr="0051291B" w:rsidRDefault="009C308A">
            <w:pPr>
              <w:rPr>
                <w:b/>
              </w:rPr>
            </w:pPr>
          </w:p>
        </w:tc>
        <w:tc>
          <w:tcPr>
            <w:tcW w:w="9214" w:type="dxa"/>
            <w:tcBorders>
              <w:top w:val="single" w:sz="4" w:space="0" w:color="auto"/>
              <w:bottom w:val="single" w:sz="18" w:space="0" w:color="auto"/>
              <w:right w:val="single" w:sz="18" w:space="0" w:color="auto"/>
            </w:tcBorders>
          </w:tcPr>
          <w:p w14:paraId="147BAF56" w14:textId="0B5EDB17" w:rsidR="009C308A" w:rsidRPr="0051291B" w:rsidRDefault="009C308A">
            <w:pPr>
              <w:rPr>
                <w:rFonts w:ascii="Calibri" w:hAnsi="Calibri" w:cs="Calibri"/>
                <w:bCs/>
              </w:rPr>
            </w:pPr>
          </w:p>
        </w:tc>
      </w:tr>
      <w:tr w:rsidR="00225AF9" w14:paraId="4D8BE6FB" w14:textId="77777777" w:rsidTr="00225AF9">
        <w:tc>
          <w:tcPr>
            <w:tcW w:w="1135" w:type="dxa"/>
            <w:vMerge w:val="restart"/>
            <w:tcBorders>
              <w:top w:val="single" w:sz="18" w:space="0" w:color="auto"/>
              <w:left w:val="single" w:sz="18" w:space="0" w:color="auto"/>
            </w:tcBorders>
          </w:tcPr>
          <w:p w14:paraId="05E1C1B9" w14:textId="77777777" w:rsidR="00225AF9" w:rsidRDefault="00225AF9" w:rsidP="00817148">
            <w:pPr>
              <w:rPr>
                <w:b/>
              </w:rPr>
            </w:pPr>
            <w:r w:rsidRPr="00817148">
              <w:rPr>
                <w:b/>
              </w:rPr>
              <w:t xml:space="preserve">Match </w:t>
            </w:r>
          </w:p>
          <w:p w14:paraId="40D18F74" w14:textId="77777777" w:rsidR="00225AF9" w:rsidRPr="00817148" w:rsidRDefault="00225AF9" w:rsidP="00817148">
            <w:pPr>
              <w:rPr>
                <w:b/>
              </w:rPr>
            </w:pPr>
            <w:r w:rsidRPr="00817148">
              <w:rPr>
                <w:b/>
              </w:rPr>
              <w:t>Dates</w:t>
            </w:r>
          </w:p>
        </w:tc>
        <w:tc>
          <w:tcPr>
            <w:tcW w:w="708" w:type="dxa"/>
            <w:tcBorders>
              <w:top w:val="single" w:sz="18" w:space="0" w:color="auto"/>
              <w:bottom w:val="single" w:sz="4" w:space="0" w:color="auto"/>
            </w:tcBorders>
          </w:tcPr>
          <w:p w14:paraId="4279264A" w14:textId="77777777" w:rsidR="00225AF9" w:rsidRDefault="00225AF9">
            <w:pPr>
              <w:rPr>
                <w:b/>
              </w:rPr>
            </w:pPr>
          </w:p>
          <w:p w14:paraId="3CBEB3DC" w14:textId="77777777" w:rsidR="00225AF9" w:rsidRPr="003E39F5" w:rsidRDefault="00225AF9">
            <w:pPr>
              <w:rPr>
                <w:b/>
              </w:rPr>
            </w:pPr>
            <w:r w:rsidRPr="003E39F5">
              <w:rPr>
                <w:b/>
              </w:rPr>
              <w:t>M1</w:t>
            </w:r>
          </w:p>
        </w:tc>
        <w:tc>
          <w:tcPr>
            <w:tcW w:w="9214" w:type="dxa"/>
            <w:tcBorders>
              <w:top w:val="single" w:sz="18" w:space="0" w:color="auto"/>
              <w:right w:val="single" w:sz="18" w:space="0" w:color="auto"/>
            </w:tcBorders>
          </w:tcPr>
          <w:p w14:paraId="2444289D" w14:textId="77777777" w:rsidR="00225AF9" w:rsidRDefault="00225AF9">
            <w:pPr>
              <w:rPr>
                <w:rFonts w:ascii="Calibri" w:hAnsi="Calibri" w:cs="Calibri"/>
                <w:bCs/>
              </w:rPr>
            </w:pPr>
            <w:r w:rsidRPr="0075687A">
              <w:rPr>
                <w:rFonts w:ascii="Calibri" w:hAnsi="Calibri" w:cs="Calibri"/>
                <w:bCs/>
              </w:rPr>
              <w:t xml:space="preserve">Ties MUST be played on the 'scheduled' dates wherever possible, unless BOTH Clubs agree a suitable alternate date </w:t>
            </w:r>
            <w:proofErr w:type="gramStart"/>
            <w:r w:rsidRPr="0075687A">
              <w:rPr>
                <w:rFonts w:ascii="Calibri" w:hAnsi="Calibri" w:cs="Calibri"/>
                <w:bCs/>
              </w:rPr>
              <w:t>e.g.</w:t>
            </w:r>
            <w:proofErr w:type="gramEnd"/>
            <w:r w:rsidRPr="0075687A">
              <w:rPr>
                <w:rFonts w:ascii="Calibri" w:hAnsi="Calibri" w:cs="Calibri"/>
                <w:bCs/>
              </w:rPr>
              <w:t xml:space="preserve"> any suitable/agreed other Sunday &amp;/or midweek date and BEFORE the deadline date. The Competition Organiser must be informed in advance of all changes. </w:t>
            </w:r>
          </w:p>
          <w:p w14:paraId="2BFA3CF6" w14:textId="77777777" w:rsidR="00CE6103" w:rsidRPr="0051291B" w:rsidRDefault="00CE6103">
            <w:pPr>
              <w:rPr>
                <w:rFonts w:ascii="Calibri" w:hAnsi="Calibri" w:cs="Calibri"/>
                <w:bCs/>
              </w:rPr>
            </w:pPr>
            <w:r w:rsidRPr="0051291B">
              <w:rPr>
                <w:rFonts w:ascii="Calibri" w:hAnsi="Calibri" w:cs="Calibri"/>
                <w:bCs/>
              </w:rPr>
              <w:t xml:space="preserve">NB: reasons for not playing on a scheduled date MUST be limited to CRICKER RELATED issues </w:t>
            </w:r>
          </w:p>
          <w:p w14:paraId="7B06C3A1" w14:textId="3234BB17" w:rsidR="00CE6103" w:rsidRPr="0075687A" w:rsidRDefault="00CE6103">
            <w:pPr>
              <w:rPr>
                <w:rFonts w:ascii="Calibri" w:hAnsi="Calibri" w:cs="Calibri"/>
                <w:bCs/>
              </w:rPr>
            </w:pPr>
            <w:proofErr w:type="gramStart"/>
            <w:r w:rsidRPr="0051291B">
              <w:rPr>
                <w:rFonts w:ascii="Calibri" w:hAnsi="Calibri" w:cs="Calibri"/>
                <w:bCs/>
              </w:rPr>
              <w:t>e.g.</w:t>
            </w:r>
            <w:proofErr w:type="gramEnd"/>
            <w:r w:rsidRPr="0051291B">
              <w:rPr>
                <w:rFonts w:ascii="Calibri" w:hAnsi="Calibri" w:cs="Calibri"/>
                <w:bCs/>
              </w:rPr>
              <w:t xml:space="preserve"> clash with another competition as opposed to random non-cricket matters.</w:t>
            </w:r>
          </w:p>
        </w:tc>
      </w:tr>
      <w:tr w:rsidR="00225AF9" w14:paraId="7B9FA615" w14:textId="77777777" w:rsidTr="004D27B3">
        <w:trPr>
          <w:trHeight w:val="1320"/>
        </w:trPr>
        <w:tc>
          <w:tcPr>
            <w:tcW w:w="1135" w:type="dxa"/>
            <w:vMerge/>
            <w:tcBorders>
              <w:left w:val="single" w:sz="18" w:space="0" w:color="auto"/>
            </w:tcBorders>
          </w:tcPr>
          <w:p w14:paraId="0B290FD1" w14:textId="77777777" w:rsidR="00225AF9" w:rsidRDefault="00225AF9"/>
        </w:tc>
        <w:tc>
          <w:tcPr>
            <w:tcW w:w="708" w:type="dxa"/>
            <w:tcBorders>
              <w:bottom w:val="single" w:sz="4" w:space="0" w:color="auto"/>
            </w:tcBorders>
          </w:tcPr>
          <w:p w14:paraId="4150763B" w14:textId="77777777" w:rsidR="00225AF9" w:rsidRDefault="00225AF9">
            <w:pPr>
              <w:rPr>
                <w:b/>
              </w:rPr>
            </w:pPr>
          </w:p>
          <w:p w14:paraId="46D47CD7" w14:textId="77777777" w:rsidR="00225AF9" w:rsidRDefault="00225AF9">
            <w:pPr>
              <w:rPr>
                <w:b/>
              </w:rPr>
            </w:pPr>
          </w:p>
          <w:p w14:paraId="489AB5FF" w14:textId="77777777" w:rsidR="00225AF9" w:rsidRDefault="00225AF9">
            <w:pPr>
              <w:rPr>
                <w:b/>
              </w:rPr>
            </w:pPr>
            <w:r w:rsidRPr="003E39F5">
              <w:rPr>
                <w:b/>
              </w:rPr>
              <w:t>M2</w:t>
            </w:r>
          </w:p>
          <w:p w14:paraId="52F48036" w14:textId="77777777" w:rsidR="00225AF9" w:rsidRDefault="00225AF9">
            <w:pPr>
              <w:rPr>
                <w:b/>
              </w:rPr>
            </w:pPr>
          </w:p>
          <w:p w14:paraId="60C621EA" w14:textId="08E76F10" w:rsidR="00225AF9" w:rsidRPr="003E39F5" w:rsidRDefault="00225AF9">
            <w:pPr>
              <w:rPr>
                <w:b/>
              </w:rPr>
            </w:pPr>
          </w:p>
        </w:tc>
        <w:tc>
          <w:tcPr>
            <w:tcW w:w="9214" w:type="dxa"/>
            <w:tcBorders>
              <w:right w:val="single" w:sz="18" w:space="0" w:color="auto"/>
            </w:tcBorders>
          </w:tcPr>
          <w:p w14:paraId="2C0FF7BC" w14:textId="2B2689F5" w:rsidR="00225AF9" w:rsidRPr="0075687A" w:rsidRDefault="00225AF9" w:rsidP="00225AF9">
            <w:pPr>
              <w:rPr>
                <w:rFonts w:ascii="Calibri" w:hAnsi="Calibri" w:cs="Calibri"/>
                <w:bCs/>
              </w:rPr>
            </w:pPr>
            <w:r w:rsidRPr="00A7688B">
              <w:rPr>
                <w:rFonts w:ascii="Calibri" w:hAnsi="Calibri" w:cs="Calibri"/>
                <w:bCs/>
              </w:rPr>
              <w:t>If bad weather prevents play on the scheduled Sunday, then clubs will play a match on the following reserve Sunday IF THERE IS A SUNDAY AVAILABLE BEFORE THE NEXT ROUND. If bad weather prevents a result, the match will be rearranged on the following Sunday, or on a mutually agreed date. All r</w:t>
            </w:r>
            <w:r>
              <w:rPr>
                <w:rFonts w:ascii="Calibri" w:hAnsi="Calibri" w:cs="Calibri"/>
                <w:bCs/>
              </w:rPr>
              <w:t>earranged matches</w:t>
            </w:r>
            <w:r w:rsidRPr="00A7688B">
              <w:rPr>
                <w:rFonts w:ascii="Calibri" w:hAnsi="Calibri" w:cs="Calibri"/>
                <w:bCs/>
              </w:rPr>
              <w:t xml:space="preserve"> will be held on the ground of the original VISITING side unless otherwise agreed, regardless of whether the match was postponed before or after the start of play</w:t>
            </w:r>
            <w:r>
              <w:rPr>
                <w:rFonts w:ascii="Calibri" w:hAnsi="Calibri" w:cs="Calibri"/>
                <w:bCs/>
              </w:rPr>
              <w:t>.</w:t>
            </w:r>
          </w:p>
        </w:tc>
      </w:tr>
      <w:tr w:rsidR="00225AF9" w14:paraId="59256FCA" w14:textId="77777777" w:rsidTr="00640440">
        <w:trPr>
          <w:trHeight w:val="555"/>
        </w:trPr>
        <w:tc>
          <w:tcPr>
            <w:tcW w:w="1135" w:type="dxa"/>
            <w:vMerge/>
            <w:tcBorders>
              <w:left w:val="single" w:sz="18" w:space="0" w:color="auto"/>
              <w:bottom w:val="single" w:sz="18" w:space="0" w:color="auto"/>
            </w:tcBorders>
          </w:tcPr>
          <w:p w14:paraId="2B901F69" w14:textId="77777777" w:rsidR="00225AF9" w:rsidRDefault="00225AF9"/>
        </w:tc>
        <w:tc>
          <w:tcPr>
            <w:tcW w:w="708" w:type="dxa"/>
            <w:tcBorders>
              <w:bottom w:val="single" w:sz="18" w:space="0" w:color="auto"/>
            </w:tcBorders>
          </w:tcPr>
          <w:p w14:paraId="5311CD4B" w14:textId="5FC4B5DE" w:rsidR="00225AF9" w:rsidRDefault="00225AF9" w:rsidP="00225AF9">
            <w:pPr>
              <w:rPr>
                <w:b/>
              </w:rPr>
            </w:pPr>
            <w:r>
              <w:rPr>
                <w:b/>
              </w:rPr>
              <w:t>M3</w:t>
            </w:r>
          </w:p>
        </w:tc>
        <w:tc>
          <w:tcPr>
            <w:tcW w:w="9214" w:type="dxa"/>
            <w:tcBorders>
              <w:bottom w:val="single" w:sz="18" w:space="0" w:color="auto"/>
              <w:right w:val="single" w:sz="18" w:space="0" w:color="auto"/>
            </w:tcBorders>
          </w:tcPr>
          <w:p w14:paraId="6CFDA164" w14:textId="44194E76" w:rsidR="00225AF9" w:rsidRPr="00A7688B" w:rsidRDefault="00225AF9" w:rsidP="00225AF9">
            <w:pPr>
              <w:rPr>
                <w:rFonts w:ascii="Calibri" w:hAnsi="Calibri" w:cs="Calibri"/>
                <w:bCs/>
              </w:rPr>
            </w:pPr>
            <w:r>
              <w:rPr>
                <w:rFonts w:ascii="Calibri" w:hAnsi="Calibri" w:cs="Calibri"/>
                <w:bCs/>
              </w:rPr>
              <w:t xml:space="preserve">If the ‘Home’ club are unable to host the original fixture on the original date the ‘away’ club will have the option to host the match on the original date. If both club’s grounds are unavailable on the original </w:t>
            </w:r>
            <w:proofErr w:type="gramStart"/>
            <w:r>
              <w:rPr>
                <w:rFonts w:ascii="Calibri" w:hAnsi="Calibri" w:cs="Calibri"/>
                <w:bCs/>
              </w:rPr>
              <w:t>date</w:t>
            </w:r>
            <w:proofErr w:type="gramEnd"/>
            <w:r>
              <w:rPr>
                <w:rFonts w:ascii="Calibri" w:hAnsi="Calibri" w:cs="Calibri"/>
                <w:bCs/>
              </w:rPr>
              <w:t xml:space="preserve"> then an alternative date will have to be agreed upon.</w:t>
            </w:r>
          </w:p>
        </w:tc>
      </w:tr>
      <w:tr w:rsidR="00BC7151" w14:paraId="3CE63446" w14:textId="77777777" w:rsidTr="00640440">
        <w:tc>
          <w:tcPr>
            <w:tcW w:w="1135" w:type="dxa"/>
            <w:vMerge w:val="restart"/>
            <w:tcBorders>
              <w:top w:val="single" w:sz="18" w:space="0" w:color="auto"/>
              <w:left w:val="single" w:sz="18" w:space="0" w:color="auto"/>
            </w:tcBorders>
          </w:tcPr>
          <w:p w14:paraId="36B37C13" w14:textId="77777777" w:rsidR="00BC7151" w:rsidRPr="00817148" w:rsidRDefault="00BC7151" w:rsidP="00817148">
            <w:pPr>
              <w:rPr>
                <w:b/>
              </w:rPr>
            </w:pPr>
            <w:r w:rsidRPr="00817148">
              <w:rPr>
                <w:b/>
              </w:rPr>
              <w:t>Weather</w:t>
            </w:r>
          </w:p>
        </w:tc>
        <w:tc>
          <w:tcPr>
            <w:tcW w:w="708" w:type="dxa"/>
            <w:tcBorders>
              <w:top w:val="single" w:sz="18" w:space="0" w:color="auto"/>
            </w:tcBorders>
          </w:tcPr>
          <w:p w14:paraId="1EABB5E7" w14:textId="77777777" w:rsidR="00BC7151" w:rsidRDefault="00BC7151">
            <w:pPr>
              <w:rPr>
                <w:b/>
              </w:rPr>
            </w:pPr>
          </w:p>
          <w:p w14:paraId="3C6E1FF5" w14:textId="77777777" w:rsidR="00BC7151" w:rsidRDefault="00BC7151">
            <w:pPr>
              <w:rPr>
                <w:b/>
              </w:rPr>
            </w:pPr>
          </w:p>
          <w:p w14:paraId="67CCC6F4" w14:textId="77777777" w:rsidR="00BC7151" w:rsidRPr="003E39F5" w:rsidRDefault="00BC7151">
            <w:pPr>
              <w:rPr>
                <w:b/>
              </w:rPr>
            </w:pPr>
            <w:r w:rsidRPr="003E39F5">
              <w:rPr>
                <w:b/>
              </w:rPr>
              <w:t>W1</w:t>
            </w:r>
          </w:p>
        </w:tc>
        <w:tc>
          <w:tcPr>
            <w:tcW w:w="9214" w:type="dxa"/>
            <w:tcBorders>
              <w:top w:val="single" w:sz="18" w:space="0" w:color="auto"/>
              <w:right w:val="single" w:sz="18" w:space="0" w:color="auto"/>
            </w:tcBorders>
          </w:tcPr>
          <w:p w14:paraId="35F96D63" w14:textId="0C78C0AE" w:rsidR="00BC7151" w:rsidRPr="0075687A" w:rsidRDefault="00BC7151">
            <w:pPr>
              <w:rPr>
                <w:rFonts w:ascii="Calibri" w:hAnsi="Calibri" w:cs="Calibri"/>
                <w:bCs/>
              </w:rPr>
            </w:pPr>
            <w:r w:rsidRPr="0075687A">
              <w:rPr>
                <w:rFonts w:ascii="Calibri" w:hAnsi="Calibri" w:cs="Calibri"/>
                <w:bCs/>
              </w:rPr>
              <w:t>Matches may not be postponed for any reason other than inclement weather</w:t>
            </w:r>
            <w:r w:rsidR="00217890">
              <w:rPr>
                <w:rFonts w:ascii="Calibri" w:hAnsi="Calibri" w:cs="Calibri"/>
                <w:bCs/>
              </w:rPr>
              <w:t xml:space="preserve"> </w:t>
            </w:r>
            <w:r w:rsidR="00401E2A">
              <w:rPr>
                <w:rFonts w:ascii="Calibri" w:hAnsi="Calibri" w:cs="Calibri"/>
                <w:bCs/>
              </w:rPr>
              <w:t>or</w:t>
            </w:r>
            <w:r w:rsidR="00217890">
              <w:rPr>
                <w:rFonts w:ascii="Calibri" w:hAnsi="Calibri" w:cs="Calibri"/>
                <w:bCs/>
              </w:rPr>
              <w:t xml:space="preserve"> Covid related local lockdown restriction</w:t>
            </w:r>
            <w:r w:rsidRPr="0075687A">
              <w:rPr>
                <w:rFonts w:ascii="Calibri" w:hAnsi="Calibri" w:cs="Calibri"/>
                <w:bCs/>
              </w:rPr>
              <w:t xml:space="preserve">, unless by mutual agreement. Should there be no such agreement and there is a clash with another competition (other than an ECB competition) then the Welsh Cup takes </w:t>
            </w:r>
            <w:r w:rsidRPr="0075687A">
              <w:rPr>
                <w:rFonts w:ascii="Calibri" w:hAnsi="Calibri" w:cs="Calibri"/>
                <w:bCs/>
              </w:rPr>
              <w:lastRenderedPageBreak/>
              <w:t>precedence over</w:t>
            </w:r>
            <w:r w:rsidR="00484E18">
              <w:rPr>
                <w:rFonts w:ascii="Calibri" w:hAnsi="Calibri" w:cs="Calibri"/>
                <w:bCs/>
              </w:rPr>
              <w:t xml:space="preserve"> </w:t>
            </w:r>
            <w:r w:rsidRPr="0075687A">
              <w:rPr>
                <w:rFonts w:ascii="Calibri" w:hAnsi="Calibri" w:cs="Calibri"/>
                <w:bCs/>
              </w:rPr>
              <w:t>other</w:t>
            </w:r>
            <w:r w:rsidR="00484E18">
              <w:rPr>
                <w:rFonts w:ascii="Calibri" w:hAnsi="Calibri" w:cs="Calibri"/>
                <w:bCs/>
              </w:rPr>
              <w:t xml:space="preserve"> </w:t>
            </w:r>
            <w:r w:rsidRPr="0075687A">
              <w:rPr>
                <w:rFonts w:ascii="Calibri" w:hAnsi="Calibri" w:cs="Calibri"/>
                <w:bCs/>
              </w:rPr>
              <w:t xml:space="preserve">competitions. The Welsh Cup match should be played </w:t>
            </w:r>
            <w:r w:rsidR="00225AF9">
              <w:rPr>
                <w:rFonts w:ascii="Calibri" w:hAnsi="Calibri" w:cs="Calibri"/>
                <w:bCs/>
              </w:rPr>
              <w:t xml:space="preserve">at either club’s </w:t>
            </w:r>
            <w:proofErr w:type="gramStart"/>
            <w:r w:rsidR="00225AF9">
              <w:rPr>
                <w:rFonts w:ascii="Calibri" w:hAnsi="Calibri" w:cs="Calibri"/>
                <w:bCs/>
              </w:rPr>
              <w:t>venue</w:t>
            </w:r>
            <w:proofErr w:type="gramEnd"/>
            <w:r w:rsidR="00225AF9">
              <w:rPr>
                <w:rFonts w:ascii="Calibri" w:hAnsi="Calibri" w:cs="Calibri"/>
                <w:bCs/>
              </w:rPr>
              <w:t xml:space="preserve"> </w:t>
            </w:r>
            <w:r w:rsidRPr="0075687A">
              <w:rPr>
                <w:rFonts w:ascii="Calibri" w:hAnsi="Calibri" w:cs="Calibri"/>
                <w:bCs/>
              </w:rPr>
              <w:t>or the match conceded</w:t>
            </w:r>
            <w:r w:rsidR="00A7688B">
              <w:rPr>
                <w:rFonts w:ascii="Calibri" w:hAnsi="Calibri" w:cs="Calibri"/>
                <w:bCs/>
              </w:rPr>
              <w:t>.</w:t>
            </w:r>
          </w:p>
        </w:tc>
      </w:tr>
      <w:tr w:rsidR="00BC7151" w14:paraId="289AC718" w14:textId="77777777" w:rsidTr="00640440">
        <w:tc>
          <w:tcPr>
            <w:tcW w:w="1135" w:type="dxa"/>
            <w:vMerge/>
            <w:tcBorders>
              <w:left w:val="single" w:sz="18" w:space="0" w:color="auto"/>
            </w:tcBorders>
          </w:tcPr>
          <w:p w14:paraId="66703BF1" w14:textId="77777777" w:rsidR="00BC7151" w:rsidRDefault="00BC7151"/>
        </w:tc>
        <w:tc>
          <w:tcPr>
            <w:tcW w:w="708" w:type="dxa"/>
          </w:tcPr>
          <w:p w14:paraId="7AB87692" w14:textId="77777777" w:rsidR="00BC7151" w:rsidRDefault="00BC7151">
            <w:pPr>
              <w:rPr>
                <w:b/>
              </w:rPr>
            </w:pPr>
          </w:p>
          <w:p w14:paraId="11A9C012" w14:textId="77777777" w:rsidR="00BC7151" w:rsidRPr="003E39F5" w:rsidRDefault="00BC7151">
            <w:pPr>
              <w:rPr>
                <w:b/>
              </w:rPr>
            </w:pPr>
            <w:r w:rsidRPr="003E39F5">
              <w:rPr>
                <w:b/>
              </w:rPr>
              <w:t>W2</w:t>
            </w:r>
          </w:p>
        </w:tc>
        <w:tc>
          <w:tcPr>
            <w:tcW w:w="9214" w:type="dxa"/>
            <w:tcBorders>
              <w:right w:val="single" w:sz="18" w:space="0" w:color="auto"/>
            </w:tcBorders>
          </w:tcPr>
          <w:p w14:paraId="383A1DEC" w14:textId="43ABB9D6" w:rsidR="00BC7151" w:rsidRPr="0075687A" w:rsidRDefault="00BC7151">
            <w:pPr>
              <w:rPr>
                <w:rFonts w:ascii="Calibri" w:hAnsi="Calibri" w:cs="Calibri"/>
                <w:bCs/>
              </w:rPr>
            </w:pPr>
            <w:r w:rsidRPr="0075687A">
              <w:rPr>
                <w:rFonts w:ascii="Calibri" w:hAnsi="Calibri" w:cs="Calibri"/>
                <w:bCs/>
              </w:rPr>
              <w:t xml:space="preserve">If bad weather prevents a match of even the minimum number of overs being played, the tie may be decided by the bowl out (details of which may be found in the Match Rules section). Finally, if all these alternatives fail, then clubs will toss up for the right to continue in the Competition, with either a Qualified Umpire or the Competition Organiser present. </w:t>
            </w:r>
            <w:r w:rsidR="00024633">
              <w:rPr>
                <w:rFonts w:ascii="Calibri" w:hAnsi="Calibri" w:cs="Calibri"/>
                <w:bCs/>
              </w:rPr>
              <w:t>Zoom</w:t>
            </w:r>
            <w:r w:rsidRPr="0075687A">
              <w:rPr>
                <w:rFonts w:ascii="Calibri" w:hAnsi="Calibri" w:cs="Calibri"/>
                <w:bCs/>
              </w:rPr>
              <w:t xml:space="preserve"> or video conferencing can be used to gather all parties together, if more convenient</w:t>
            </w:r>
            <w:r w:rsidR="00D11254">
              <w:rPr>
                <w:rFonts w:ascii="Calibri" w:hAnsi="Calibri" w:cs="Calibri"/>
                <w:bCs/>
              </w:rPr>
              <w:t xml:space="preserve">. </w:t>
            </w:r>
          </w:p>
        </w:tc>
      </w:tr>
      <w:tr w:rsidR="00BC7151" w14:paraId="5219FE14" w14:textId="77777777" w:rsidTr="00B37F22">
        <w:tc>
          <w:tcPr>
            <w:tcW w:w="1135" w:type="dxa"/>
            <w:vMerge/>
            <w:tcBorders>
              <w:left w:val="single" w:sz="18" w:space="0" w:color="auto"/>
              <w:bottom w:val="single" w:sz="18" w:space="0" w:color="auto"/>
            </w:tcBorders>
          </w:tcPr>
          <w:p w14:paraId="54D4ADD2" w14:textId="77777777" w:rsidR="00BC7151" w:rsidRDefault="00BC7151"/>
        </w:tc>
        <w:tc>
          <w:tcPr>
            <w:tcW w:w="708" w:type="dxa"/>
            <w:tcBorders>
              <w:bottom w:val="single" w:sz="18" w:space="0" w:color="auto"/>
            </w:tcBorders>
          </w:tcPr>
          <w:p w14:paraId="7E1D43C7" w14:textId="77777777" w:rsidR="00BC7151" w:rsidRDefault="00BC7151">
            <w:pPr>
              <w:rPr>
                <w:b/>
              </w:rPr>
            </w:pPr>
          </w:p>
          <w:p w14:paraId="43BE181D" w14:textId="77777777" w:rsidR="00BC7151" w:rsidRPr="003E39F5" w:rsidRDefault="00BC7151">
            <w:pPr>
              <w:rPr>
                <w:b/>
              </w:rPr>
            </w:pPr>
            <w:r w:rsidRPr="003E39F5">
              <w:rPr>
                <w:b/>
              </w:rPr>
              <w:t>W3</w:t>
            </w:r>
          </w:p>
        </w:tc>
        <w:tc>
          <w:tcPr>
            <w:tcW w:w="9214" w:type="dxa"/>
            <w:tcBorders>
              <w:bottom w:val="single" w:sz="18" w:space="0" w:color="auto"/>
              <w:right w:val="single" w:sz="18" w:space="0" w:color="auto"/>
            </w:tcBorders>
          </w:tcPr>
          <w:p w14:paraId="6EAFDCE2" w14:textId="2D13E8AC" w:rsidR="00BC7151" w:rsidRDefault="00BC7151">
            <w:pPr>
              <w:rPr>
                <w:rFonts w:ascii="Calibri" w:hAnsi="Calibri" w:cs="Calibri"/>
                <w:bCs/>
              </w:rPr>
            </w:pPr>
            <w:r w:rsidRPr="0075687A">
              <w:rPr>
                <w:rFonts w:ascii="Calibri" w:hAnsi="Calibri" w:cs="Calibri"/>
                <w:bCs/>
              </w:rPr>
              <w:t xml:space="preserve">From the Quarter Final onward the games MUST be played on the scheduled date, or on the Reserve date(s). Exceptionally* these games shall be played in mid-week </w:t>
            </w:r>
            <w:r w:rsidR="000D2788">
              <w:rPr>
                <w:rFonts w:ascii="Calibri" w:hAnsi="Calibri" w:cs="Calibri"/>
                <w:bCs/>
              </w:rPr>
              <w:t xml:space="preserve">but </w:t>
            </w:r>
            <w:r w:rsidRPr="0075687A">
              <w:rPr>
                <w:rFonts w:ascii="Calibri" w:hAnsi="Calibri" w:cs="Calibri"/>
                <w:bCs/>
              </w:rPr>
              <w:t xml:space="preserve">only if the former has been exhausted and is with BOTH </w:t>
            </w:r>
            <w:r w:rsidR="00F058C2" w:rsidRPr="0075687A">
              <w:rPr>
                <w:rFonts w:ascii="Calibri" w:hAnsi="Calibri" w:cs="Calibri"/>
                <w:bCs/>
              </w:rPr>
              <w:t>teams’</w:t>
            </w:r>
            <w:r w:rsidRPr="0075687A">
              <w:rPr>
                <w:rFonts w:ascii="Calibri" w:hAnsi="Calibri" w:cs="Calibri"/>
                <w:bCs/>
              </w:rPr>
              <w:t xml:space="preserve"> agreement [Note*: with the Competition Organiser</w:t>
            </w:r>
            <w:r w:rsidR="00A26CCC">
              <w:rPr>
                <w:rFonts w:ascii="Calibri" w:hAnsi="Calibri" w:cs="Calibri"/>
                <w:bCs/>
              </w:rPr>
              <w:t>’</w:t>
            </w:r>
            <w:r w:rsidRPr="0075687A">
              <w:rPr>
                <w:rFonts w:ascii="Calibri" w:hAnsi="Calibri" w:cs="Calibri"/>
                <w:bCs/>
              </w:rPr>
              <w:t xml:space="preserve">s agreement]  </w:t>
            </w:r>
          </w:p>
          <w:p w14:paraId="6BB9CDD3" w14:textId="77777777" w:rsidR="00D23A73" w:rsidRPr="0075687A" w:rsidRDefault="00D23A73">
            <w:pPr>
              <w:rPr>
                <w:rFonts w:ascii="Calibri" w:hAnsi="Calibri" w:cs="Calibri"/>
                <w:bCs/>
              </w:rPr>
            </w:pPr>
          </w:p>
        </w:tc>
      </w:tr>
      <w:tr w:rsidR="00B37F22" w14:paraId="3345CED6" w14:textId="77777777" w:rsidTr="00D23A73">
        <w:tc>
          <w:tcPr>
            <w:tcW w:w="1135" w:type="dxa"/>
            <w:vMerge w:val="restart"/>
            <w:tcBorders>
              <w:top w:val="single" w:sz="18" w:space="0" w:color="auto"/>
              <w:left w:val="single" w:sz="18" w:space="0" w:color="auto"/>
            </w:tcBorders>
          </w:tcPr>
          <w:p w14:paraId="4A352ACB" w14:textId="77777777" w:rsidR="00B37F22" w:rsidRPr="00817148" w:rsidRDefault="00B37F22" w:rsidP="00817148">
            <w:pPr>
              <w:rPr>
                <w:b/>
              </w:rPr>
            </w:pPr>
            <w:r w:rsidRPr="00817148">
              <w:rPr>
                <w:b/>
              </w:rPr>
              <w:t>Results</w:t>
            </w:r>
          </w:p>
        </w:tc>
        <w:tc>
          <w:tcPr>
            <w:tcW w:w="708" w:type="dxa"/>
            <w:tcBorders>
              <w:top w:val="single" w:sz="18" w:space="0" w:color="auto"/>
              <w:bottom w:val="single" w:sz="4" w:space="0" w:color="auto"/>
            </w:tcBorders>
          </w:tcPr>
          <w:p w14:paraId="74B78C4D" w14:textId="77777777" w:rsidR="00B37F22" w:rsidRPr="00044504" w:rsidRDefault="00B37F22">
            <w:pPr>
              <w:rPr>
                <w:b/>
              </w:rPr>
            </w:pPr>
            <w:r w:rsidRPr="00044504">
              <w:rPr>
                <w:b/>
              </w:rPr>
              <w:t>R1</w:t>
            </w:r>
          </w:p>
        </w:tc>
        <w:tc>
          <w:tcPr>
            <w:tcW w:w="9214" w:type="dxa"/>
            <w:tcBorders>
              <w:top w:val="single" w:sz="18" w:space="0" w:color="auto"/>
              <w:bottom w:val="single" w:sz="4" w:space="0" w:color="auto"/>
              <w:right w:val="single" w:sz="18" w:space="0" w:color="auto"/>
            </w:tcBorders>
          </w:tcPr>
          <w:p w14:paraId="408E6F04" w14:textId="1837E73E" w:rsidR="00B37F22" w:rsidRPr="0075687A" w:rsidRDefault="00B37F22">
            <w:pPr>
              <w:rPr>
                <w:rFonts w:ascii="Calibri" w:hAnsi="Calibri" w:cs="Calibri"/>
                <w:bCs/>
              </w:rPr>
            </w:pPr>
            <w:r w:rsidRPr="00A7688B">
              <w:rPr>
                <w:rFonts w:ascii="Calibri" w:hAnsi="Calibri" w:cs="Calibri"/>
                <w:bCs/>
              </w:rPr>
              <w:t>The winning team must te</w:t>
            </w:r>
            <w:r w:rsidR="00D11254" w:rsidRPr="00A7688B">
              <w:rPr>
                <w:rFonts w:ascii="Calibri" w:hAnsi="Calibri" w:cs="Calibri"/>
                <w:bCs/>
              </w:rPr>
              <w:t>xt</w:t>
            </w:r>
            <w:r w:rsidRPr="00A7688B">
              <w:rPr>
                <w:rFonts w:ascii="Calibri" w:hAnsi="Calibri" w:cs="Calibri"/>
                <w:bCs/>
              </w:rPr>
              <w:t>/e mail the result of the match, including the team scores, to the Competition Organiser, immediately after the match has been played</w:t>
            </w:r>
            <w:r w:rsidR="00D11254" w:rsidRPr="00A7688B">
              <w:rPr>
                <w:rFonts w:ascii="Calibri" w:hAnsi="Calibri" w:cs="Calibri"/>
                <w:bCs/>
              </w:rPr>
              <w:t>.</w:t>
            </w:r>
            <w:r w:rsidR="0059742B" w:rsidRPr="00A7688B">
              <w:rPr>
                <w:rFonts w:ascii="Calibri" w:hAnsi="Calibri" w:cs="Calibri"/>
                <w:bCs/>
              </w:rPr>
              <w:t xml:space="preserve"> 075</w:t>
            </w:r>
            <w:r w:rsidR="000669FD">
              <w:rPr>
                <w:rFonts w:ascii="Calibri" w:hAnsi="Calibri" w:cs="Calibri"/>
                <w:bCs/>
              </w:rPr>
              <w:t>84</w:t>
            </w:r>
            <w:r w:rsidR="0059742B" w:rsidRPr="00A7688B">
              <w:rPr>
                <w:rFonts w:ascii="Calibri" w:hAnsi="Calibri" w:cs="Calibri"/>
                <w:bCs/>
              </w:rPr>
              <w:t xml:space="preserve"> </w:t>
            </w:r>
            <w:r w:rsidR="000669FD">
              <w:rPr>
                <w:rFonts w:ascii="Calibri" w:hAnsi="Calibri" w:cs="Calibri"/>
                <w:bCs/>
              </w:rPr>
              <w:t>518069</w:t>
            </w:r>
            <w:r w:rsidR="0059742B" w:rsidRPr="00A7688B">
              <w:rPr>
                <w:rFonts w:ascii="Calibri" w:hAnsi="Calibri" w:cs="Calibri"/>
                <w:bCs/>
              </w:rPr>
              <w:t xml:space="preserve"> – </w:t>
            </w:r>
            <w:r w:rsidR="000669FD">
              <w:rPr>
                <w:rFonts w:ascii="Calibri" w:hAnsi="Calibri" w:cs="Calibri"/>
                <w:bCs/>
              </w:rPr>
              <w:t>SnrWelshCup</w:t>
            </w:r>
            <w:r w:rsidR="0059742B" w:rsidRPr="00A7688B">
              <w:rPr>
                <w:rFonts w:ascii="Calibri" w:hAnsi="Calibri" w:cs="Calibri"/>
                <w:bCs/>
              </w:rPr>
              <w:t>@cricketwales.org.uk</w:t>
            </w:r>
          </w:p>
        </w:tc>
      </w:tr>
      <w:tr w:rsidR="00B37F22" w14:paraId="221767C6" w14:textId="77777777" w:rsidTr="00D23A73">
        <w:tc>
          <w:tcPr>
            <w:tcW w:w="1135" w:type="dxa"/>
            <w:vMerge/>
            <w:tcBorders>
              <w:left w:val="single" w:sz="18" w:space="0" w:color="auto"/>
            </w:tcBorders>
          </w:tcPr>
          <w:p w14:paraId="181CAE2D" w14:textId="77777777" w:rsidR="00B37F22" w:rsidRDefault="00B37F22"/>
        </w:tc>
        <w:tc>
          <w:tcPr>
            <w:tcW w:w="708" w:type="dxa"/>
            <w:tcBorders>
              <w:bottom w:val="single" w:sz="4" w:space="0" w:color="auto"/>
            </w:tcBorders>
          </w:tcPr>
          <w:p w14:paraId="1F52C44C" w14:textId="77777777" w:rsidR="00B37F22" w:rsidRDefault="00B37F22">
            <w:pPr>
              <w:rPr>
                <w:b/>
              </w:rPr>
            </w:pPr>
          </w:p>
          <w:p w14:paraId="45416A2E" w14:textId="77777777" w:rsidR="00B37F22" w:rsidRPr="00044504" w:rsidRDefault="00B37F22">
            <w:pPr>
              <w:rPr>
                <w:b/>
              </w:rPr>
            </w:pPr>
            <w:r w:rsidRPr="00044504">
              <w:rPr>
                <w:b/>
              </w:rPr>
              <w:t>R2</w:t>
            </w:r>
          </w:p>
        </w:tc>
        <w:tc>
          <w:tcPr>
            <w:tcW w:w="9214" w:type="dxa"/>
            <w:tcBorders>
              <w:bottom w:val="single" w:sz="4" w:space="0" w:color="auto"/>
              <w:right w:val="single" w:sz="18" w:space="0" w:color="auto"/>
            </w:tcBorders>
          </w:tcPr>
          <w:p w14:paraId="799346FE" w14:textId="6A145893" w:rsidR="00B37F22" w:rsidRPr="0075687A" w:rsidRDefault="00B37F22">
            <w:pPr>
              <w:rPr>
                <w:rFonts w:ascii="Calibri" w:hAnsi="Calibri" w:cs="Calibri"/>
                <w:bCs/>
              </w:rPr>
            </w:pPr>
            <w:r w:rsidRPr="0075687A">
              <w:rPr>
                <w:rFonts w:ascii="Calibri" w:hAnsi="Calibri" w:cs="Calibri"/>
                <w:bCs/>
              </w:rPr>
              <w:t>The winning team is requested to process the score sheets for both innings of the match on their Play Cricket website within 24 hours of close of play. The losing team is requested to check and confirm the information entered and make any necessary amendments within 48 hours</w:t>
            </w:r>
            <w:r w:rsidR="00D434CA">
              <w:rPr>
                <w:rFonts w:ascii="Calibri" w:hAnsi="Calibri" w:cs="Calibri"/>
                <w:bCs/>
              </w:rPr>
              <w:t>.</w:t>
            </w:r>
          </w:p>
        </w:tc>
      </w:tr>
      <w:tr w:rsidR="00B37F22" w14:paraId="0D4C7D3D" w14:textId="77777777" w:rsidTr="003D7AAA">
        <w:tc>
          <w:tcPr>
            <w:tcW w:w="1135" w:type="dxa"/>
            <w:vMerge/>
            <w:tcBorders>
              <w:left w:val="single" w:sz="18" w:space="0" w:color="auto"/>
            </w:tcBorders>
          </w:tcPr>
          <w:p w14:paraId="76F4E72D" w14:textId="77777777" w:rsidR="00B37F22" w:rsidRDefault="00B37F22"/>
        </w:tc>
        <w:tc>
          <w:tcPr>
            <w:tcW w:w="708" w:type="dxa"/>
            <w:tcBorders>
              <w:top w:val="single" w:sz="4" w:space="0" w:color="auto"/>
              <w:bottom w:val="single" w:sz="4" w:space="0" w:color="auto"/>
            </w:tcBorders>
          </w:tcPr>
          <w:p w14:paraId="2C5597CB" w14:textId="77777777" w:rsidR="00B37F22" w:rsidRDefault="00B37F22">
            <w:pPr>
              <w:rPr>
                <w:b/>
              </w:rPr>
            </w:pPr>
            <w:r>
              <w:rPr>
                <w:b/>
              </w:rPr>
              <w:t>R3</w:t>
            </w:r>
          </w:p>
        </w:tc>
        <w:tc>
          <w:tcPr>
            <w:tcW w:w="9214" w:type="dxa"/>
            <w:tcBorders>
              <w:top w:val="single" w:sz="4" w:space="0" w:color="auto"/>
              <w:bottom w:val="single" w:sz="4" w:space="0" w:color="auto"/>
              <w:right w:val="single" w:sz="18" w:space="0" w:color="auto"/>
            </w:tcBorders>
          </w:tcPr>
          <w:p w14:paraId="6AAD16B1" w14:textId="0CDC2314" w:rsidR="00B37F22" w:rsidRPr="00D23A73" w:rsidRDefault="00B37F22">
            <w:pPr>
              <w:rPr>
                <w:color w:val="000000"/>
              </w:rPr>
            </w:pPr>
            <w:r>
              <w:rPr>
                <w:color w:val="000000"/>
              </w:rPr>
              <w:t xml:space="preserve">Where the maximum number of </w:t>
            </w:r>
            <w:r w:rsidR="00E022BD">
              <w:rPr>
                <w:color w:val="000000"/>
              </w:rPr>
              <w:t>overs remain</w:t>
            </w:r>
            <w:r>
              <w:rPr>
                <w:color w:val="000000"/>
              </w:rPr>
              <w:t xml:space="preserve"> unaltered once the game has started the team scoring the higher number of runs shall be the winner. </w:t>
            </w:r>
          </w:p>
        </w:tc>
      </w:tr>
      <w:tr w:rsidR="00B37F22" w14:paraId="2ACAC839" w14:textId="77777777" w:rsidTr="003D7AAA">
        <w:tc>
          <w:tcPr>
            <w:tcW w:w="1135" w:type="dxa"/>
            <w:vMerge/>
            <w:tcBorders>
              <w:left w:val="single" w:sz="18" w:space="0" w:color="auto"/>
              <w:bottom w:val="single" w:sz="18" w:space="0" w:color="auto"/>
            </w:tcBorders>
          </w:tcPr>
          <w:p w14:paraId="4A6D4714" w14:textId="77777777" w:rsidR="00B37F22" w:rsidRDefault="00B37F22"/>
        </w:tc>
        <w:tc>
          <w:tcPr>
            <w:tcW w:w="708" w:type="dxa"/>
            <w:tcBorders>
              <w:top w:val="single" w:sz="4" w:space="0" w:color="auto"/>
              <w:bottom w:val="single" w:sz="18" w:space="0" w:color="auto"/>
            </w:tcBorders>
          </w:tcPr>
          <w:p w14:paraId="5D4CB3C3" w14:textId="77777777" w:rsidR="00B37F22" w:rsidRDefault="00B37F22">
            <w:pPr>
              <w:rPr>
                <w:b/>
              </w:rPr>
            </w:pPr>
            <w:r>
              <w:rPr>
                <w:b/>
              </w:rPr>
              <w:t>R4</w:t>
            </w:r>
          </w:p>
        </w:tc>
        <w:tc>
          <w:tcPr>
            <w:tcW w:w="9214" w:type="dxa"/>
            <w:tcBorders>
              <w:top w:val="single" w:sz="4" w:space="0" w:color="auto"/>
              <w:bottom w:val="single" w:sz="18" w:space="0" w:color="auto"/>
              <w:right w:val="single" w:sz="18" w:space="0" w:color="auto"/>
            </w:tcBorders>
          </w:tcPr>
          <w:p w14:paraId="62993673" w14:textId="33AEFCC8" w:rsidR="00B37F22" w:rsidRDefault="0076371F">
            <w:pPr>
              <w:rPr>
                <w:color w:val="000000"/>
              </w:rPr>
            </w:pPr>
            <w:r>
              <w:rPr>
                <w:rFonts w:ascii="Calibri" w:hAnsi="Calibri" w:cs="Calibri"/>
                <w:color w:val="212121"/>
                <w:shd w:val="clear" w:color="auto" w:fill="FFFFFF"/>
              </w:rPr>
              <w:t>If the scores are equal or, </w:t>
            </w:r>
            <w:r w:rsidRPr="0076371F">
              <w:rPr>
                <w:rFonts w:ascii="Calibri" w:hAnsi="Calibri" w:cs="Calibri"/>
                <w:bdr w:val="none" w:sz="0" w:space="0" w:color="auto" w:frame="1"/>
                <w:shd w:val="clear" w:color="auto" w:fill="FFFFFF"/>
              </w:rPr>
              <w:t>if rules D2 or D3 apply, the side batting second has scored one run fewer than the run-rate or DLS target</w:t>
            </w:r>
            <w:r w:rsidRPr="0076371F">
              <w:rPr>
                <w:rFonts w:ascii="Calibri" w:hAnsi="Calibri" w:cs="Calibri"/>
                <w:shd w:val="clear" w:color="auto" w:fill="FFFFFF"/>
              </w:rPr>
              <w:t>, the winners will be the s</w:t>
            </w:r>
            <w:r>
              <w:rPr>
                <w:rFonts w:ascii="Calibri" w:hAnsi="Calibri" w:cs="Calibri"/>
                <w:shd w:val="clear" w:color="auto" w:fill="FFFFFF"/>
              </w:rPr>
              <w:t xml:space="preserve">ide losing the lesser number of wickets. </w:t>
            </w:r>
            <w:r w:rsidRPr="0076371F">
              <w:rPr>
                <w:rFonts w:ascii="Calibri" w:hAnsi="Calibri" w:cs="Calibri"/>
                <w:bdr w:val="none" w:sz="0" w:space="0" w:color="auto" w:frame="1"/>
                <w:shd w:val="clear" w:color="auto" w:fill="FFFFFF"/>
              </w:rPr>
              <w:t>Should this be equal, the</w:t>
            </w:r>
            <w:r>
              <w:rPr>
                <w:rFonts w:ascii="Calibri" w:hAnsi="Calibri" w:cs="Calibri"/>
                <w:bdr w:val="none" w:sz="0" w:space="0" w:color="auto" w:frame="1"/>
                <w:shd w:val="clear" w:color="auto" w:fill="FFFFFF"/>
              </w:rPr>
              <w:t xml:space="preserve"> </w:t>
            </w:r>
            <w:r w:rsidRPr="0076371F">
              <w:rPr>
                <w:rFonts w:ascii="Calibri" w:hAnsi="Calibri" w:cs="Calibri"/>
                <w:bdr w:val="none" w:sz="0" w:space="0" w:color="auto" w:frame="1"/>
                <w:shd w:val="clear" w:color="auto" w:fill="FFFFFF"/>
              </w:rPr>
              <w:t>winners will be the side with the higher score after (a) 30 overs or if still equal (b) after 20 overs, or if still equal (c) after 10 overs.</w:t>
            </w:r>
          </w:p>
        </w:tc>
      </w:tr>
      <w:tr w:rsidR="007C6946" w14:paraId="4F9CDF2A" w14:textId="77777777" w:rsidTr="00640440">
        <w:tc>
          <w:tcPr>
            <w:tcW w:w="1135" w:type="dxa"/>
            <w:vMerge w:val="restart"/>
            <w:tcBorders>
              <w:top w:val="single" w:sz="18" w:space="0" w:color="auto"/>
              <w:left w:val="single" w:sz="18" w:space="0" w:color="auto"/>
            </w:tcBorders>
          </w:tcPr>
          <w:p w14:paraId="40700282" w14:textId="77777777" w:rsidR="007C6946" w:rsidRPr="00817148" w:rsidRDefault="007C6946" w:rsidP="00817148">
            <w:pPr>
              <w:rPr>
                <w:b/>
              </w:rPr>
            </w:pPr>
            <w:r w:rsidRPr="00817148">
              <w:rPr>
                <w:b/>
              </w:rPr>
              <w:t>Eligibility</w:t>
            </w:r>
          </w:p>
        </w:tc>
        <w:tc>
          <w:tcPr>
            <w:tcW w:w="708" w:type="dxa"/>
            <w:tcBorders>
              <w:top w:val="single" w:sz="18" w:space="0" w:color="auto"/>
            </w:tcBorders>
          </w:tcPr>
          <w:p w14:paraId="241CF9DD" w14:textId="77777777" w:rsidR="007C6946" w:rsidRPr="00044504" w:rsidRDefault="007C6946">
            <w:pPr>
              <w:rPr>
                <w:b/>
              </w:rPr>
            </w:pPr>
            <w:r w:rsidRPr="00044504">
              <w:rPr>
                <w:b/>
              </w:rPr>
              <w:t>E1</w:t>
            </w:r>
          </w:p>
        </w:tc>
        <w:tc>
          <w:tcPr>
            <w:tcW w:w="9214" w:type="dxa"/>
            <w:tcBorders>
              <w:top w:val="single" w:sz="18" w:space="0" w:color="auto"/>
              <w:right w:val="single" w:sz="18" w:space="0" w:color="auto"/>
            </w:tcBorders>
          </w:tcPr>
          <w:p w14:paraId="06AA5573" w14:textId="6012658D" w:rsidR="007C6946" w:rsidRPr="00A7688B" w:rsidRDefault="007C6946">
            <w:pPr>
              <w:rPr>
                <w:rFonts w:ascii="Calibri" w:hAnsi="Calibri" w:cs="Calibri"/>
                <w:bCs/>
              </w:rPr>
            </w:pPr>
            <w:r w:rsidRPr="00A7688B">
              <w:rPr>
                <w:rFonts w:ascii="Calibri" w:hAnsi="Calibri" w:cs="Calibri"/>
                <w:bCs/>
              </w:rPr>
              <w:t xml:space="preserve">A </w:t>
            </w:r>
            <w:r w:rsidR="00EE1B58" w:rsidRPr="00A7688B">
              <w:rPr>
                <w:rFonts w:ascii="Calibri" w:hAnsi="Calibri" w:cs="Calibri"/>
                <w:bCs/>
              </w:rPr>
              <w:t>player</w:t>
            </w:r>
            <w:r w:rsidRPr="00A7688B">
              <w:rPr>
                <w:rFonts w:ascii="Calibri" w:hAnsi="Calibri" w:cs="Calibri"/>
                <w:bCs/>
              </w:rPr>
              <w:t xml:space="preserve"> shall only be eligible to play for a club in the Welsh Cup if he/she is a bona-fide, fully </w:t>
            </w:r>
            <w:r w:rsidR="00F058C2" w:rsidRPr="00A7688B">
              <w:rPr>
                <w:rFonts w:ascii="Calibri" w:hAnsi="Calibri" w:cs="Calibri"/>
                <w:bCs/>
              </w:rPr>
              <w:t>paid</w:t>
            </w:r>
            <w:r w:rsidR="00F058C2">
              <w:rPr>
                <w:rFonts w:ascii="Calibri" w:hAnsi="Calibri" w:cs="Calibri"/>
                <w:bCs/>
              </w:rPr>
              <w:t>-</w:t>
            </w:r>
            <w:r w:rsidR="00F058C2" w:rsidRPr="00A7688B">
              <w:rPr>
                <w:rFonts w:ascii="Calibri" w:hAnsi="Calibri" w:cs="Calibri"/>
                <w:bCs/>
              </w:rPr>
              <w:t>up</w:t>
            </w:r>
            <w:r w:rsidRPr="00A7688B">
              <w:rPr>
                <w:rFonts w:ascii="Calibri" w:hAnsi="Calibri" w:cs="Calibri"/>
                <w:bCs/>
              </w:rPr>
              <w:t xml:space="preserve"> member of that club.</w:t>
            </w:r>
          </w:p>
        </w:tc>
      </w:tr>
      <w:tr w:rsidR="007C6946" w14:paraId="1ECBE546" w14:textId="77777777" w:rsidTr="00640440">
        <w:tc>
          <w:tcPr>
            <w:tcW w:w="1135" w:type="dxa"/>
            <w:vMerge/>
            <w:tcBorders>
              <w:left w:val="single" w:sz="18" w:space="0" w:color="auto"/>
            </w:tcBorders>
          </w:tcPr>
          <w:p w14:paraId="502A258C" w14:textId="77777777" w:rsidR="007C6946" w:rsidRDefault="007C6946"/>
        </w:tc>
        <w:tc>
          <w:tcPr>
            <w:tcW w:w="708" w:type="dxa"/>
          </w:tcPr>
          <w:p w14:paraId="7BEF5D26" w14:textId="77777777" w:rsidR="007C6946" w:rsidRPr="00044504" w:rsidRDefault="007C6946">
            <w:pPr>
              <w:rPr>
                <w:b/>
              </w:rPr>
            </w:pPr>
            <w:r w:rsidRPr="00044504">
              <w:rPr>
                <w:b/>
              </w:rPr>
              <w:t>E2</w:t>
            </w:r>
          </w:p>
        </w:tc>
        <w:tc>
          <w:tcPr>
            <w:tcW w:w="9214" w:type="dxa"/>
            <w:tcBorders>
              <w:right w:val="single" w:sz="18" w:space="0" w:color="auto"/>
            </w:tcBorders>
          </w:tcPr>
          <w:p w14:paraId="28D56D39" w14:textId="77777777" w:rsidR="007C6946" w:rsidRPr="00A7688B" w:rsidRDefault="007C6946">
            <w:pPr>
              <w:rPr>
                <w:rFonts w:ascii="Calibri" w:hAnsi="Calibri" w:cs="Calibri"/>
                <w:bCs/>
              </w:rPr>
            </w:pPr>
            <w:r w:rsidRPr="00A7688B">
              <w:rPr>
                <w:rFonts w:ascii="Calibri" w:hAnsi="Calibri" w:cs="Calibri"/>
                <w:bCs/>
              </w:rPr>
              <w:t>If a club is member of a League, a cricketer shall be deemed to be bona-fide member of that club if he/she is eligible to play for that club under the rules of the League.</w:t>
            </w:r>
          </w:p>
        </w:tc>
      </w:tr>
      <w:tr w:rsidR="007C6946" w14:paraId="0BD10E72" w14:textId="77777777" w:rsidTr="00640440">
        <w:tc>
          <w:tcPr>
            <w:tcW w:w="1135" w:type="dxa"/>
            <w:vMerge/>
            <w:tcBorders>
              <w:left w:val="single" w:sz="18" w:space="0" w:color="auto"/>
            </w:tcBorders>
          </w:tcPr>
          <w:p w14:paraId="0F275F70" w14:textId="77777777" w:rsidR="007C6946" w:rsidRDefault="007C6946"/>
        </w:tc>
        <w:tc>
          <w:tcPr>
            <w:tcW w:w="708" w:type="dxa"/>
          </w:tcPr>
          <w:p w14:paraId="7484F738" w14:textId="77777777" w:rsidR="007C6946" w:rsidRPr="00044504" w:rsidRDefault="007C6946">
            <w:pPr>
              <w:rPr>
                <w:b/>
              </w:rPr>
            </w:pPr>
            <w:r w:rsidRPr="00044504">
              <w:rPr>
                <w:b/>
              </w:rPr>
              <w:t>E3</w:t>
            </w:r>
          </w:p>
        </w:tc>
        <w:tc>
          <w:tcPr>
            <w:tcW w:w="9214" w:type="dxa"/>
            <w:tcBorders>
              <w:right w:val="single" w:sz="18" w:space="0" w:color="auto"/>
            </w:tcBorders>
          </w:tcPr>
          <w:p w14:paraId="2C0D0DA4" w14:textId="77777777" w:rsidR="007C6946" w:rsidRPr="0075687A" w:rsidRDefault="007C6946">
            <w:pPr>
              <w:rPr>
                <w:rFonts w:ascii="Calibri" w:hAnsi="Calibri" w:cs="Calibri"/>
                <w:bCs/>
              </w:rPr>
            </w:pPr>
            <w:r w:rsidRPr="0075687A">
              <w:rPr>
                <w:rFonts w:ascii="Calibri" w:hAnsi="Calibri" w:cs="Calibri"/>
                <w:bCs/>
              </w:rPr>
              <w:t>A cricketer shall only be eligible to play in the Welsh Cup for one club in any one season.</w:t>
            </w:r>
          </w:p>
        </w:tc>
      </w:tr>
      <w:tr w:rsidR="007C6946" w14:paraId="13B0415D" w14:textId="77777777" w:rsidTr="00640440">
        <w:tc>
          <w:tcPr>
            <w:tcW w:w="1135" w:type="dxa"/>
            <w:vMerge/>
            <w:tcBorders>
              <w:left w:val="single" w:sz="18" w:space="0" w:color="auto"/>
            </w:tcBorders>
          </w:tcPr>
          <w:p w14:paraId="6E23D1ED" w14:textId="77777777" w:rsidR="007C6946" w:rsidRDefault="007C6946"/>
        </w:tc>
        <w:tc>
          <w:tcPr>
            <w:tcW w:w="708" w:type="dxa"/>
          </w:tcPr>
          <w:p w14:paraId="6F3958DF" w14:textId="77777777" w:rsidR="00DA7F99" w:rsidRPr="0051291B" w:rsidRDefault="00DA7F99">
            <w:pPr>
              <w:rPr>
                <w:b/>
              </w:rPr>
            </w:pPr>
          </w:p>
          <w:p w14:paraId="061352E2" w14:textId="77777777" w:rsidR="00DA7F99" w:rsidRPr="0051291B" w:rsidRDefault="00DA7F99">
            <w:pPr>
              <w:rPr>
                <w:b/>
              </w:rPr>
            </w:pPr>
          </w:p>
          <w:p w14:paraId="2E5F62EC" w14:textId="77777777" w:rsidR="007C6946" w:rsidRPr="0051291B" w:rsidRDefault="007C6946">
            <w:pPr>
              <w:rPr>
                <w:b/>
              </w:rPr>
            </w:pPr>
            <w:r w:rsidRPr="0051291B">
              <w:rPr>
                <w:b/>
              </w:rPr>
              <w:t>E4</w:t>
            </w:r>
          </w:p>
        </w:tc>
        <w:tc>
          <w:tcPr>
            <w:tcW w:w="9214" w:type="dxa"/>
            <w:tcBorders>
              <w:right w:val="single" w:sz="18" w:space="0" w:color="auto"/>
            </w:tcBorders>
          </w:tcPr>
          <w:p w14:paraId="1C62C1C4" w14:textId="260B56C0" w:rsidR="007C6946" w:rsidRPr="0051291B" w:rsidRDefault="007C6946">
            <w:pPr>
              <w:rPr>
                <w:rFonts w:ascii="Calibri" w:hAnsi="Calibri" w:cs="Calibri"/>
              </w:rPr>
            </w:pPr>
            <w:r w:rsidRPr="0051291B">
              <w:rPr>
                <w:rFonts w:ascii="Calibri" w:hAnsi="Calibri" w:cs="Calibri"/>
              </w:rPr>
              <w:t xml:space="preserve">No player who has played in a total of three or more “First Class,” “List A” or Twenty20 (at </w:t>
            </w:r>
            <w:r w:rsidR="00F97CDC" w:rsidRPr="0051291B">
              <w:rPr>
                <w:rFonts w:ascii="Calibri" w:hAnsi="Calibri" w:cs="Calibri"/>
              </w:rPr>
              <w:t xml:space="preserve">men’s </w:t>
            </w:r>
            <w:r w:rsidRPr="0051291B">
              <w:rPr>
                <w:rFonts w:ascii="Calibri" w:hAnsi="Calibri" w:cs="Calibri"/>
              </w:rPr>
              <w:t>international or County Level) matches in the current season, either in this country or abroad, shall be eligible to be included in any team in the Competition. (player</w:t>
            </w:r>
            <w:r w:rsidR="00B80343" w:rsidRPr="0051291B">
              <w:rPr>
                <w:rFonts w:ascii="Calibri" w:hAnsi="Calibri" w:cs="Calibri"/>
              </w:rPr>
              <w:t>’</w:t>
            </w:r>
            <w:r w:rsidRPr="0051291B">
              <w:rPr>
                <w:rFonts w:ascii="Calibri" w:hAnsi="Calibri" w:cs="Calibri"/>
              </w:rPr>
              <w:t>s whose only “First Class” experience is restricted to matches played for a MCCU team against county opposition may play in the competition).</w:t>
            </w:r>
          </w:p>
        </w:tc>
      </w:tr>
      <w:tr w:rsidR="007C6946" w14:paraId="3D4C068A" w14:textId="77777777" w:rsidTr="00640440">
        <w:tc>
          <w:tcPr>
            <w:tcW w:w="1135" w:type="dxa"/>
            <w:vMerge/>
            <w:tcBorders>
              <w:left w:val="single" w:sz="18" w:space="0" w:color="auto"/>
            </w:tcBorders>
          </w:tcPr>
          <w:p w14:paraId="6BC8595C" w14:textId="77777777" w:rsidR="007C6946" w:rsidRDefault="007C6946"/>
        </w:tc>
        <w:tc>
          <w:tcPr>
            <w:tcW w:w="708" w:type="dxa"/>
          </w:tcPr>
          <w:p w14:paraId="001910B1" w14:textId="77777777" w:rsidR="00DA7F99" w:rsidRDefault="00DA7F99">
            <w:pPr>
              <w:rPr>
                <w:b/>
              </w:rPr>
            </w:pPr>
          </w:p>
          <w:p w14:paraId="5CA209ED" w14:textId="77777777" w:rsidR="007C6946" w:rsidRPr="00F842DF" w:rsidRDefault="007C6946">
            <w:pPr>
              <w:rPr>
                <w:b/>
              </w:rPr>
            </w:pPr>
            <w:r w:rsidRPr="00F842DF">
              <w:rPr>
                <w:b/>
              </w:rPr>
              <w:t>E5</w:t>
            </w:r>
          </w:p>
        </w:tc>
        <w:tc>
          <w:tcPr>
            <w:tcW w:w="9214" w:type="dxa"/>
            <w:tcBorders>
              <w:right w:val="single" w:sz="18" w:space="0" w:color="auto"/>
            </w:tcBorders>
          </w:tcPr>
          <w:p w14:paraId="4F63A8B5" w14:textId="77777777" w:rsidR="007C6946" w:rsidRPr="00640440" w:rsidRDefault="007C6946">
            <w:pPr>
              <w:rPr>
                <w:rFonts w:ascii="Calibri" w:hAnsi="Calibri" w:cs="Calibri"/>
              </w:rPr>
            </w:pPr>
            <w:r w:rsidRPr="00640440">
              <w:rPr>
                <w:rFonts w:ascii="Calibri" w:hAnsi="Calibri" w:cs="Calibri"/>
              </w:rPr>
              <w:t>Clubs are responsible for ensuring that all players participating in the Competition are eligible to play. In the event of a Club fielding an ineligible player, th</w:t>
            </w:r>
            <w:r w:rsidR="00A26CCC">
              <w:rPr>
                <w:rFonts w:ascii="Calibri" w:hAnsi="Calibri" w:cs="Calibri"/>
              </w:rPr>
              <w:t xml:space="preserve">at Club </w:t>
            </w:r>
            <w:r w:rsidRPr="00640440">
              <w:rPr>
                <w:rFonts w:ascii="Calibri" w:hAnsi="Calibri" w:cs="Calibri"/>
              </w:rPr>
              <w:t xml:space="preserve">will be removed from the competition </w:t>
            </w:r>
            <w:proofErr w:type="gramStart"/>
            <w:r w:rsidRPr="00640440">
              <w:rPr>
                <w:rFonts w:ascii="Calibri" w:hAnsi="Calibri" w:cs="Calibri"/>
              </w:rPr>
              <w:t>and also</w:t>
            </w:r>
            <w:proofErr w:type="gramEnd"/>
            <w:r w:rsidRPr="00640440">
              <w:rPr>
                <w:rFonts w:ascii="Calibri" w:hAnsi="Calibri" w:cs="Calibri"/>
              </w:rPr>
              <w:t xml:space="preserve"> fined a sum of £100 and entry to the Welsh Cup Competition for the following season will be subject to a decision by the Competition Organiser.</w:t>
            </w:r>
          </w:p>
        </w:tc>
      </w:tr>
      <w:tr w:rsidR="007C6946" w14:paraId="45924E8C" w14:textId="77777777" w:rsidTr="00640440">
        <w:tc>
          <w:tcPr>
            <w:tcW w:w="1135" w:type="dxa"/>
            <w:vMerge/>
            <w:tcBorders>
              <w:left w:val="single" w:sz="18" w:space="0" w:color="auto"/>
            </w:tcBorders>
          </w:tcPr>
          <w:p w14:paraId="28A3AD5B" w14:textId="77777777" w:rsidR="007C6946" w:rsidRDefault="007C6946"/>
        </w:tc>
        <w:tc>
          <w:tcPr>
            <w:tcW w:w="708" w:type="dxa"/>
          </w:tcPr>
          <w:p w14:paraId="2A3E5201" w14:textId="77777777" w:rsidR="00DA7F99" w:rsidRDefault="00DA7F99">
            <w:pPr>
              <w:rPr>
                <w:b/>
              </w:rPr>
            </w:pPr>
          </w:p>
          <w:p w14:paraId="33DCB0F4" w14:textId="77777777" w:rsidR="007C6946" w:rsidRPr="00F842DF" w:rsidRDefault="007C6946">
            <w:pPr>
              <w:rPr>
                <w:b/>
              </w:rPr>
            </w:pPr>
            <w:r w:rsidRPr="00F842DF">
              <w:rPr>
                <w:b/>
              </w:rPr>
              <w:t>E6</w:t>
            </w:r>
          </w:p>
        </w:tc>
        <w:tc>
          <w:tcPr>
            <w:tcW w:w="9214" w:type="dxa"/>
            <w:tcBorders>
              <w:right w:val="single" w:sz="18" w:space="0" w:color="auto"/>
            </w:tcBorders>
          </w:tcPr>
          <w:p w14:paraId="347D4A25" w14:textId="77777777" w:rsidR="007C6946" w:rsidRPr="00640440" w:rsidRDefault="007C6946">
            <w:pPr>
              <w:rPr>
                <w:rFonts w:ascii="Calibri" w:hAnsi="Calibri" w:cs="Calibri"/>
              </w:rPr>
            </w:pPr>
            <w:r w:rsidRPr="00640440">
              <w:rPr>
                <w:rFonts w:ascii="Calibri" w:hAnsi="Calibri" w:cs="Calibri"/>
              </w:rPr>
              <w:t>Any player who is banned by his or her League is not eligible to play in the Welsh Cricket Cup Competition, providing that the Disciplinary Procedures, including the Right of Appeal as laid down below, have been strictly applied</w:t>
            </w:r>
          </w:p>
        </w:tc>
      </w:tr>
      <w:tr w:rsidR="007C6946" w14:paraId="5BD02C96" w14:textId="77777777" w:rsidTr="00640440">
        <w:tc>
          <w:tcPr>
            <w:tcW w:w="1135" w:type="dxa"/>
            <w:vMerge/>
            <w:tcBorders>
              <w:left w:val="single" w:sz="18" w:space="0" w:color="auto"/>
            </w:tcBorders>
          </w:tcPr>
          <w:p w14:paraId="18DC3A49" w14:textId="77777777" w:rsidR="007C6946" w:rsidRDefault="007C6946"/>
        </w:tc>
        <w:tc>
          <w:tcPr>
            <w:tcW w:w="708" w:type="dxa"/>
          </w:tcPr>
          <w:p w14:paraId="53B4CBCC" w14:textId="77777777" w:rsidR="00DA7F99" w:rsidRDefault="00DA7F99">
            <w:pPr>
              <w:rPr>
                <w:b/>
              </w:rPr>
            </w:pPr>
          </w:p>
          <w:p w14:paraId="59FB43AC" w14:textId="77777777" w:rsidR="007C6946" w:rsidRPr="00F842DF" w:rsidRDefault="007C6946">
            <w:pPr>
              <w:rPr>
                <w:b/>
              </w:rPr>
            </w:pPr>
            <w:r w:rsidRPr="00F842DF">
              <w:rPr>
                <w:b/>
              </w:rPr>
              <w:t>E7</w:t>
            </w:r>
          </w:p>
        </w:tc>
        <w:tc>
          <w:tcPr>
            <w:tcW w:w="9214" w:type="dxa"/>
            <w:tcBorders>
              <w:right w:val="single" w:sz="18" w:space="0" w:color="auto"/>
            </w:tcBorders>
          </w:tcPr>
          <w:p w14:paraId="17601346" w14:textId="53BBEEC5" w:rsidR="007C6946" w:rsidRPr="00640440" w:rsidRDefault="007C6946">
            <w:pPr>
              <w:rPr>
                <w:rFonts w:ascii="Calibri" w:hAnsi="Calibri" w:cs="Calibri"/>
              </w:rPr>
            </w:pPr>
            <w:r w:rsidRPr="00640440">
              <w:rPr>
                <w:rFonts w:ascii="Calibri" w:hAnsi="Calibri" w:cs="Calibri"/>
              </w:rPr>
              <w:t>No player may play in the Welsh Cricket Cup Competition to which the Welsh Cup Rules apply if he</w:t>
            </w:r>
            <w:r w:rsidR="00F97CDC">
              <w:rPr>
                <w:rFonts w:ascii="Calibri" w:hAnsi="Calibri" w:cs="Calibri"/>
              </w:rPr>
              <w:t>/she</w:t>
            </w:r>
            <w:r w:rsidRPr="00640440">
              <w:rPr>
                <w:rFonts w:ascii="Calibri" w:hAnsi="Calibri" w:cs="Calibri"/>
              </w:rPr>
              <w:t xml:space="preserve"> is not qualified to play county cricket as an EU qualified cricketer under the provisions set out by the ECB in its Regulations relating to such qualifications unless . . .</w:t>
            </w:r>
          </w:p>
        </w:tc>
      </w:tr>
      <w:tr w:rsidR="007C6946" w14:paraId="648098F6" w14:textId="77777777" w:rsidTr="00640440">
        <w:tc>
          <w:tcPr>
            <w:tcW w:w="1135" w:type="dxa"/>
            <w:vMerge/>
            <w:tcBorders>
              <w:left w:val="single" w:sz="18" w:space="0" w:color="auto"/>
            </w:tcBorders>
          </w:tcPr>
          <w:p w14:paraId="5C4B4D42" w14:textId="77777777" w:rsidR="007C6946" w:rsidRDefault="007C6946"/>
        </w:tc>
        <w:tc>
          <w:tcPr>
            <w:tcW w:w="708" w:type="dxa"/>
          </w:tcPr>
          <w:p w14:paraId="4FDFC3DA" w14:textId="77777777" w:rsidR="00DA7F99" w:rsidRDefault="00DA7F99">
            <w:pPr>
              <w:rPr>
                <w:b/>
              </w:rPr>
            </w:pPr>
          </w:p>
          <w:p w14:paraId="56696B18" w14:textId="77777777" w:rsidR="007C6946" w:rsidRPr="00F842DF" w:rsidRDefault="007C6946">
            <w:pPr>
              <w:rPr>
                <w:b/>
              </w:rPr>
            </w:pPr>
            <w:r w:rsidRPr="00F842DF">
              <w:rPr>
                <w:b/>
              </w:rPr>
              <w:t>E7a</w:t>
            </w:r>
          </w:p>
        </w:tc>
        <w:tc>
          <w:tcPr>
            <w:tcW w:w="9214" w:type="dxa"/>
            <w:tcBorders>
              <w:right w:val="single" w:sz="18" w:space="0" w:color="auto"/>
            </w:tcBorders>
          </w:tcPr>
          <w:p w14:paraId="253E5CF3" w14:textId="285B5CB7" w:rsidR="007C6946" w:rsidRPr="00640440" w:rsidRDefault="007C6946">
            <w:pPr>
              <w:rPr>
                <w:rFonts w:ascii="Calibri" w:hAnsi="Calibri" w:cs="Calibri"/>
              </w:rPr>
            </w:pPr>
            <w:r w:rsidRPr="00640440">
              <w:rPr>
                <w:rFonts w:ascii="Calibri" w:hAnsi="Calibri" w:cs="Calibri"/>
              </w:rPr>
              <w:t>the player has been resident in England and Wales for a minimum of 18 months before March 31st in the year of the competition and he</w:t>
            </w:r>
            <w:r w:rsidR="00F97CDC">
              <w:rPr>
                <w:rFonts w:ascii="Calibri" w:hAnsi="Calibri" w:cs="Calibri"/>
              </w:rPr>
              <w:t>/she</w:t>
            </w:r>
            <w:r w:rsidRPr="00640440">
              <w:rPr>
                <w:rFonts w:ascii="Calibri" w:hAnsi="Calibri" w:cs="Calibri"/>
              </w:rPr>
              <w:t xml:space="preserve"> has not been out of this country for longer than 35 days consecutively or 70 days in total during the previous two years.  This information should be evidenced through bank statements and/or utility bills or other appropriate documents </w:t>
            </w:r>
          </w:p>
        </w:tc>
      </w:tr>
      <w:tr w:rsidR="007C6946" w14:paraId="58CA46D6" w14:textId="77777777" w:rsidTr="00640440">
        <w:tc>
          <w:tcPr>
            <w:tcW w:w="1135" w:type="dxa"/>
            <w:vMerge/>
            <w:tcBorders>
              <w:left w:val="single" w:sz="18" w:space="0" w:color="auto"/>
            </w:tcBorders>
          </w:tcPr>
          <w:p w14:paraId="34790888" w14:textId="77777777" w:rsidR="007C6946" w:rsidRDefault="007C6946"/>
        </w:tc>
        <w:tc>
          <w:tcPr>
            <w:tcW w:w="708" w:type="dxa"/>
          </w:tcPr>
          <w:p w14:paraId="22492A37" w14:textId="77777777" w:rsidR="00DA7F99" w:rsidRDefault="00DA7F99">
            <w:pPr>
              <w:rPr>
                <w:b/>
              </w:rPr>
            </w:pPr>
          </w:p>
          <w:p w14:paraId="6BE54D87" w14:textId="77777777" w:rsidR="007C6946" w:rsidRPr="00F842DF" w:rsidRDefault="007C6946">
            <w:pPr>
              <w:rPr>
                <w:b/>
              </w:rPr>
            </w:pPr>
            <w:r w:rsidRPr="00F842DF">
              <w:rPr>
                <w:b/>
              </w:rPr>
              <w:t>E7b</w:t>
            </w:r>
          </w:p>
        </w:tc>
        <w:tc>
          <w:tcPr>
            <w:tcW w:w="9214" w:type="dxa"/>
            <w:tcBorders>
              <w:right w:val="single" w:sz="18" w:space="0" w:color="auto"/>
            </w:tcBorders>
          </w:tcPr>
          <w:p w14:paraId="56DC342B" w14:textId="36DD3DC4" w:rsidR="007C6946" w:rsidRPr="00640440" w:rsidRDefault="007C6946">
            <w:pPr>
              <w:rPr>
                <w:rFonts w:ascii="Calibri" w:hAnsi="Calibri" w:cs="Calibri"/>
              </w:rPr>
            </w:pPr>
            <w:r w:rsidRPr="00640440">
              <w:rPr>
                <w:rFonts w:ascii="Calibri" w:hAnsi="Calibri" w:cs="Calibri"/>
              </w:rPr>
              <w:t xml:space="preserve">has not played in an official </w:t>
            </w:r>
            <w:r w:rsidR="00F97CDC">
              <w:rPr>
                <w:rFonts w:ascii="Calibri" w:hAnsi="Calibri" w:cs="Calibri"/>
              </w:rPr>
              <w:t xml:space="preserve">men’s </w:t>
            </w:r>
            <w:r w:rsidRPr="00640440">
              <w:rPr>
                <w:rFonts w:ascii="Calibri" w:hAnsi="Calibri" w:cs="Calibri"/>
              </w:rPr>
              <w:t xml:space="preserve">TEST MATCH during the current/or in the three previous calendar years. (For the purpose of this rule ‘TEST MATCH’ is only matches played between Test playing countries over one or more days) </w:t>
            </w:r>
          </w:p>
        </w:tc>
      </w:tr>
      <w:tr w:rsidR="007C6946" w14:paraId="003A1810" w14:textId="77777777" w:rsidTr="00640440">
        <w:tc>
          <w:tcPr>
            <w:tcW w:w="1135" w:type="dxa"/>
            <w:vMerge/>
            <w:tcBorders>
              <w:left w:val="single" w:sz="18" w:space="0" w:color="auto"/>
              <w:bottom w:val="single" w:sz="18" w:space="0" w:color="auto"/>
            </w:tcBorders>
          </w:tcPr>
          <w:p w14:paraId="630C6B30" w14:textId="77777777" w:rsidR="007C6946" w:rsidRDefault="007C6946"/>
        </w:tc>
        <w:tc>
          <w:tcPr>
            <w:tcW w:w="708" w:type="dxa"/>
            <w:tcBorders>
              <w:bottom w:val="single" w:sz="18" w:space="0" w:color="auto"/>
            </w:tcBorders>
          </w:tcPr>
          <w:p w14:paraId="6E78FC68" w14:textId="77777777" w:rsidR="00DA7F99" w:rsidRDefault="00DA7F99">
            <w:pPr>
              <w:rPr>
                <w:b/>
              </w:rPr>
            </w:pPr>
          </w:p>
          <w:p w14:paraId="3278182B" w14:textId="77777777" w:rsidR="007C6946" w:rsidRPr="00F842DF" w:rsidRDefault="007C6946">
            <w:pPr>
              <w:rPr>
                <w:b/>
              </w:rPr>
            </w:pPr>
            <w:r w:rsidRPr="00F842DF">
              <w:rPr>
                <w:b/>
              </w:rPr>
              <w:t>E7c</w:t>
            </w:r>
          </w:p>
        </w:tc>
        <w:tc>
          <w:tcPr>
            <w:tcW w:w="9214" w:type="dxa"/>
            <w:tcBorders>
              <w:bottom w:val="single" w:sz="18" w:space="0" w:color="auto"/>
              <w:right w:val="single" w:sz="18" w:space="0" w:color="auto"/>
            </w:tcBorders>
          </w:tcPr>
          <w:p w14:paraId="44440329" w14:textId="77777777" w:rsidR="007C6946" w:rsidRPr="00640440" w:rsidRDefault="007C6946">
            <w:pPr>
              <w:rPr>
                <w:rFonts w:ascii="Calibri" w:hAnsi="Calibri" w:cs="Calibri"/>
              </w:rPr>
            </w:pPr>
            <w:r w:rsidRPr="00640440">
              <w:rPr>
                <w:rFonts w:ascii="Calibri" w:hAnsi="Calibri" w:cs="Calibri"/>
              </w:rPr>
              <w:t>application has been made in writing to the Competition Organis</w:t>
            </w:r>
            <w:r w:rsidR="00640440">
              <w:rPr>
                <w:rFonts w:ascii="Calibri" w:hAnsi="Calibri" w:cs="Calibri"/>
              </w:rPr>
              <w:t>e</w:t>
            </w:r>
            <w:r w:rsidRPr="00640440">
              <w:rPr>
                <w:rFonts w:ascii="Calibri" w:hAnsi="Calibri" w:cs="Calibri"/>
              </w:rPr>
              <w:t>r not later than seven full days before the first scheduled tie for that club in the year to which the application refers and providing all the relevant documentation necessary to validate the application</w:t>
            </w:r>
          </w:p>
        </w:tc>
      </w:tr>
      <w:tr w:rsidR="007C6946" w14:paraId="33A0ACCB" w14:textId="77777777" w:rsidTr="00640440">
        <w:tc>
          <w:tcPr>
            <w:tcW w:w="1135" w:type="dxa"/>
            <w:vMerge w:val="restart"/>
            <w:tcBorders>
              <w:top w:val="single" w:sz="18" w:space="0" w:color="auto"/>
              <w:left w:val="single" w:sz="18" w:space="0" w:color="auto"/>
              <w:bottom w:val="single" w:sz="6" w:space="0" w:color="auto"/>
              <w:right w:val="single" w:sz="6" w:space="0" w:color="auto"/>
            </w:tcBorders>
          </w:tcPr>
          <w:p w14:paraId="4FB9BAF5" w14:textId="77777777" w:rsidR="007C6946" w:rsidRPr="00817148" w:rsidRDefault="007C6946" w:rsidP="00817148">
            <w:pPr>
              <w:rPr>
                <w:b/>
              </w:rPr>
            </w:pPr>
            <w:r w:rsidRPr="00817148">
              <w:rPr>
                <w:b/>
              </w:rPr>
              <w:t>Disputes</w:t>
            </w:r>
          </w:p>
        </w:tc>
        <w:tc>
          <w:tcPr>
            <w:tcW w:w="708" w:type="dxa"/>
            <w:tcBorders>
              <w:top w:val="single" w:sz="18" w:space="0" w:color="auto"/>
              <w:left w:val="single" w:sz="6" w:space="0" w:color="auto"/>
              <w:bottom w:val="single" w:sz="6" w:space="0" w:color="auto"/>
              <w:right w:val="single" w:sz="6" w:space="0" w:color="auto"/>
            </w:tcBorders>
          </w:tcPr>
          <w:p w14:paraId="23463C19" w14:textId="77777777" w:rsidR="007C6946" w:rsidRPr="00F11BD8" w:rsidRDefault="007C6946">
            <w:pPr>
              <w:rPr>
                <w:b/>
              </w:rPr>
            </w:pPr>
            <w:r w:rsidRPr="00F11BD8">
              <w:rPr>
                <w:b/>
              </w:rPr>
              <w:t>Dis1</w:t>
            </w:r>
          </w:p>
        </w:tc>
        <w:tc>
          <w:tcPr>
            <w:tcW w:w="9214" w:type="dxa"/>
            <w:tcBorders>
              <w:top w:val="single" w:sz="18" w:space="0" w:color="auto"/>
              <w:left w:val="single" w:sz="6" w:space="0" w:color="auto"/>
              <w:bottom w:val="single" w:sz="6" w:space="0" w:color="auto"/>
              <w:right w:val="single" w:sz="18" w:space="0" w:color="auto"/>
            </w:tcBorders>
          </w:tcPr>
          <w:p w14:paraId="587C4CF1" w14:textId="77777777" w:rsidR="007C6946" w:rsidRPr="0075687A" w:rsidRDefault="007C6946">
            <w:pPr>
              <w:rPr>
                <w:rFonts w:ascii="Calibri" w:hAnsi="Calibri" w:cs="Calibri"/>
                <w:bCs/>
              </w:rPr>
            </w:pPr>
            <w:r w:rsidRPr="0075687A">
              <w:rPr>
                <w:rFonts w:ascii="Calibri" w:hAnsi="Calibri" w:cs="Calibri"/>
                <w:bCs/>
              </w:rPr>
              <w:t>Difficulties or appeals from clubs sh</w:t>
            </w:r>
            <w:r w:rsidR="00EE1B58">
              <w:rPr>
                <w:rFonts w:ascii="Calibri" w:hAnsi="Calibri" w:cs="Calibri"/>
                <w:bCs/>
              </w:rPr>
              <w:t>all</w:t>
            </w:r>
            <w:r w:rsidRPr="0075687A">
              <w:rPr>
                <w:rFonts w:ascii="Calibri" w:hAnsi="Calibri" w:cs="Calibri"/>
                <w:bCs/>
              </w:rPr>
              <w:t xml:space="preserve"> be referred to the Competitions Organiser</w:t>
            </w:r>
          </w:p>
        </w:tc>
      </w:tr>
      <w:tr w:rsidR="007C6946" w14:paraId="06A471DF"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3611A929"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5E935353" w14:textId="77777777" w:rsidR="00DA7F99" w:rsidRDefault="00DA7F99">
            <w:pPr>
              <w:rPr>
                <w:b/>
              </w:rPr>
            </w:pPr>
          </w:p>
          <w:p w14:paraId="54F0714A" w14:textId="77777777" w:rsidR="007C6946" w:rsidRPr="00F11BD8" w:rsidRDefault="007C6946">
            <w:pPr>
              <w:rPr>
                <w:b/>
              </w:rPr>
            </w:pPr>
            <w:r w:rsidRPr="00F11BD8">
              <w:rPr>
                <w:b/>
              </w:rPr>
              <w:t>Dis2</w:t>
            </w:r>
          </w:p>
        </w:tc>
        <w:tc>
          <w:tcPr>
            <w:tcW w:w="9214" w:type="dxa"/>
            <w:tcBorders>
              <w:top w:val="single" w:sz="6" w:space="0" w:color="auto"/>
              <w:left w:val="single" w:sz="6" w:space="0" w:color="auto"/>
              <w:bottom w:val="single" w:sz="6" w:space="0" w:color="auto"/>
              <w:right w:val="single" w:sz="18" w:space="0" w:color="auto"/>
            </w:tcBorders>
          </w:tcPr>
          <w:p w14:paraId="2737116E" w14:textId="77777777" w:rsidR="007C6946" w:rsidRPr="0075687A" w:rsidRDefault="007C6946">
            <w:pPr>
              <w:rPr>
                <w:rFonts w:ascii="Calibri" w:hAnsi="Calibri" w:cs="Calibri"/>
                <w:bCs/>
              </w:rPr>
            </w:pPr>
            <w:r w:rsidRPr="0075687A">
              <w:rPr>
                <w:rFonts w:ascii="Calibri" w:hAnsi="Calibri" w:cs="Calibri"/>
                <w:bCs/>
              </w:rPr>
              <w:t>Clubs who withdraw or fail to raise a side or who show unwillingness to continue in the Competition are liable to a fine of £25 and their entry for the following year shall be a matter for the Competitions Organiser to rule upon</w:t>
            </w:r>
          </w:p>
        </w:tc>
      </w:tr>
      <w:tr w:rsidR="007C6946" w14:paraId="4C0CF1F9"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6DB1215F"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3F5A1D8B" w14:textId="77777777" w:rsidR="00DA7F99" w:rsidRDefault="00DA7F99">
            <w:pPr>
              <w:rPr>
                <w:b/>
              </w:rPr>
            </w:pPr>
          </w:p>
          <w:p w14:paraId="7F2C23DA" w14:textId="77777777" w:rsidR="007C6946" w:rsidRPr="00F11BD8" w:rsidRDefault="007C6946">
            <w:pPr>
              <w:rPr>
                <w:b/>
              </w:rPr>
            </w:pPr>
            <w:r w:rsidRPr="00F11BD8">
              <w:rPr>
                <w:b/>
              </w:rPr>
              <w:t>Dis3</w:t>
            </w:r>
          </w:p>
        </w:tc>
        <w:tc>
          <w:tcPr>
            <w:tcW w:w="9214" w:type="dxa"/>
            <w:tcBorders>
              <w:top w:val="single" w:sz="6" w:space="0" w:color="auto"/>
              <w:left w:val="single" w:sz="6" w:space="0" w:color="auto"/>
              <w:bottom w:val="single" w:sz="6" w:space="0" w:color="auto"/>
              <w:right w:val="single" w:sz="18" w:space="0" w:color="auto"/>
            </w:tcBorders>
          </w:tcPr>
          <w:p w14:paraId="5B68518A" w14:textId="77777777" w:rsidR="007C6946" w:rsidRPr="0075687A" w:rsidRDefault="007C6946">
            <w:pPr>
              <w:rPr>
                <w:rFonts w:ascii="Calibri" w:hAnsi="Calibri" w:cs="Calibri"/>
                <w:bCs/>
              </w:rPr>
            </w:pPr>
            <w:r w:rsidRPr="0075687A">
              <w:rPr>
                <w:rFonts w:ascii="Calibri" w:hAnsi="Calibri" w:cs="Calibri"/>
                <w:bCs/>
              </w:rPr>
              <w:t xml:space="preserve">In the event of any dispute arising during and affecting the course of the Competition, clubs must contact the Competitions Organiser, by telephone, within 1 day of the dispute, confirming the protest in writing via email within 3 days, </w:t>
            </w:r>
            <w:proofErr w:type="gramStart"/>
            <w:r w:rsidRPr="0075687A">
              <w:rPr>
                <w:rFonts w:ascii="Calibri" w:hAnsi="Calibri" w:cs="Calibri"/>
                <w:bCs/>
              </w:rPr>
              <w:t>and also</w:t>
            </w:r>
            <w:proofErr w:type="gramEnd"/>
            <w:r w:rsidRPr="0075687A">
              <w:rPr>
                <w:rFonts w:ascii="Calibri" w:hAnsi="Calibri" w:cs="Calibri"/>
                <w:bCs/>
              </w:rPr>
              <w:t xml:space="preserve"> sending a copy of the protest to any other club involved within 3 days</w:t>
            </w:r>
          </w:p>
        </w:tc>
      </w:tr>
      <w:tr w:rsidR="007C6946" w14:paraId="33852745" w14:textId="77777777" w:rsidTr="00640440">
        <w:tc>
          <w:tcPr>
            <w:tcW w:w="1135" w:type="dxa"/>
            <w:vMerge/>
            <w:tcBorders>
              <w:top w:val="single" w:sz="6" w:space="0" w:color="auto"/>
              <w:left w:val="single" w:sz="18" w:space="0" w:color="auto"/>
              <w:bottom w:val="single" w:sz="6" w:space="0" w:color="auto"/>
              <w:right w:val="single" w:sz="6" w:space="0" w:color="auto"/>
            </w:tcBorders>
          </w:tcPr>
          <w:p w14:paraId="27ABCB4E" w14:textId="77777777" w:rsidR="007C6946" w:rsidRPr="00F11BD8" w:rsidRDefault="007C6946">
            <w:pPr>
              <w:rPr>
                <w:b/>
              </w:rPr>
            </w:pPr>
          </w:p>
        </w:tc>
        <w:tc>
          <w:tcPr>
            <w:tcW w:w="708" w:type="dxa"/>
            <w:tcBorders>
              <w:top w:val="single" w:sz="6" w:space="0" w:color="auto"/>
              <w:left w:val="single" w:sz="6" w:space="0" w:color="auto"/>
              <w:bottom w:val="single" w:sz="6" w:space="0" w:color="auto"/>
              <w:right w:val="single" w:sz="6" w:space="0" w:color="auto"/>
            </w:tcBorders>
          </w:tcPr>
          <w:p w14:paraId="04A32DC1" w14:textId="77777777" w:rsidR="00DA7F99" w:rsidRDefault="00DA7F99">
            <w:pPr>
              <w:rPr>
                <w:b/>
              </w:rPr>
            </w:pPr>
          </w:p>
          <w:p w14:paraId="031F045B" w14:textId="77777777" w:rsidR="007C6946" w:rsidRPr="00F11BD8" w:rsidRDefault="007C6946">
            <w:pPr>
              <w:rPr>
                <w:b/>
              </w:rPr>
            </w:pPr>
            <w:r w:rsidRPr="00F11BD8">
              <w:rPr>
                <w:b/>
              </w:rPr>
              <w:t>Dis4</w:t>
            </w:r>
          </w:p>
        </w:tc>
        <w:tc>
          <w:tcPr>
            <w:tcW w:w="9214" w:type="dxa"/>
            <w:tcBorders>
              <w:top w:val="single" w:sz="6" w:space="0" w:color="auto"/>
              <w:left w:val="single" w:sz="6" w:space="0" w:color="auto"/>
              <w:bottom w:val="single" w:sz="6" w:space="0" w:color="auto"/>
              <w:right w:val="single" w:sz="18" w:space="0" w:color="auto"/>
            </w:tcBorders>
          </w:tcPr>
          <w:p w14:paraId="57F6D639" w14:textId="77777777" w:rsidR="007C6946" w:rsidRPr="0075687A" w:rsidRDefault="007C6946">
            <w:pPr>
              <w:rPr>
                <w:rFonts w:ascii="Calibri" w:hAnsi="Calibri" w:cs="Calibri"/>
                <w:bCs/>
              </w:rPr>
            </w:pPr>
            <w:r w:rsidRPr="0075687A">
              <w:rPr>
                <w:rFonts w:ascii="Calibri" w:hAnsi="Calibri" w:cs="Calibri"/>
                <w:bCs/>
              </w:rPr>
              <w:t>Following any response from the other club, the matter will be determined by a special committee under the chairmanship of the Competitions Organiser</w:t>
            </w:r>
            <w:r w:rsidR="00EE1B58">
              <w:rPr>
                <w:rFonts w:ascii="Calibri" w:hAnsi="Calibri" w:cs="Calibri"/>
                <w:bCs/>
              </w:rPr>
              <w:t>.</w:t>
            </w:r>
          </w:p>
        </w:tc>
      </w:tr>
      <w:tr w:rsidR="007C6946" w14:paraId="0E85057E" w14:textId="77777777" w:rsidTr="00640440">
        <w:tc>
          <w:tcPr>
            <w:tcW w:w="1135" w:type="dxa"/>
            <w:vMerge/>
            <w:tcBorders>
              <w:top w:val="single" w:sz="6" w:space="0" w:color="auto"/>
              <w:left w:val="single" w:sz="18" w:space="0" w:color="auto"/>
              <w:bottom w:val="single" w:sz="18" w:space="0" w:color="auto"/>
              <w:right w:val="single" w:sz="6" w:space="0" w:color="auto"/>
            </w:tcBorders>
          </w:tcPr>
          <w:p w14:paraId="16405564" w14:textId="77777777" w:rsidR="007C6946" w:rsidRPr="00F11BD8" w:rsidRDefault="007C6946">
            <w:pPr>
              <w:rPr>
                <w:b/>
              </w:rPr>
            </w:pPr>
          </w:p>
        </w:tc>
        <w:tc>
          <w:tcPr>
            <w:tcW w:w="708" w:type="dxa"/>
            <w:tcBorders>
              <w:top w:val="single" w:sz="6" w:space="0" w:color="auto"/>
              <w:left w:val="single" w:sz="6" w:space="0" w:color="auto"/>
              <w:bottom w:val="single" w:sz="18" w:space="0" w:color="auto"/>
              <w:right w:val="single" w:sz="6" w:space="0" w:color="auto"/>
            </w:tcBorders>
          </w:tcPr>
          <w:p w14:paraId="3D189034" w14:textId="77777777" w:rsidR="007C6946" w:rsidRPr="00F11BD8" w:rsidRDefault="007C6946">
            <w:pPr>
              <w:rPr>
                <w:b/>
              </w:rPr>
            </w:pPr>
            <w:r w:rsidRPr="00F11BD8">
              <w:rPr>
                <w:b/>
              </w:rPr>
              <w:t>Dis5</w:t>
            </w:r>
          </w:p>
        </w:tc>
        <w:tc>
          <w:tcPr>
            <w:tcW w:w="9214" w:type="dxa"/>
            <w:tcBorders>
              <w:top w:val="single" w:sz="6" w:space="0" w:color="auto"/>
              <w:left w:val="single" w:sz="6" w:space="0" w:color="auto"/>
              <w:bottom w:val="single" w:sz="18" w:space="0" w:color="auto"/>
              <w:right w:val="single" w:sz="18" w:space="0" w:color="auto"/>
            </w:tcBorders>
          </w:tcPr>
          <w:p w14:paraId="7261018A" w14:textId="77777777" w:rsidR="007C6946" w:rsidRPr="0075687A" w:rsidRDefault="007C6946">
            <w:pPr>
              <w:rPr>
                <w:rFonts w:ascii="Calibri" w:hAnsi="Calibri" w:cs="Calibri"/>
                <w:bCs/>
              </w:rPr>
            </w:pPr>
            <w:r w:rsidRPr="0075687A">
              <w:rPr>
                <w:rFonts w:ascii="Calibri" w:hAnsi="Calibri" w:cs="Calibri"/>
                <w:bCs/>
              </w:rPr>
              <w:t>Cricket Wales is entirely responsible for the organisation and administration of the Competition</w:t>
            </w:r>
          </w:p>
        </w:tc>
      </w:tr>
    </w:tbl>
    <w:p w14:paraId="66AB5A20" w14:textId="77777777" w:rsidR="00A27CEA" w:rsidRDefault="00A27CEA" w:rsidP="002A4217">
      <w:pPr>
        <w:ind w:firstLine="720"/>
        <w:rPr>
          <w:b/>
          <w:sz w:val="32"/>
          <w:szCs w:val="32"/>
        </w:rPr>
      </w:pPr>
    </w:p>
    <w:p w14:paraId="56A49800" w14:textId="77777777" w:rsidR="00A27CEA" w:rsidRDefault="00A27CEA" w:rsidP="002A4217">
      <w:pPr>
        <w:ind w:firstLine="720"/>
        <w:rPr>
          <w:b/>
          <w:sz w:val="32"/>
          <w:szCs w:val="32"/>
        </w:rPr>
      </w:pPr>
    </w:p>
    <w:p w14:paraId="4B8F6A9F" w14:textId="77777777" w:rsidR="00A27CEA" w:rsidRDefault="00A27CEA" w:rsidP="002A4217">
      <w:pPr>
        <w:ind w:firstLine="720"/>
        <w:rPr>
          <w:b/>
          <w:sz w:val="32"/>
          <w:szCs w:val="32"/>
        </w:rPr>
      </w:pPr>
    </w:p>
    <w:p w14:paraId="335FFFDC" w14:textId="77777777" w:rsidR="00A27CEA" w:rsidRDefault="00A27CEA" w:rsidP="002A4217">
      <w:pPr>
        <w:ind w:firstLine="720"/>
        <w:rPr>
          <w:b/>
          <w:sz w:val="32"/>
          <w:szCs w:val="32"/>
        </w:rPr>
      </w:pPr>
    </w:p>
    <w:p w14:paraId="3E7CEE41" w14:textId="77777777" w:rsidR="00A27CEA" w:rsidRDefault="00A27CEA" w:rsidP="002A4217">
      <w:pPr>
        <w:ind w:firstLine="720"/>
        <w:rPr>
          <w:b/>
          <w:sz w:val="32"/>
          <w:szCs w:val="32"/>
        </w:rPr>
      </w:pPr>
    </w:p>
    <w:p w14:paraId="293C7BD1" w14:textId="77777777" w:rsidR="00A27CEA" w:rsidRDefault="00A27CEA" w:rsidP="002A4217">
      <w:pPr>
        <w:ind w:firstLine="720"/>
        <w:rPr>
          <w:b/>
          <w:sz w:val="32"/>
          <w:szCs w:val="32"/>
        </w:rPr>
      </w:pPr>
    </w:p>
    <w:p w14:paraId="51B8C758" w14:textId="77777777" w:rsidR="00A27CEA" w:rsidRDefault="00A27CEA" w:rsidP="002A4217">
      <w:pPr>
        <w:ind w:firstLine="720"/>
        <w:rPr>
          <w:b/>
          <w:sz w:val="32"/>
          <w:szCs w:val="32"/>
        </w:rPr>
      </w:pPr>
    </w:p>
    <w:p w14:paraId="6094483F" w14:textId="77777777" w:rsidR="00A27CEA" w:rsidRDefault="00A27CEA" w:rsidP="002A4217">
      <w:pPr>
        <w:ind w:firstLine="720"/>
        <w:rPr>
          <w:b/>
          <w:sz w:val="32"/>
          <w:szCs w:val="32"/>
        </w:rPr>
      </w:pPr>
    </w:p>
    <w:p w14:paraId="49CEB8D7" w14:textId="77777777" w:rsidR="00A27CEA" w:rsidRDefault="00A27CEA" w:rsidP="002A4217">
      <w:pPr>
        <w:ind w:firstLine="720"/>
        <w:rPr>
          <w:b/>
          <w:sz w:val="32"/>
          <w:szCs w:val="32"/>
        </w:rPr>
      </w:pPr>
    </w:p>
    <w:p w14:paraId="069E1F2C" w14:textId="77777777" w:rsidR="00A27CEA" w:rsidRDefault="00A27CEA" w:rsidP="002A4217">
      <w:pPr>
        <w:ind w:firstLine="720"/>
        <w:rPr>
          <w:b/>
          <w:sz w:val="32"/>
          <w:szCs w:val="32"/>
        </w:rPr>
      </w:pPr>
    </w:p>
    <w:p w14:paraId="5F884850" w14:textId="77777777" w:rsidR="00A27CEA" w:rsidRDefault="00A27CEA" w:rsidP="002A4217">
      <w:pPr>
        <w:ind w:firstLine="720"/>
        <w:rPr>
          <w:b/>
          <w:sz w:val="32"/>
          <w:szCs w:val="32"/>
        </w:rPr>
      </w:pPr>
    </w:p>
    <w:p w14:paraId="7B1EAA35" w14:textId="77777777" w:rsidR="00A27CEA" w:rsidRDefault="00A27CEA" w:rsidP="002A4217">
      <w:pPr>
        <w:ind w:firstLine="720"/>
        <w:rPr>
          <w:b/>
          <w:sz w:val="32"/>
          <w:szCs w:val="32"/>
        </w:rPr>
      </w:pPr>
    </w:p>
    <w:p w14:paraId="2F694008" w14:textId="77777777" w:rsidR="00A27CEA" w:rsidRDefault="00A27CEA" w:rsidP="002A4217">
      <w:pPr>
        <w:ind w:firstLine="720"/>
        <w:rPr>
          <w:b/>
          <w:sz w:val="32"/>
          <w:szCs w:val="32"/>
        </w:rPr>
      </w:pPr>
    </w:p>
    <w:p w14:paraId="316AFE85" w14:textId="77777777" w:rsidR="00A27CEA" w:rsidRDefault="00A27CEA" w:rsidP="002A4217">
      <w:pPr>
        <w:ind w:firstLine="720"/>
        <w:rPr>
          <w:b/>
          <w:sz w:val="32"/>
          <w:szCs w:val="32"/>
        </w:rPr>
      </w:pPr>
    </w:p>
    <w:p w14:paraId="1D4787D5" w14:textId="77777777" w:rsidR="00A27CEA" w:rsidRDefault="00A27CEA" w:rsidP="002A4217">
      <w:pPr>
        <w:ind w:firstLine="720"/>
        <w:rPr>
          <w:b/>
          <w:sz w:val="32"/>
          <w:szCs w:val="32"/>
        </w:rPr>
      </w:pPr>
    </w:p>
    <w:p w14:paraId="1E380D68" w14:textId="77777777" w:rsidR="00A27CEA" w:rsidRDefault="00A27CEA" w:rsidP="002A4217">
      <w:pPr>
        <w:ind w:firstLine="720"/>
        <w:rPr>
          <w:b/>
          <w:sz w:val="32"/>
          <w:szCs w:val="32"/>
        </w:rPr>
      </w:pPr>
    </w:p>
    <w:p w14:paraId="77721CC4" w14:textId="77777777" w:rsidR="00A27CEA" w:rsidRDefault="00A27CEA" w:rsidP="002A4217">
      <w:pPr>
        <w:ind w:firstLine="720"/>
        <w:rPr>
          <w:b/>
          <w:sz w:val="32"/>
          <w:szCs w:val="32"/>
        </w:rPr>
      </w:pPr>
    </w:p>
    <w:p w14:paraId="07ED3F60" w14:textId="77777777" w:rsidR="00A27CEA" w:rsidRDefault="00A27CEA" w:rsidP="002A4217">
      <w:pPr>
        <w:ind w:firstLine="720"/>
        <w:rPr>
          <w:b/>
          <w:sz w:val="32"/>
          <w:szCs w:val="32"/>
        </w:rPr>
      </w:pPr>
    </w:p>
    <w:p w14:paraId="04C9F02A" w14:textId="5AAF08B0" w:rsidR="00925745" w:rsidRPr="002A4217" w:rsidRDefault="002A4217" w:rsidP="002A4217">
      <w:pPr>
        <w:ind w:firstLine="720"/>
        <w:rPr>
          <w:b/>
          <w:sz w:val="32"/>
          <w:szCs w:val="32"/>
        </w:rPr>
      </w:pPr>
      <w:r>
        <w:rPr>
          <w:b/>
          <w:sz w:val="32"/>
          <w:szCs w:val="32"/>
        </w:rPr>
        <w:lastRenderedPageBreak/>
        <w:t>5.</w:t>
      </w:r>
      <w:r w:rsidR="001E486A" w:rsidRPr="002A4217">
        <w:rPr>
          <w:b/>
          <w:sz w:val="32"/>
          <w:szCs w:val="32"/>
        </w:rPr>
        <w:t>Match Day Rules</w:t>
      </w:r>
    </w:p>
    <w:tbl>
      <w:tblPr>
        <w:tblStyle w:val="TableGrid"/>
        <w:tblW w:w="0" w:type="auto"/>
        <w:tblInd w:w="-23" w:type="dxa"/>
        <w:tblLook w:val="04A0" w:firstRow="1" w:lastRow="0" w:firstColumn="1" w:lastColumn="0" w:noHBand="0" w:noVBand="1"/>
      </w:tblPr>
      <w:tblGrid>
        <w:gridCol w:w="1294"/>
        <w:gridCol w:w="703"/>
        <w:gridCol w:w="8752"/>
      </w:tblGrid>
      <w:tr w:rsidR="00C65DFB" w14:paraId="5ACCC94A" w14:textId="77777777" w:rsidTr="00806B76">
        <w:trPr>
          <w:trHeight w:val="388"/>
        </w:trPr>
        <w:tc>
          <w:tcPr>
            <w:tcW w:w="1294" w:type="dxa"/>
            <w:tcBorders>
              <w:top w:val="single" w:sz="18" w:space="0" w:color="auto"/>
              <w:left w:val="single" w:sz="18" w:space="0" w:color="auto"/>
              <w:bottom w:val="single" w:sz="18" w:space="0" w:color="auto"/>
            </w:tcBorders>
          </w:tcPr>
          <w:p w14:paraId="520F2465" w14:textId="77777777" w:rsidR="00BC7151" w:rsidRPr="00C65DFB" w:rsidRDefault="00C65DFB" w:rsidP="0075687A">
            <w:pPr>
              <w:jc w:val="center"/>
              <w:rPr>
                <w:b/>
              </w:rPr>
            </w:pPr>
            <w:r w:rsidRPr="00C65DFB">
              <w:rPr>
                <w:b/>
              </w:rPr>
              <w:t>Section</w:t>
            </w:r>
          </w:p>
        </w:tc>
        <w:tc>
          <w:tcPr>
            <w:tcW w:w="706" w:type="dxa"/>
            <w:tcBorders>
              <w:top w:val="single" w:sz="18" w:space="0" w:color="auto"/>
              <w:bottom w:val="single" w:sz="18" w:space="0" w:color="auto"/>
            </w:tcBorders>
          </w:tcPr>
          <w:p w14:paraId="29F405D1" w14:textId="77777777" w:rsidR="00C65DFB" w:rsidRPr="00C65DFB" w:rsidRDefault="00C65DFB" w:rsidP="0075687A">
            <w:pPr>
              <w:jc w:val="center"/>
              <w:rPr>
                <w:b/>
              </w:rPr>
            </w:pPr>
            <w:r w:rsidRPr="00C65DFB">
              <w:rPr>
                <w:b/>
              </w:rPr>
              <w:t>No.</w:t>
            </w:r>
          </w:p>
        </w:tc>
        <w:tc>
          <w:tcPr>
            <w:tcW w:w="8904" w:type="dxa"/>
            <w:tcBorders>
              <w:top w:val="single" w:sz="18" w:space="0" w:color="auto"/>
              <w:bottom w:val="single" w:sz="18" w:space="0" w:color="auto"/>
              <w:right w:val="single" w:sz="18" w:space="0" w:color="auto"/>
            </w:tcBorders>
          </w:tcPr>
          <w:p w14:paraId="118FF593" w14:textId="77777777" w:rsidR="00C65DFB" w:rsidRPr="00C65DFB" w:rsidRDefault="00C65DFB" w:rsidP="0075687A">
            <w:pPr>
              <w:jc w:val="center"/>
              <w:rPr>
                <w:b/>
              </w:rPr>
            </w:pPr>
            <w:r w:rsidRPr="00C65DFB">
              <w:rPr>
                <w:b/>
              </w:rPr>
              <w:t>Rule</w:t>
            </w:r>
          </w:p>
        </w:tc>
      </w:tr>
      <w:tr w:rsidR="00C65DFB" w14:paraId="4827CF84" w14:textId="77777777" w:rsidTr="00806B76">
        <w:trPr>
          <w:trHeight w:val="486"/>
        </w:trPr>
        <w:tc>
          <w:tcPr>
            <w:tcW w:w="1294" w:type="dxa"/>
            <w:tcBorders>
              <w:top w:val="single" w:sz="18" w:space="0" w:color="auto"/>
              <w:left w:val="single" w:sz="18" w:space="0" w:color="auto"/>
              <w:bottom w:val="single" w:sz="18" w:space="0" w:color="auto"/>
            </w:tcBorders>
          </w:tcPr>
          <w:p w14:paraId="7D530142" w14:textId="77777777" w:rsidR="00C65DFB" w:rsidRPr="00C65DFB" w:rsidRDefault="00C65DFB" w:rsidP="0075687A">
            <w:pPr>
              <w:jc w:val="center"/>
              <w:rPr>
                <w:b/>
              </w:rPr>
            </w:pPr>
            <w:r w:rsidRPr="00C65DFB">
              <w:rPr>
                <w:b/>
              </w:rPr>
              <w:t>Spirit</w:t>
            </w:r>
            <w:r>
              <w:rPr>
                <w:b/>
              </w:rPr>
              <w:t xml:space="preserve"> Of Cricket</w:t>
            </w:r>
          </w:p>
        </w:tc>
        <w:tc>
          <w:tcPr>
            <w:tcW w:w="706" w:type="dxa"/>
            <w:tcBorders>
              <w:top w:val="single" w:sz="18" w:space="0" w:color="auto"/>
              <w:bottom w:val="single" w:sz="18" w:space="0" w:color="auto"/>
            </w:tcBorders>
          </w:tcPr>
          <w:p w14:paraId="746437F6" w14:textId="77777777" w:rsidR="00C65DFB" w:rsidRPr="00C65DFB" w:rsidRDefault="00C65DFB" w:rsidP="0075687A">
            <w:pPr>
              <w:jc w:val="center"/>
              <w:rPr>
                <w:b/>
              </w:rPr>
            </w:pPr>
            <w:r w:rsidRPr="00C65DFB">
              <w:rPr>
                <w:b/>
              </w:rPr>
              <w:t>SoC</w:t>
            </w:r>
          </w:p>
        </w:tc>
        <w:tc>
          <w:tcPr>
            <w:tcW w:w="8904" w:type="dxa"/>
            <w:tcBorders>
              <w:top w:val="single" w:sz="18" w:space="0" w:color="auto"/>
              <w:bottom w:val="single" w:sz="18" w:space="0" w:color="auto"/>
              <w:right w:val="single" w:sz="18" w:space="0" w:color="auto"/>
            </w:tcBorders>
          </w:tcPr>
          <w:p w14:paraId="43C3C34A" w14:textId="77777777" w:rsidR="00C65DFB" w:rsidRPr="00087EE1" w:rsidRDefault="00087EE1" w:rsidP="0075687A">
            <w:pPr>
              <w:jc w:val="center"/>
              <w:rPr>
                <w:b/>
              </w:rPr>
            </w:pPr>
            <w:r w:rsidRPr="00087EE1">
              <w:rPr>
                <w:b/>
              </w:rPr>
              <w:t>See Appendix A</w:t>
            </w:r>
          </w:p>
        </w:tc>
      </w:tr>
      <w:tr w:rsidR="00BE34F3" w14:paraId="7C066D06" w14:textId="77777777" w:rsidTr="00806B76">
        <w:tc>
          <w:tcPr>
            <w:tcW w:w="1294" w:type="dxa"/>
            <w:vMerge w:val="restart"/>
            <w:tcBorders>
              <w:top w:val="single" w:sz="18" w:space="0" w:color="auto"/>
              <w:left w:val="single" w:sz="18" w:space="0" w:color="auto"/>
            </w:tcBorders>
          </w:tcPr>
          <w:p w14:paraId="3A50C86E" w14:textId="77777777" w:rsidR="00BE34F3" w:rsidRDefault="00BE34F3">
            <w:pPr>
              <w:rPr>
                <w:b/>
              </w:rPr>
            </w:pPr>
          </w:p>
          <w:p w14:paraId="4825F6C2" w14:textId="77777777" w:rsidR="00BE34F3" w:rsidRDefault="00BE34F3">
            <w:pPr>
              <w:rPr>
                <w:b/>
              </w:rPr>
            </w:pPr>
          </w:p>
          <w:p w14:paraId="73783F4C" w14:textId="77777777" w:rsidR="00BE34F3" w:rsidRDefault="00BE34F3">
            <w:pPr>
              <w:rPr>
                <w:b/>
              </w:rPr>
            </w:pPr>
          </w:p>
          <w:p w14:paraId="67214A1B" w14:textId="77777777" w:rsidR="00BE34F3" w:rsidRDefault="00BE34F3">
            <w:pPr>
              <w:rPr>
                <w:b/>
              </w:rPr>
            </w:pPr>
          </w:p>
          <w:p w14:paraId="0324E59F" w14:textId="77777777" w:rsidR="00BE34F3" w:rsidRDefault="00BE34F3">
            <w:pPr>
              <w:rPr>
                <w:b/>
              </w:rPr>
            </w:pPr>
          </w:p>
          <w:p w14:paraId="3989C93F" w14:textId="77777777" w:rsidR="00BE34F3" w:rsidRDefault="00BE34F3">
            <w:pPr>
              <w:rPr>
                <w:b/>
              </w:rPr>
            </w:pPr>
          </w:p>
          <w:p w14:paraId="75FA5079" w14:textId="77777777" w:rsidR="00BE34F3" w:rsidRDefault="00BE34F3">
            <w:pPr>
              <w:rPr>
                <w:b/>
              </w:rPr>
            </w:pPr>
          </w:p>
          <w:p w14:paraId="1EEE39F4" w14:textId="77777777" w:rsidR="00BE34F3" w:rsidRDefault="00BE34F3">
            <w:pPr>
              <w:rPr>
                <w:b/>
              </w:rPr>
            </w:pPr>
          </w:p>
          <w:p w14:paraId="34321331" w14:textId="77777777" w:rsidR="00BE34F3" w:rsidRDefault="00BE34F3">
            <w:pPr>
              <w:rPr>
                <w:b/>
              </w:rPr>
            </w:pPr>
          </w:p>
          <w:p w14:paraId="00171892" w14:textId="77777777" w:rsidR="00BE34F3" w:rsidRDefault="00BE34F3">
            <w:pPr>
              <w:rPr>
                <w:b/>
              </w:rPr>
            </w:pPr>
          </w:p>
          <w:p w14:paraId="11163D62" w14:textId="77777777" w:rsidR="00BE34F3" w:rsidRDefault="00BE34F3">
            <w:pPr>
              <w:rPr>
                <w:b/>
              </w:rPr>
            </w:pPr>
          </w:p>
          <w:p w14:paraId="1D3D8FC1" w14:textId="77777777" w:rsidR="00BE34F3" w:rsidRDefault="00BE34F3">
            <w:pPr>
              <w:rPr>
                <w:b/>
              </w:rPr>
            </w:pPr>
          </w:p>
          <w:p w14:paraId="5DC09441" w14:textId="77777777" w:rsidR="00BE34F3" w:rsidRDefault="00BE34F3">
            <w:pPr>
              <w:rPr>
                <w:b/>
              </w:rPr>
            </w:pPr>
            <w:r w:rsidRPr="00641901">
              <w:rPr>
                <w:b/>
              </w:rPr>
              <w:t>Timings</w:t>
            </w:r>
          </w:p>
          <w:p w14:paraId="400471A2" w14:textId="77777777" w:rsidR="00BE34F3" w:rsidRPr="00641901" w:rsidRDefault="00BE34F3">
            <w:pPr>
              <w:rPr>
                <w:b/>
              </w:rPr>
            </w:pPr>
          </w:p>
        </w:tc>
        <w:tc>
          <w:tcPr>
            <w:tcW w:w="706" w:type="dxa"/>
            <w:vMerge w:val="restart"/>
            <w:tcBorders>
              <w:top w:val="single" w:sz="18" w:space="0" w:color="auto"/>
            </w:tcBorders>
          </w:tcPr>
          <w:p w14:paraId="05881C89" w14:textId="77777777" w:rsidR="00BE34F3" w:rsidRDefault="00BE34F3" w:rsidP="00BE34F3">
            <w:pPr>
              <w:jc w:val="center"/>
              <w:rPr>
                <w:b/>
              </w:rPr>
            </w:pPr>
          </w:p>
          <w:p w14:paraId="51BB6E96" w14:textId="77777777" w:rsidR="00BE34F3" w:rsidRDefault="00BE34F3" w:rsidP="00BE34F3">
            <w:pPr>
              <w:jc w:val="center"/>
              <w:rPr>
                <w:b/>
              </w:rPr>
            </w:pPr>
          </w:p>
          <w:p w14:paraId="1E8E60E3" w14:textId="77777777" w:rsidR="00BE34F3" w:rsidRDefault="00BE34F3" w:rsidP="00BE34F3">
            <w:pPr>
              <w:jc w:val="center"/>
              <w:rPr>
                <w:b/>
              </w:rPr>
            </w:pPr>
          </w:p>
          <w:p w14:paraId="5727A99F" w14:textId="77777777" w:rsidR="00BE34F3" w:rsidRDefault="00BE34F3" w:rsidP="00BE34F3">
            <w:pPr>
              <w:jc w:val="center"/>
              <w:rPr>
                <w:b/>
              </w:rPr>
            </w:pPr>
          </w:p>
          <w:p w14:paraId="27A32BB4" w14:textId="77777777" w:rsidR="00BE34F3" w:rsidRDefault="00BE34F3" w:rsidP="00BE34F3">
            <w:pPr>
              <w:jc w:val="center"/>
              <w:rPr>
                <w:b/>
              </w:rPr>
            </w:pPr>
          </w:p>
          <w:p w14:paraId="39D0644B" w14:textId="77777777" w:rsidR="00BE34F3" w:rsidRDefault="00BE34F3" w:rsidP="00BE34F3">
            <w:pPr>
              <w:jc w:val="center"/>
              <w:rPr>
                <w:b/>
              </w:rPr>
            </w:pPr>
          </w:p>
          <w:p w14:paraId="0AA46B2A" w14:textId="77777777" w:rsidR="00BE34F3" w:rsidRDefault="00BE34F3" w:rsidP="00BE34F3">
            <w:pPr>
              <w:jc w:val="center"/>
              <w:rPr>
                <w:b/>
              </w:rPr>
            </w:pPr>
          </w:p>
          <w:p w14:paraId="60AFDC88" w14:textId="77777777" w:rsidR="00BE34F3" w:rsidRDefault="00BE34F3" w:rsidP="00BE34F3">
            <w:pPr>
              <w:jc w:val="center"/>
              <w:rPr>
                <w:b/>
              </w:rPr>
            </w:pPr>
          </w:p>
          <w:p w14:paraId="55AC4909" w14:textId="77777777" w:rsidR="00BE34F3" w:rsidRPr="00641901" w:rsidRDefault="00BE34F3" w:rsidP="00BE34F3">
            <w:pPr>
              <w:jc w:val="center"/>
              <w:rPr>
                <w:b/>
              </w:rPr>
            </w:pPr>
            <w:r>
              <w:rPr>
                <w:b/>
              </w:rPr>
              <w:t>T1</w:t>
            </w:r>
          </w:p>
        </w:tc>
        <w:tc>
          <w:tcPr>
            <w:tcW w:w="8904" w:type="dxa"/>
            <w:tcBorders>
              <w:top w:val="single" w:sz="18" w:space="0" w:color="auto"/>
              <w:right w:val="single" w:sz="18" w:space="0" w:color="auto"/>
            </w:tcBorders>
          </w:tcPr>
          <w:p w14:paraId="4D7AD33B" w14:textId="13FBAC16" w:rsidR="00BE34F3" w:rsidRPr="00806B76" w:rsidRDefault="00A10ED7">
            <w:pPr>
              <w:rPr>
                <w:rFonts w:ascii="Calibri" w:hAnsi="Calibri" w:cs="Calibri"/>
                <w:bCs/>
              </w:rPr>
            </w:pPr>
            <w:r>
              <w:rPr>
                <w:rFonts w:ascii="Calibri" w:hAnsi="Calibri" w:cs="Calibri"/>
                <w:bCs/>
              </w:rPr>
              <w:t xml:space="preserve">Matches shall consist of 40 overs per innings, unless otherwise agreed by both captains prior to the start of play. </w:t>
            </w:r>
            <w:r w:rsidR="00BE34F3" w:rsidRPr="00806B76">
              <w:rPr>
                <w:rFonts w:ascii="Calibri" w:hAnsi="Calibri" w:cs="Calibri"/>
                <w:bCs/>
              </w:rPr>
              <w:t>In all cases, and unless both teams agree otherwise, the scheduled hours of play for a full length</w:t>
            </w:r>
            <w:r>
              <w:rPr>
                <w:rFonts w:ascii="Calibri" w:hAnsi="Calibri" w:cs="Calibri"/>
                <w:bCs/>
              </w:rPr>
              <w:t>,</w:t>
            </w:r>
            <w:r w:rsidR="00BE34F3" w:rsidRPr="00806B76">
              <w:rPr>
                <w:rFonts w:ascii="Calibri" w:hAnsi="Calibri" w:cs="Calibri"/>
                <w:bCs/>
              </w:rPr>
              <w:t xml:space="preserve"> match shall be 1.</w:t>
            </w:r>
            <w:r w:rsidR="0002164C">
              <w:rPr>
                <w:rFonts w:ascii="Calibri" w:hAnsi="Calibri" w:cs="Calibri"/>
                <w:bCs/>
              </w:rPr>
              <w:t>00</w:t>
            </w:r>
            <w:r w:rsidR="00BE34F3" w:rsidRPr="00806B76">
              <w:rPr>
                <w:rFonts w:ascii="Calibri" w:hAnsi="Calibri" w:cs="Calibri"/>
                <w:bCs/>
              </w:rPr>
              <w:t xml:space="preserve"> pm until </w:t>
            </w:r>
            <w:r w:rsidR="0002164C">
              <w:rPr>
                <w:rFonts w:ascii="Calibri" w:hAnsi="Calibri" w:cs="Calibri"/>
                <w:bCs/>
              </w:rPr>
              <w:t>7.30</w:t>
            </w:r>
            <w:r w:rsidR="00BE34F3" w:rsidRPr="00806B76">
              <w:rPr>
                <w:rFonts w:ascii="Calibri" w:hAnsi="Calibri" w:cs="Calibri"/>
                <w:bCs/>
              </w:rPr>
              <w:t xml:space="preserve"> pm. </w:t>
            </w:r>
          </w:p>
        </w:tc>
      </w:tr>
      <w:tr w:rsidR="00BE34F3" w14:paraId="4515FD19" w14:textId="77777777" w:rsidTr="00806B76">
        <w:trPr>
          <w:trHeight w:val="225"/>
        </w:trPr>
        <w:tc>
          <w:tcPr>
            <w:tcW w:w="1294" w:type="dxa"/>
            <w:vMerge/>
            <w:tcBorders>
              <w:left w:val="single" w:sz="18" w:space="0" w:color="auto"/>
            </w:tcBorders>
          </w:tcPr>
          <w:p w14:paraId="1D918348" w14:textId="77777777" w:rsidR="00BE34F3" w:rsidRPr="00641901" w:rsidRDefault="00BE34F3">
            <w:pPr>
              <w:rPr>
                <w:b/>
              </w:rPr>
            </w:pPr>
          </w:p>
        </w:tc>
        <w:tc>
          <w:tcPr>
            <w:tcW w:w="706" w:type="dxa"/>
            <w:vMerge/>
          </w:tcPr>
          <w:p w14:paraId="72661D9F" w14:textId="77777777" w:rsidR="00BE34F3" w:rsidRPr="00641901" w:rsidRDefault="00BE34F3">
            <w:pPr>
              <w:rPr>
                <w:b/>
              </w:rPr>
            </w:pPr>
          </w:p>
        </w:tc>
        <w:tc>
          <w:tcPr>
            <w:tcW w:w="8904" w:type="dxa"/>
            <w:tcBorders>
              <w:right w:val="single" w:sz="18" w:space="0" w:color="auto"/>
            </w:tcBorders>
          </w:tcPr>
          <w:p w14:paraId="528B4D01" w14:textId="33B49161" w:rsidR="00BE34F3" w:rsidRPr="00806B76" w:rsidRDefault="00BE34F3">
            <w:pPr>
              <w:rPr>
                <w:rFonts w:ascii="Calibri" w:hAnsi="Calibri" w:cs="Calibri"/>
                <w:bCs/>
              </w:rPr>
            </w:pPr>
            <w:r w:rsidRPr="00806B76">
              <w:rPr>
                <w:rFonts w:ascii="Calibri" w:hAnsi="Calibri" w:cs="Calibri"/>
                <w:bCs/>
              </w:rPr>
              <w:t xml:space="preserve">The </w:t>
            </w:r>
            <w:r w:rsidR="00806B76">
              <w:rPr>
                <w:rFonts w:ascii="Calibri" w:hAnsi="Calibri" w:cs="Calibri"/>
                <w:bCs/>
              </w:rPr>
              <w:t xml:space="preserve">national </w:t>
            </w:r>
            <w:r w:rsidRPr="00806B76">
              <w:rPr>
                <w:rFonts w:ascii="Calibri" w:hAnsi="Calibri" w:cs="Calibri"/>
                <w:bCs/>
              </w:rPr>
              <w:t>semi-finals and final will commence at 1:00 pm and the finishing time shall be 7.30 pm</w:t>
            </w:r>
            <w:r w:rsidR="00806B76">
              <w:rPr>
                <w:rFonts w:ascii="Calibri" w:hAnsi="Calibri" w:cs="Calibri"/>
                <w:bCs/>
              </w:rPr>
              <w:t>.</w:t>
            </w:r>
          </w:p>
        </w:tc>
      </w:tr>
      <w:tr w:rsidR="00BE34F3" w14:paraId="57B74D35" w14:textId="77777777" w:rsidTr="00806B76">
        <w:tc>
          <w:tcPr>
            <w:tcW w:w="1294" w:type="dxa"/>
            <w:vMerge/>
            <w:tcBorders>
              <w:left w:val="single" w:sz="18" w:space="0" w:color="auto"/>
            </w:tcBorders>
          </w:tcPr>
          <w:p w14:paraId="779B8AD6" w14:textId="77777777" w:rsidR="00BE34F3" w:rsidRPr="00641901" w:rsidRDefault="00BE34F3">
            <w:pPr>
              <w:rPr>
                <w:b/>
              </w:rPr>
            </w:pPr>
          </w:p>
        </w:tc>
        <w:tc>
          <w:tcPr>
            <w:tcW w:w="706" w:type="dxa"/>
            <w:vMerge/>
          </w:tcPr>
          <w:p w14:paraId="252A1D05" w14:textId="77777777" w:rsidR="00BE34F3" w:rsidRPr="00641901" w:rsidRDefault="00BE34F3">
            <w:pPr>
              <w:rPr>
                <w:b/>
              </w:rPr>
            </w:pPr>
          </w:p>
        </w:tc>
        <w:tc>
          <w:tcPr>
            <w:tcW w:w="8904" w:type="dxa"/>
            <w:tcBorders>
              <w:right w:val="single" w:sz="18" w:space="0" w:color="auto"/>
            </w:tcBorders>
          </w:tcPr>
          <w:p w14:paraId="5BA8043C" w14:textId="620DC949" w:rsidR="00BE34F3" w:rsidRPr="00806B76" w:rsidRDefault="00BE34F3">
            <w:pPr>
              <w:rPr>
                <w:rFonts w:ascii="Calibri" w:hAnsi="Calibri" w:cs="Calibri"/>
                <w:bCs/>
              </w:rPr>
            </w:pPr>
            <w:r w:rsidRPr="00806B76">
              <w:rPr>
                <w:rFonts w:ascii="Calibri" w:hAnsi="Calibri" w:cs="Calibri"/>
                <w:bCs/>
              </w:rPr>
              <w:t xml:space="preserve">There shall be one interval of thirty minutes duration between innings, during which tea may be taken. If, because of rain, tea has already been taken, the interval shall be ten minutes.  </w:t>
            </w:r>
            <w:r w:rsidR="004D27B3">
              <w:rPr>
                <w:rFonts w:ascii="Calibri" w:hAnsi="Calibri" w:cs="Calibri"/>
                <w:bCs/>
              </w:rPr>
              <w:t xml:space="preserve">If </w:t>
            </w:r>
            <w:r w:rsidR="00A10ED7">
              <w:rPr>
                <w:rFonts w:ascii="Calibri" w:hAnsi="Calibri" w:cs="Calibri"/>
                <w:bCs/>
              </w:rPr>
              <w:t>C</w:t>
            </w:r>
            <w:r w:rsidR="004D27B3">
              <w:rPr>
                <w:rFonts w:ascii="Calibri" w:hAnsi="Calibri" w:cs="Calibri"/>
                <w:bCs/>
              </w:rPr>
              <w:t>ovid restrictions are in place the</w:t>
            </w:r>
            <w:r w:rsidR="00AF419E">
              <w:rPr>
                <w:rFonts w:ascii="Calibri" w:hAnsi="Calibri" w:cs="Calibri"/>
                <w:bCs/>
              </w:rPr>
              <w:t xml:space="preserve"> interval shall be no longer than twenty minutes and </w:t>
            </w:r>
            <w:r w:rsidR="00AF419E">
              <w:t>clubs should not prepare food for participants. Individuals should bring their own food and drink for ‘teas’. Water bottles or other refreshment containers should not be shared.</w:t>
            </w:r>
          </w:p>
        </w:tc>
      </w:tr>
      <w:tr w:rsidR="00BE34F3" w14:paraId="15794E86" w14:textId="77777777" w:rsidTr="00806B76">
        <w:tc>
          <w:tcPr>
            <w:tcW w:w="1294" w:type="dxa"/>
            <w:vMerge/>
            <w:tcBorders>
              <w:left w:val="single" w:sz="18" w:space="0" w:color="auto"/>
            </w:tcBorders>
          </w:tcPr>
          <w:p w14:paraId="2E19DB2C" w14:textId="77777777" w:rsidR="00BE34F3" w:rsidRPr="00641901" w:rsidRDefault="00BE34F3">
            <w:pPr>
              <w:rPr>
                <w:b/>
              </w:rPr>
            </w:pPr>
          </w:p>
        </w:tc>
        <w:tc>
          <w:tcPr>
            <w:tcW w:w="706" w:type="dxa"/>
            <w:vMerge/>
          </w:tcPr>
          <w:p w14:paraId="30F9F68F" w14:textId="77777777" w:rsidR="00BE34F3" w:rsidRPr="00641901" w:rsidRDefault="00BE34F3">
            <w:pPr>
              <w:rPr>
                <w:b/>
              </w:rPr>
            </w:pPr>
          </w:p>
        </w:tc>
        <w:tc>
          <w:tcPr>
            <w:tcW w:w="8904" w:type="dxa"/>
            <w:tcBorders>
              <w:right w:val="single" w:sz="18" w:space="0" w:color="auto"/>
            </w:tcBorders>
          </w:tcPr>
          <w:p w14:paraId="0074A20C" w14:textId="50E7574C" w:rsidR="00BE34F3" w:rsidRPr="00806B76" w:rsidRDefault="00BE34F3">
            <w:pPr>
              <w:rPr>
                <w:rFonts w:ascii="Calibri" w:hAnsi="Calibri" w:cs="Calibri"/>
                <w:bCs/>
              </w:rPr>
            </w:pPr>
            <w:r w:rsidRPr="00806B76">
              <w:rPr>
                <w:rFonts w:ascii="Calibri" w:hAnsi="Calibri" w:cs="Calibri"/>
                <w:bCs/>
              </w:rPr>
              <w:t>Matches may start at an earlier time by agreement between the respective clubs provided that in the absence of agreement otherwise by noon on the day preceding the match, the default start time of 1.</w:t>
            </w:r>
            <w:r w:rsidR="00903554">
              <w:rPr>
                <w:rFonts w:ascii="Calibri" w:hAnsi="Calibri" w:cs="Calibri"/>
                <w:bCs/>
              </w:rPr>
              <w:t>0</w:t>
            </w:r>
            <w:r w:rsidRPr="00806B76">
              <w:rPr>
                <w:rFonts w:ascii="Calibri" w:hAnsi="Calibri" w:cs="Calibri"/>
                <w:bCs/>
              </w:rPr>
              <w:t>0 pm shall apply.</w:t>
            </w:r>
          </w:p>
        </w:tc>
      </w:tr>
      <w:tr w:rsidR="00BE34F3" w14:paraId="67A3C5F8" w14:textId="77777777" w:rsidTr="00806B76">
        <w:tc>
          <w:tcPr>
            <w:tcW w:w="1294" w:type="dxa"/>
            <w:vMerge/>
            <w:tcBorders>
              <w:left w:val="single" w:sz="18" w:space="0" w:color="auto"/>
            </w:tcBorders>
          </w:tcPr>
          <w:p w14:paraId="69C62BF1" w14:textId="77777777" w:rsidR="00BE34F3" w:rsidRPr="00641901" w:rsidRDefault="00BE34F3">
            <w:pPr>
              <w:rPr>
                <w:b/>
              </w:rPr>
            </w:pPr>
          </w:p>
        </w:tc>
        <w:tc>
          <w:tcPr>
            <w:tcW w:w="706" w:type="dxa"/>
            <w:vMerge/>
          </w:tcPr>
          <w:p w14:paraId="7290A9E8" w14:textId="77777777" w:rsidR="00BE34F3" w:rsidRPr="00641901" w:rsidRDefault="00BE34F3">
            <w:pPr>
              <w:rPr>
                <w:b/>
              </w:rPr>
            </w:pPr>
          </w:p>
        </w:tc>
        <w:tc>
          <w:tcPr>
            <w:tcW w:w="8904" w:type="dxa"/>
            <w:tcBorders>
              <w:right w:val="single" w:sz="18" w:space="0" w:color="auto"/>
            </w:tcBorders>
          </w:tcPr>
          <w:p w14:paraId="32D31A46" w14:textId="6D097C62" w:rsidR="00BE34F3" w:rsidRPr="00806B76" w:rsidRDefault="00BE34F3">
            <w:pPr>
              <w:rPr>
                <w:rFonts w:ascii="Calibri" w:hAnsi="Calibri" w:cs="Calibri"/>
                <w:bCs/>
              </w:rPr>
            </w:pPr>
            <w:r w:rsidRPr="00806B76">
              <w:rPr>
                <w:rFonts w:ascii="Calibri" w:hAnsi="Calibri" w:cs="Calibri"/>
                <w:bCs/>
              </w:rPr>
              <w:t>If the teams agree that the start time is varied agreement must also be reached as to the absolute finishing time of the match which can be no later than 8:00 pm</w:t>
            </w:r>
            <w:r w:rsidR="000706D8">
              <w:rPr>
                <w:rFonts w:ascii="Calibri" w:hAnsi="Calibri" w:cs="Calibri"/>
                <w:bCs/>
              </w:rPr>
              <w:t xml:space="preserve">, expect in the case of a midweek evening match when the </w:t>
            </w:r>
            <w:r w:rsidR="000706D8" w:rsidRPr="00806B76">
              <w:rPr>
                <w:rFonts w:ascii="Calibri" w:hAnsi="Calibri" w:cs="Calibri"/>
                <w:bCs/>
              </w:rPr>
              <w:t>hours of play shall be agreed by the respective clubs by noon on the day preceding the match.</w:t>
            </w:r>
          </w:p>
        </w:tc>
      </w:tr>
      <w:tr w:rsidR="00BE34F3" w14:paraId="42815ECB" w14:textId="77777777" w:rsidTr="000706D8">
        <w:trPr>
          <w:trHeight w:val="134"/>
        </w:trPr>
        <w:tc>
          <w:tcPr>
            <w:tcW w:w="1294" w:type="dxa"/>
            <w:vMerge/>
            <w:tcBorders>
              <w:left w:val="single" w:sz="18" w:space="0" w:color="auto"/>
            </w:tcBorders>
          </w:tcPr>
          <w:p w14:paraId="10EEB36F" w14:textId="77777777" w:rsidR="00BE34F3" w:rsidRPr="00641901" w:rsidRDefault="00BE34F3">
            <w:pPr>
              <w:rPr>
                <w:b/>
              </w:rPr>
            </w:pPr>
          </w:p>
        </w:tc>
        <w:tc>
          <w:tcPr>
            <w:tcW w:w="706" w:type="dxa"/>
            <w:vMerge/>
          </w:tcPr>
          <w:p w14:paraId="306651DD" w14:textId="77777777" w:rsidR="00BE34F3" w:rsidRPr="00641901" w:rsidRDefault="00BE34F3">
            <w:pPr>
              <w:rPr>
                <w:b/>
              </w:rPr>
            </w:pPr>
          </w:p>
        </w:tc>
        <w:tc>
          <w:tcPr>
            <w:tcW w:w="8904" w:type="dxa"/>
            <w:tcBorders>
              <w:right w:val="single" w:sz="18" w:space="0" w:color="auto"/>
            </w:tcBorders>
          </w:tcPr>
          <w:p w14:paraId="605F4906" w14:textId="6086F59C" w:rsidR="00BE34F3" w:rsidRPr="00806B76" w:rsidRDefault="00BE34F3">
            <w:pPr>
              <w:rPr>
                <w:rFonts w:ascii="Calibri" w:hAnsi="Calibri" w:cs="Calibri"/>
                <w:bCs/>
              </w:rPr>
            </w:pPr>
          </w:p>
        </w:tc>
      </w:tr>
      <w:tr w:rsidR="00BE34F3" w14:paraId="71E6F195" w14:textId="77777777" w:rsidTr="00806B76">
        <w:tc>
          <w:tcPr>
            <w:tcW w:w="1294" w:type="dxa"/>
            <w:vMerge/>
            <w:tcBorders>
              <w:left w:val="single" w:sz="18" w:space="0" w:color="auto"/>
            </w:tcBorders>
          </w:tcPr>
          <w:p w14:paraId="781E75FF" w14:textId="77777777" w:rsidR="00BE34F3" w:rsidRPr="00641901" w:rsidRDefault="00BE34F3">
            <w:pPr>
              <w:rPr>
                <w:b/>
              </w:rPr>
            </w:pPr>
          </w:p>
        </w:tc>
        <w:tc>
          <w:tcPr>
            <w:tcW w:w="706" w:type="dxa"/>
            <w:vMerge/>
          </w:tcPr>
          <w:p w14:paraId="43A1B930" w14:textId="77777777" w:rsidR="00BE34F3" w:rsidRPr="00641901" w:rsidRDefault="00BE34F3">
            <w:pPr>
              <w:rPr>
                <w:b/>
              </w:rPr>
            </w:pPr>
          </w:p>
        </w:tc>
        <w:tc>
          <w:tcPr>
            <w:tcW w:w="8904" w:type="dxa"/>
            <w:tcBorders>
              <w:right w:val="single" w:sz="18" w:space="0" w:color="auto"/>
            </w:tcBorders>
          </w:tcPr>
          <w:p w14:paraId="2E4A4287" w14:textId="77777777" w:rsidR="00BE34F3" w:rsidRPr="00806B76" w:rsidRDefault="00BE34F3">
            <w:pPr>
              <w:rPr>
                <w:rFonts w:ascii="Calibri" w:hAnsi="Calibri" w:cs="Calibri"/>
                <w:bCs/>
              </w:rPr>
            </w:pPr>
            <w:r w:rsidRPr="00806B76">
              <w:rPr>
                <w:rFonts w:ascii="Calibri" w:hAnsi="Calibri" w:cs="Calibri"/>
                <w:bCs/>
              </w:rPr>
              <w:t xml:space="preserve">In every case, it is the duty of the home side to notify the appointed umpires by 6pm on the day preceding the match of the intended start time. </w:t>
            </w:r>
          </w:p>
        </w:tc>
      </w:tr>
      <w:tr w:rsidR="00BE34F3" w14:paraId="7E1EB070" w14:textId="77777777" w:rsidTr="00806B76">
        <w:tc>
          <w:tcPr>
            <w:tcW w:w="1294" w:type="dxa"/>
            <w:vMerge/>
            <w:tcBorders>
              <w:left w:val="single" w:sz="18" w:space="0" w:color="auto"/>
            </w:tcBorders>
          </w:tcPr>
          <w:p w14:paraId="43CED857" w14:textId="77777777" w:rsidR="00BE34F3" w:rsidRPr="00641901" w:rsidRDefault="00BE34F3">
            <w:pPr>
              <w:rPr>
                <w:b/>
              </w:rPr>
            </w:pPr>
          </w:p>
        </w:tc>
        <w:tc>
          <w:tcPr>
            <w:tcW w:w="706" w:type="dxa"/>
            <w:vMerge w:val="restart"/>
          </w:tcPr>
          <w:p w14:paraId="714E5B24" w14:textId="77777777" w:rsidR="00BE34F3" w:rsidRDefault="00BE34F3">
            <w:pPr>
              <w:rPr>
                <w:b/>
              </w:rPr>
            </w:pPr>
          </w:p>
          <w:p w14:paraId="660B769A" w14:textId="77777777" w:rsidR="00BE34F3" w:rsidRDefault="00BE34F3">
            <w:pPr>
              <w:rPr>
                <w:b/>
              </w:rPr>
            </w:pPr>
          </w:p>
          <w:p w14:paraId="60D1DBF8" w14:textId="77777777" w:rsidR="00BE34F3" w:rsidRDefault="00BE34F3">
            <w:pPr>
              <w:rPr>
                <w:b/>
              </w:rPr>
            </w:pPr>
          </w:p>
          <w:p w14:paraId="6DF093C1" w14:textId="77777777" w:rsidR="00BE34F3" w:rsidRDefault="00BE34F3">
            <w:pPr>
              <w:rPr>
                <w:b/>
              </w:rPr>
            </w:pPr>
          </w:p>
          <w:p w14:paraId="41614B13" w14:textId="77777777" w:rsidR="00BE34F3" w:rsidRDefault="00BE34F3">
            <w:pPr>
              <w:rPr>
                <w:b/>
              </w:rPr>
            </w:pPr>
          </w:p>
          <w:p w14:paraId="4C89EA66" w14:textId="77777777" w:rsidR="00BE34F3" w:rsidRDefault="00BE34F3">
            <w:pPr>
              <w:rPr>
                <w:b/>
              </w:rPr>
            </w:pPr>
          </w:p>
          <w:p w14:paraId="61F2245E" w14:textId="77777777" w:rsidR="00BE34F3" w:rsidRPr="00641901" w:rsidRDefault="00BE34F3" w:rsidP="00BE34F3">
            <w:pPr>
              <w:jc w:val="center"/>
              <w:rPr>
                <w:b/>
              </w:rPr>
            </w:pPr>
            <w:r>
              <w:rPr>
                <w:b/>
              </w:rPr>
              <w:t>T2</w:t>
            </w:r>
          </w:p>
        </w:tc>
        <w:tc>
          <w:tcPr>
            <w:tcW w:w="8904" w:type="dxa"/>
            <w:tcBorders>
              <w:right w:val="single" w:sz="18" w:space="0" w:color="auto"/>
            </w:tcBorders>
          </w:tcPr>
          <w:p w14:paraId="216A17C5" w14:textId="77777777" w:rsidR="00BE34F3" w:rsidRPr="00806B76" w:rsidRDefault="00BE34F3">
            <w:pPr>
              <w:rPr>
                <w:rFonts w:ascii="Calibri" w:hAnsi="Calibri" w:cs="Calibri"/>
                <w:bCs/>
              </w:rPr>
            </w:pPr>
            <w:r w:rsidRPr="00806B76">
              <w:rPr>
                <w:rFonts w:ascii="Calibri" w:hAnsi="Calibri" w:cs="Calibri"/>
                <w:bCs/>
              </w:rPr>
              <w:t xml:space="preserve">All sides are expected to be in position to bowl the first ball of the last of their 40 overs within 2 hours 20 minutes of playing time or, in a reduced overs match, within playing time calculated at the rate of 3½ minutes per over. </w:t>
            </w:r>
          </w:p>
        </w:tc>
      </w:tr>
      <w:tr w:rsidR="00BE34F3" w14:paraId="3223BB4A" w14:textId="77777777" w:rsidTr="00806B76">
        <w:tc>
          <w:tcPr>
            <w:tcW w:w="1294" w:type="dxa"/>
            <w:vMerge/>
            <w:tcBorders>
              <w:left w:val="single" w:sz="18" w:space="0" w:color="auto"/>
            </w:tcBorders>
          </w:tcPr>
          <w:p w14:paraId="7A63AAA6" w14:textId="77777777" w:rsidR="00BE34F3" w:rsidRDefault="00BE34F3">
            <w:pPr>
              <w:rPr>
                <w:b/>
                <w:sz w:val="32"/>
                <w:szCs w:val="32"/>
              </w:rPr>
            </w:pPr>
          </w:p>
        </w:tc>
        <w:tc>
          <w:tcPr>
            <w:tcW w:w="706" w:type="dxa"/>
            <w:vMerge/>
          </w:tcPr>
          <w:p w14:paraId="5C96AD25" w14:textId="77777777" w:rsidR="00BE34F3" w:rsidRPr="00641901" w:rsidRDefault="00BE34F3">
            <w:pPr>
              <w:rPr>
                <w:b/>
              </w:rPr>
            </w:pPr>
          </w:p>
        </w:tc>
        <w:tc>
          <w:tcPr>
            <w:tcW w:w="8904" w:type="dxa"/>
            <w:tcBorders>
              <w:right w:val="single" w:sz="18" w:space="0" w:color="auto"/>
            </w:tcBorders>
          </w:tcPr>
          <w:p w14:paraId="1B7D549D" w14:textId="77777777" w:rsidR="00BE34F3" w:rsidRPr="00806B76" w:rsidRDefault="00BE34F3">
            <w:pPr>
              <w:rPr>
                <w:rFonts w:ascii="Calibri" w:hAnsi="Calibri" w:cs="Calibri"/>
                <w:bCs/>
              </w:rPr>
            </w:pPr>
            <w:r w:rsidRPr="00806B76">
              <w:rPr>
                <w:rFonts w:ascii="Calibri" w:hAnsi="Calibri" w:cs="Calibri"/>
                <w:bCs/>
              </w:rPr>
              <w:t>In the event of their failing to do so, the full quota of overs will be completed, and the batting side will be credited with 6 runs for every whole over that has not been bowled. This will apply to both innings of the match.</w:t>
            </w:r>
          </w:p>
        </w:tc>
      </w:tr>
      <w:tr w:rsidR="00BE34F3" w14:paraId="2E055FC8" w14:textId="77777777" w:rsidTr="00806B76">
        <w:tc>
          <w:tcPr>
            <w:tcW w:w="1294" w:type="dxa"/>
            <w:vMerge/>
            <w:tcBorders>
              <w:left w:val="single" w:sz="18" w:space="0" w:color="auto"/>
            </w:tcBorders>
          </w:tcPr>
          <w:p w14:paraId="1FD4DED3" w14:textId="77777777" w:rsidR="00BE34F3" w:rsidRDefault="00BE34F3">
            <w:pPr>
              <w:rPr>
                <w:b/>
                <w:sz w:val="32"/>
                <w:szCs w:val="32"/>
              </w:rPr>
            </w:pPr>
          </w:p>
        </w:tc>
        <w:tc>
          <w:tcPr>
            <w:tcW w:w="706" w:type="dxa"/>
            <w:vMerge/>
          </w:tcPr>
          <w:p w14:paraId="44750F6E" w14:textId="77777777" w:rsidR="00BE34F3" w:rsidRPr="00641901" w:rsidRDefault="00BE34F3">
            <w:pPr>
              <w:rPr>
                <w:b/>
              </w:rPr>
            </w:pPr>
          </w:p>
        </w:tc>
        <w:tc>
          <w:tcPr>
            <w:tcW w:w="8904" w:type="dxa"/>
            <w:tcBorders>
              <w:right w:val="single" w:sz="18" w:space="0" w:color="auto"/>
            </w:tcBorders>
          </w:tcPr>
          <w:p w14:paraId="59DDD370" w14:textId="0E713523" w:rsidR="00BE34F3" w:rsidRPr="00806B76" w:rsidRDefault="00BE34F3">
            <w:pPr>
              <w:rPr>
                <w:rFonts w:ascii="Calibri" w:hAnsi="Calibri" w:cs="Calibri"/>
                <w:bCs/>
              </w:rPr>
            </w:pPr>
            <w:r w:rsidRPr="00806B76">
              <w:rPr>
                <w:rFonts w:ascii="Calibri" w:hAnsi="Calibri" w:cs="Calibri"/>
                <w:bCs/>
              </w:rPr>
              <w:t xml:space="preserve">If the side batting second is credited with runs in this way and this consequently takes their score to or past their victory </w:t>
            </w:r>
            <w:r w:rsidR="00060F2A" w:rsidRPr="00806B76">
              <w:rPr>
                <w:rFonts w:ascii="Calibri" w:hAnsi="Calibri" w:cs="Calibri"/>
                <w:bCs/>
              </w:rPr>
              <w:t>target,</w:t>
            </w:r>
            <w:r w:rsidRPr="00806B76">
              <w:rPr>
                <w:rFonts w:ascii="Calibri" w:hAnsi="Calibri" w:cs="Calibri"/>
                <w:bCs/>
              </w:rPr>
              <w:t xml:space="preserve"> then the match shall be deemed to be won by the side batting second.</w:t>
            </w:r>
          </w:p>
        </w:tc>
      </w:tr>
      <w:tr w:rsidR="00BE34F3" w14:paraId="20348382" w14:textId="77777777" w:rsidTr="00806B76">
        <w:tc>
          <w:tcPr>
            <w:tcW w:w="1294" w:type="dxa"/>
            <w:vMerge/>
            <w:tcBorders>
              <w:left w:val="single" w:sz="18" w:space="0" w:color="auto"/>
            </w:tcBorders>
          </w:tcPr>
          <w:p w14:paraId="1F384B4F" w14:textId="77777777" w:rsidR="00BE34F3" w:rsidRDefault="00BE34F3">
            <w:pPr>
              <w:rPr>
                <w:b/>
                <w:sz w:val="32"/>
                <w:szCs w:val="32"/>
              </w:rPr>
            </w:pPr>
          </w:p>
        </w:tc>
        <w:tc>
          <w:tcPr>
            <w:tcW w:w="706" w:type="dxa"/>
            <w:vMerge/>
          </w:tcPr>
          <w:p w14:paraId="4DADCC65" w14:textId="77777777" w:rsidR="00BE34F3" w:rsidRPr="00641901" w:rsidRDefault="00BE34F3">
            <w:pPr>
              <w:rPr>
                <w:b/>
              </w:rPr>
            </w:pPr>
          </w:p>
        </w:tc>
        <w:tc>
          <w:tcPr>
            <w:tcW w:w="8904" w:type="dxa"/>
            <w:tcBorders>
              <w:right w:val="single" w:sz="18" w:space="0" w:color="auto"/>
            </w:tcBorders>
          </w:tcPr>
          <w:p w14:paraId="1F872F76" w14:textId="77777777" w:rsidR="00BE34F3" w:rsidRPr="00806B76" w:rsidRDefault="00BE34F3">
            <w:pPr>
              <w:rPr>
                <w:rFonts w:ascii="Calibri" w:hAnsi="Calibri" w:cs="Calibri"/>
                <w:bCs/>
              </w:rPr>
            </w:pPr>
            <w:r w:rsidRPr="00806B76">
              <w:rPr>
                <w:rFonts w:ascii="Calibri" w:hAnsi="Calibri" w:cs="Calibri"/>
                <w:bCs/>
              </w:rPr>
              <w:t>All penalties in this regard will be imposed immediately the ball first becomes dead after the scheduled or re-scheduled finishing time for the innings.</w:t>
            </w:r>
          </w:p>
        </w:tc>
      </w:tr>
      <w:tr w:rsidR="00BE34F3" w14:paraId="021D8449" w14:textId="77777777" w:rsidTr="00806B76">
        <w:tc>
          <w:tcPr>
            <w:tcW w:w="1294" w:type="dxa"/>
            <w:vMerge/>
            <w:tcBorders>
              <w:left w:val="single" w:sz="18" w:space="0" w:color="auto"/>
              <w:bottom w:val="single" w:sz="18" w:space="0" w:color="auto"/>
            </w:tcBorders>
          </w:tcPr>
          <w:p w14:paraId="19A5CA33" w14:textId="77777777" w:rsidR="00BE34F3" w:rsidRDefault="00BE34F3">
            <w:pPr>
              <w:rPr>
                <w:b/>
                <w:sz w:val="32"/>
                <w:szCs w:val="32"/>
              </w:rPr>
            </w:pPr>
          </w:p>
        </w:tc>
        <w:tc>
          <w:tcPr>
            <w:tcW w:w="706" w:type="dxa"/>
            <w:vMerge/>
            <w:tcBorders>
              <w:bottom w:val="single" w:sz="18" w:space="0" w:color="auto"/>
            </w:tcBorders>
          </w:tcPr>
          <w:p w14:paraId="084AD44E" w14:textId="77777777" w:rsidR="00BE34F3" w:rsidRPr="00641901" w:rsidRDefault="00BE34F3">
            <w:pPr>
              <w:rPr>
                <w:b/>
              </w:rPr>
            </w:pPr>
          </w:p>
        </w:tc>
        <w:tc>
          <w:tcPr>
            <w:tcW w:w="8904" w:type="dxa"/>
            <w:tcBorders>
              <w:bottom w:val="single" w:sz="18" w:space="0" w:color="auto"/>
              <w:right w:val="single" w:sz="18" w:space="0" w:color="auto"/>
            </w:tcBorders>
          </w:tcPr>
          <w:p w14:paraId="39BF7CA4" w14:textId="40495516" w:rsidR="00BE34F3" w:rsidRPr="00806B76" w:rsidRDefault="00BE34F3">
            <w:pPr>
              <w:rPr>
                <w:rFonts w:ascii="Calibri" w:hAnsi="Calibri" w:cs="Calibri"/>
                <w:bCs/>
              </w:rPr>
            </w:pPr>
            <w:r w:rsidRPr="00806B76">
              <w:rPr>
                <w:rFonts w:ascii="Calibri" w:hAnsi="Calibri" w:cs="Calibri"/>
                <w:bCs/>
              </w:rPr>
              <w:t xml:space="preserve">In determining whether the time limit has been breached the umpires will </w:t>
            </w:r>
            <w:proofErr w:type="gramStart"/>
            <w:r w:rsidRPr="00806B76">
              <w:rPr>
                <w:rFonts w:ascii="Calibri" w:hAnsi="Calibri" w:cs="Calibri"/>
                <w:bCs/>
              </w:rPr>
              <w:t>make due</w:t>
            </w:r>
            <w:proofErr w:type="gramEnd"/>
            <w:r w:rsidRPr="00806B76">
              <w:rPr>
                <w:rFonts w:ascii="Calibri" w:hAnsi="Calibri" w:cs="Calibri"/>
                <w:bCs/>
              </w:rPr>
              <w:t xml:space="preserve"> allowance for drinks intervals, unscheduled stoppages of play, time spent in moving sightscreens</w:t>
            </w:r>
            <w:r w:rsidR="00A10ED7">
              <w:rPr>
                <w:rFonts w:ascii="Calibri" w:hAnsi="Calibri" w:cs="Calibri"/>
                <w:bCs/>
              </w:rPr>
              <w:t>, sanitising breaks</w:t>
            </w:r>
            <w:r w:rsidRPr="00806B76">
              <w:rPr>
                <w:rFonts w:ascii="Calibri" w:hAnsi="Calibri" w:cs="Calibri"/>
                <w:bCs/>
              </w:rPr>
              <w:t xml:space="preserve"> etc</w:t>
            </w:r>
            <w:r w:rsidR="00060F2A" w:rsidRPr="00806B76">
              <w:rPr>
                <w:rFonts w:ascii="Calibri" w:hAnsi="Calibri" w:cs="Calibri"/>
                <w:bCs/>
              </w:rPr>
              <w:t>.</w:t>
            </w:r>
          </w:p>
        </w:tc>
      </w:tr>
      <w:tr w:rsidR="00835D10" w14:paraId="5797F017" w14:textId="77777777" w:rsidTr="00806B76">
        <w:tc>
          <w:tcPr>
            <w:tcW w:w="1294" w:type="dxa"/>
            <w:vMerge w:val="restart"/>
            <w:tcBorders>
              <w:top w:val="single" w:sz="18" w:space="0" w:color="auto"/>
              <w:left w:val="single" w:sz="18" w:space="0" w:color="auto"/>
            </w:tcBorders>
          </w:tcPr>
          <w:p w14:paraId="41689CCA" w14:textId="77777777" w:rsidR="00835D10" w:rsidRPr="00BE34F3" w:rsidRDefault="00835D10">
            <w:pPr>
              <w:rPr>
                <w:b/>
              </w:rPr>
            </w:pPr>
            <w:r>
              <w:rPr>
                <w:b/>
              </w:rPr>
              <w:t>Disruptions</w:t>
            </w:r>
          </w:p>
        </w:tc>
        <w:tc>
          <w:tcPr>
            <w:tcW w:w="706" w:type="dxa"/>
            <w:vMerge w:val="restart"/>
            <w:tcBorders>
              <w:top w:val="single" w:sz="18" w:space="0" w:color="auto"/>
            </w:tcBorders>
          </w:tcPr>
          <w:p w14:paraId="6553DB08" w14:textId="77777777" w:rsidR="00835D10" w:rsidRDefault="00835D10">
            <w:pPr>
              <w:rPr>
                <w:b/>
              </w:rPr>
            </w:pPr>
          </w:p>
          <w:p w14:paraId="5D06B718" w14:textId="77777777" w:rsidR="00835D10" w:rsidRDefault="00835D10">
            <w:pPr>
              <w:rPr>
                <w:b/>
              </w:rPr>
            </w:pPr>
          </w:p>
          <w:p w14:paraId="65AAF0DA" w14:textId="77777777" w:rsidR="00835D10" w:rsidRDefault="00835D10">
            <w:pPr>
              <w:rPr>
                <w:b/>
              </w:rPr>
            </w:pPr>
          </w:p>
          <w:p w14:paraId="69E6D2EE" w14:textId="77777777" w:rsidR="00835D10" w:rsidRDefault="00835D10">
            <w:pPr>
              <w:rPr>
                <w:b/>
              </w:rPr>
            </w:pPr>
          </w:p>
          <w:p w14:paraId="5736D857" w14:textId="77777777" w:rsidR="00835D10" w:rsidRDefault="00835D10">
            <w:pPr>
              <w:rPr>
                <w:b/>
              </w:rPr>
            </w:pPr>
          </w:p>
          <w:p w14:paraId="6E166050" w14:textId="77777777" w:rsidR="00835D10" w:rsidRDefault="00835D10">
            <w:pPr>
              <w:rPr>
                <w:b/>
              </w:rPr>
            </w:pPr>
          </w:p>
          <w:p w14:paraId="6B79CDAD" w14:textId="77777777" w:rsidR="00835D10" w:rsidRDefault="00835D10">
            <w:pPr>
              <w:rPr>
                <w:b/>
              </w:rPr>
            </w:pPr>
          </w:p>
          <w:p w14:paraId="3AD4665A" w14:textId="77777777" w:rsidR="00835D10" w:rsidRDefault="00835D10">
            <w:pPr>
              <w:rPr>
                <w:b/>
              </w:rPr>
            </w:pPr>
          </w:p>
          <w:p w14:paraId="016751F5" w14:textId="77777777" w:rsidR="00835D10" w:rsidRDefault="00835D10">
            <w:pPr>
              <w:rPr>
                <w:b/>
              </w:rPr>
            </w:pPr>
          </w:p>
          <w:p w14:paraId="73BFCD83" w14:textId="77777777" w:rsidR="00835D10" w:rsidRDefault="00835D10">
            <w:pPr>
              <w:rPr>
                <w:b/>
              </w:rPr>
            </w:pPr>
          </w:p>
          <w:p w14:paraId="203C0C8F" w14:textId="77777777" w:rsidR="00835D10" w:rsidRDefault="00835D10">
            <w:pPr>
              <w:rPr>
                <w:b/>
              </w:rPr>
            </w:pPr>
          </w:p>
          <w:p w14:paraId="3ABA939B" w14:textId="77777777" w:rsidR="00835D10" w:rsidRPr="00641901" w:rsidRDefault="00835D10" w:rsidP="00D508CE">
            <w:pPr>
              <w:jc w:val="center"/>
              <w:rPr>
                <w:b/>
              </w:rPr>
            </w:pPr>
            <w:r>
              <w:rPr>
                <w:b/>
              </w:rPr>
              <w:t>D1</w:t>
            </w:r>
          </w:p>
        </w:tc>
        <w:tc>
          <w:tcPr>
            <w:tcW w:w="8904" w:type="dxa"/>
            <w:tcBorders>
              <w:top w:val="single" w:sz="18" w:space="0" w:color="auto"/>
              <w:right w:val="single" w:sz="18" w:space="0" w:color="auto"/>
            </w:tcBorders>
          </w:tcPr>
          <w:p w14:paraId="22BD69FE" w14:textId="77777777" w:rsidR="00835D10" w:rsidRPr="00806B76" w:rsidRDefault="00835D10">
            <w:pPr>
              <w:rPr>
                <w:rFonts w:ascii="Calibri" w:hAnsi="Calibri" w:cs="Calibri"/>
                <w:bCs/>
              </w:rPr>
            </w:pPr>
            <w:r w:rsidRPr="00806B76">
              <w:rPr>
                <w:rFonts w:ascii="Calibri" w:hAnsi="Calibri" w:cs="Calibri"/>
                <w:bCs/>
              </w:rPr>
              <w:t xml:space="preserve">Rearrangement of the number of overs may be necessary due to a delayed start or one or more interruptions in play </w:t>
            </w:r>
            <w:proofErr w:type="gramStart"/>
            <w:r w:rsidRPr="00806B76">
              <w:rPr>
                <w:rFonts w:ascii="Calibri" w:hAnsi="Calibri" w:cs="Calibri"/>
                <w:bCs/>
              </w:rPr>
              <w:t>as a result of</w:t>
            </w:r>
            <w:proofErr w:type="gramEnd"/>
            <w:r w:rsidRPr="00806B76">
              <w:rPr>
                <w:rFonts w:ascii="Calibri" w:hAnsi="Calibri" w:cs="Calibri"/>
                <w:bCs/>
              </w:rPr>
              <w:t xml:space="preserve"> adverse ground, weather or light conditions or for any other reason.</w:t>
            </w:r>
          </w:p>
        </w:tc>
      </w:tr>
      <w:tr w:rsidR="00835D10" w14:paraId="4393E57B" w14:textId="77777777" w:rsidTr="00806B76">
        <w:tc>
          <w:tcPr>
            <w:tcW w:w="1294" w:type="dxa"/>
            <w:vMerge/>
            <w:tcBorders>
              <w:left w:val="single" w:sz="18" w:space="0" w:color="auto"/>
            </w:tcBorders>
          </w:tcPr>
          <w:p w14:paraId="7AE292BF" w14:textId="77777777" w:rsidR="00835D10" w:rsidRDefault="00835D10">
            <w:pPr>
              <w:rPr>
                <w:b/>
                <w:sz w:val="32"/>
                <w:szCs w:val="32"/>
              </w:rPr>
            </w:pPr>
          </w:p>
        </w:tc>
        <w:tc>
          <w:tcPr>
            <w:tcW w:w="706" w:type="dxa"/>
            <w:vMerge/>
          </w:tcPr>
          <w:p w14:paraId="612494E8" w14:textId="77777777" w:rsidR="00835D10" w:rsidRPr="00641901" w:rsidRDefault="00835D10">
            <w:pPr>
              <w:rPr>
                <w:b/>
              </w:rPr>
            </w:pPr>
          </w:p>
        </w:tc>
        <w:tc>
          <w:tcPr>
            <w:tcW w:w="8904" w:type="dxa"/>
            <w:tcBorders>
              <w:right w:val="single" w:sz="18" w:space="0" w:color="auto"/>
            </w:tcBorders>
          </w:tcPr>
          <w:p w14:paraId="53717B4C" w14:textId="77777777" w:rsidR="00835D10" w:rsidRPr="00806B76" w:rsidRDefault="00835D10">
            <w:pPr>
              <w:rPr>
                <w:rFonts w:ascii="Calibri" w:hAnsi="Calibri" w:cs="Calibri"/>
                <w:bCs/>
              </w:rPr>
            </w:pPr>
            <w:r w:rsidRPr="00806B76">
              <w:rPr>
                <w:rFonts w:ascii="Calibri" w:hAnsi="Calibri" w:cs="Calibri"/>
                <w:bCs/>
              </w:rPr>
              <w:t xml:space="preserve">The timing and duration of all suspensions of play (including all intervals) or delays during the match will be taken into account when calculating the length of time available for </w:t>
            </w:r>
            <w:proofErr w:type="gramStart"/>
            <w:r w:rsidRPr="00806B76">
              <w:rPr>
                <w:rFonts w:ascii="Calibri" w:hAnsi="Calibri" w:cs="Calibri"/>
                <w:bCs/>
              </w:rPr>
              <w:t>either innings</w:t>
            </w:r>
            <w:proofErr w:type="gramEnd"/>
            <w:r w:rsidRPr="00806B76">
              <w:rPr>
                <w:rFonts w:ascii="Calibri" w:hAnsi="Calibri" w:cs="Calibri"/>
                <w:bCs/>
              </w:rPr>
              <w:t>.  The object shall always be to rearrange the number of overs so that, if possible, both teams have the opportunity of batting for the same number of overs.</w:t>
            </w:r>
          </w:p>
        </w:tc>
      </w:tr>
      <w:tr w:rsidR="00835D10" w14:paraId="77AC6044" w14:textId="77777777" w:rsidTr="00806B76">
        <w:tc>
          <w:tcPr>
            <w:tcW w:w="1294" w:type="dxa"/>
            <w:vMerge/>
            <w:tcBorders>
              <w:left w:val="single" w:sz="18" w:space="0" w:color="auto"/>
            </w:tcBorders>
          </w:tcPr>
          <w:p w14:paraId="1BD7757B" w14:textId="77777777" w:rsidR="00835D10" w:rsidRDefault="00835D10">
            <w:pPr>
              <w:rPr>
                <w:b/>
                <w:sz w:val="32"/>
                <w:szCs w:val="32"/>
              </w:rPr>
            </w:pPr>
          </w:p>
        </w:tc>
        <w:tc>
          <w:tcPr>
            <w:tcW w:w="706" w:type="dxa"/>
            <w:vMerge/>
          </w:tcPr>
          <w:p w14:paraId="33C2A256" w14:textId="77777777" w:rsidR="00835D10" w:rsidRPr="00641901" w:rsidRDefault="00835D10">
            <w:pPr>
              <w:rPr>
                <w:b/>
              </w:rPr>
            </w:pPr>
          </w:p>
        </w:tc>
        <w:tc>
          <w:tcPr>
            <w:tcW w:w="8904" w:type="dxa"/>
            <w:tcBorders>
              <w:right w:val="single" w:sz="18" w:space="0" w:color="auto"/>
            </w:tcBorders>
          </w:tcPr>
          <w:p w14:paraId="4CDA8EFD" w14:textId="77777777" w:rsidR="00835D10" w:rsidRPr="00806B76" w:rsidRDefault="00B37F22">
            <w:pPr>
              <w:rPr>
                <w:rFonts w:ascii="Calibri" w:hAnsi="Calibri" w:cs="Calibri"/>
                <w:bCs/>
              </w:rPr>
            </w:pPr>
            <w:r w:rsidRPr="00806B76">
              <w:rPr>
                <w:rFonts w:ascii="Calibri" w:hAnsi="Calibri" w:cs="Calibri"/>
                <w:bCs/>
              </w:rPr>
              <w:t>T</w:t>
            </w:r>
            <w:r w:rsidR="00835D10" w:rsidRPr="00806B76">
              <w:rPr>
                <w:rFonts w:ascii="Calibri" w:hAnsi="Calibri" w:cs="Calibri"/>
                <w:bCs/>
              </w:rPr>
              <w:t xml:space="preserve">he calculation of the number of overs to be bowled shall be based on a rate of one over every 3½ minutes in the total time available for play up to the scheduled finishing time and in accordance with the table in Appendix C. </w:t>
            </w:r>
          </w:p>
        </w:tc>
      </w:tr>
      <w:tr w:rsidR="00835D10" w14:paraId="73156F70" w14:textId="77777777" w:rsidTr="00806B76">
        <w:tc>
          <w:tcPr>
            <w:tcW w:w="1294" w:type="dxa"/>
            <w:vMerge/>
            <w:tcBorders>
              <w:left w:val="single" w:sz="18" w:space="0" w:color="auto"/>
            </w:tcBorders>
          </w:tcPr>
          <w:p w14:paraId="2AF6012C" w14:textId="77777777" w:rsidR="00835D10" w:rsidRDefault="00835D10">
            <w:pPr>
              <w:rPr>
                <w:b/>
                <w:sz w:val="32"/>
                <w:szCs w:val="32"/>
              </w:rPr>
            </w:pPr>
          </w:p>
        </w:tc>
        <w:tc>
          <w:tcPr>
            <w:tcW w:w="706" w:type="dxa"/>
            <w:vMerge/>
          </w:tcPr>
          <w:p w14:paraId="3A97C130" w14:textId="77777777" w:rsidR="00835D10" w:rsidRPr="00641901" w:rsidRDefault="00835D10">
            <w:pPr>
              <w:rPr>
                <w:b/>
              </w:rPr>
            </w:pPr>
          </w:p>
        </w:tc>
        <w:tc>
          <w:tcPr>
            <w:tcW w:w="8904" w:type="dxa"/>
            <w:tcBorders>
              <w:right w:val="single" w:sz="18" w:space="0" w:color="auto"/>
            </w:tcBorders>
          </w:tcPr>
          <w:p w14:paraId="6ADB1DDC" w14:textId="77777777" w:rsidR="00835D10" w:rsidRPr="00806B76" w:rsidRDefault="00835D10">
            <w:pPr>
              <w:rPr>
                <w:rFonts w:ascii="Calibri" w:hAnsi="Calibri" w:cs="Calibri"/>
                <w:bCs/>
              </w:rPr>
            </w:pPr>
            <w:r w:rsidRPr="00806B76">
              <w:rPr>
                <w:rFonts w:ascii="Calibri" w:hAnsi="Calibri" w:cs="Calibri"/>
                <w:bCs/>
              </w:rPr>
              <w:t>If a reduction of the number of overs is required, any recalculation must not cause the match to be rescheduled to finish earlier than the original finishing time.</w:t>
            </w:r>
          </w:p>
        </w:tc>
      </w:tr>
      <w:tr w:rsidR="00835D10" w14:paraId="4522C8D5" w14:textId="77777777" w:rsidTr="00806B76">
        <w:tc>
          <w:tcPr>
            <w:tcW w:w="1294" w:type="dxa"/>
            <w:vMerge/>
            <w:tcBorders>
              <w:left w:val="single" w:sz="18" w:space="0" w:color="auto"/>
            </w:tcBorders>
          </w:tcPr>
          <w:p w14:paraId="186118E5" w14:textId="77777777" w:rsidR="00835D10" w:rsidRDefault="00835D10">
            <w:pPr>
              <w:rPr>
                <w:b/>
                <w:sz w:val="32"/>
                <w:szCs w:val="32"/>
              </w:rPr>
            </w:pPr>
          </w:p>
        </w:tc>
        <w:tc>
          <w:tcPr>
            <w:tcW w:w="706" w:type="dxa"/>
            <w:vMerge/>
          </w:tcPr>
          <w:p w14:paraId="6004D0BF" w14:textId="77777777" w:rsidR="00835D10" w:rsidRPr="00641901" w:rsidRDefault="00835D10">
            <w:pPr>
              <w:rPr>
                <w:b/>
              </w:rPr>
            </w:pPr>
          </w:p>
        </w:tc>
        <w:tc>
          <w:tcPr>
            <w:tcW w:w="8904" w:type="dxa"/>
            <w:tcBorders>
              <w:right w:val="single" w:sz="18" w:space="0" w:color="auto"/>
            </w:tcBorders>
          </w:tcPr>
          <w:p w14:paraId="33C91B22" w14:textId="77777777" w:rsidR="00835D10" w:rsidRPr="00806B76" w:rsidRDefault="00835D10">
            <w:pPr>
              <w:rPr>
                <w:rFonts w:ascii="Calibri" w:hAnsi="Calibri" w:cs="Calibri"/>
                <w:bCs/>
              </w:rPr>
            </w:pPr>
            <w:r w:rsidRPr="00806B76">
              <w:rPr>
                <w:rFonts w:ascii="Calibri" w:hAnsi="Calibri" w:cs="Calibri"/>
                <w:bCs/>
              </w:rPr>
              <w:t xml:space="preserve">If, owing to a delayed start to the second innings or a suspension of play during the second innings, there is insufficient time for the team batting second to have the opportunity of batting for the same number of overs as the team batting first, they will bat for </w:t>
            </w:r>
            <w:proofErr w:type="gramStart"/>
            <w:r w:rsidRPr="00806B76">
              <w:rPr>
                <w:rFonts w:ascii="Calibri" w:hAnsi="Calibri" w:cs="Calibri"/>
                <w:bCs/>
              </w:rPr>
              <w:t>a number of</w:t>
            </w:r>
            <w:proofErr w:type="gramEnd"/>
            <w:r w:rsidRPr="00806B76">
              <w:rPr>
                <w:rFonts w:ascii="Calibri" w:hAnsi="Calibri" w:cs="Calibri"/>
                <w:bCs/>
              </w:rPr>
              <w:t xml:space="preserve"> overs to be calculated as above.</w:t>
            </w:r>
          </w:p>
        </w:tc>
      </w:tr>
      <w:tr w:rsidR="00835D10" w14:paraId="08248E58" w14:textId="77777777" w:rsidTr="00806B76">
        <w:tc>
          <w:tcPr>
            <w:tcW w:w="1294" w:type="dxa"/>
            <w:vMerge/>
            <w:tcBorders>
              <w:left w:val="single" w:sz="18" w:space="0" w:color="auto"/>
            </w:tcBorders>
          </w:tcPr>
          <w:p w14:paraId="627F7948" w14:textId="77777777" w:rsidR="00835D10" w:rsidRDefault="00835D10">
            <w:pPr>
              <w:rPr>
                <w:b/>
                <w:sz w:val="32"/>
                <w:szCs w:val="32"/>
              </w:rPr>
            </w:pPr>
          </w:p>
        </w:tc>
        <w:tc>
          <w:tcPr>
            <w:tcW w:w="706" w:type="dxa"/>
            <w:vMerge/>
          </w:tcPr>
          <w:p w14:paraId="4F5C9A32" w14:textId="77777777" w:rsidR="00835D10" w:rsidRPr="00641901" w:rsidRDefault="00835D10">
            <w:pPr>
              <w:rPr>
                <w:b/>
              </w:rPr>
            </w:pPr>
          </w:p>
        </w:tc>
        <w:tc>
          <w:tcPr>
            <w:tcW w:w="8904" w:type="dxa"/>
            <w:tcBorders>
              <w:right w:val="single" w:sz="18" w:space="0" w:color="auto"/>
            </w:tcBorders>
          </w:tcPr>
          <w:p w14:paraId="2E943E3E" w14:textId="77777777" w:rsidR="00835D10" w:rsidRPr="00806B76" w:rsidRDefault="00835D10">
            <w:pPr>
              <w:rPr>
                <w:rFonts w:ascii="Calibri" w:hAnsi="Calibri" w:cs="Calibri"/>
                <w:bCs/>
              </w:rPr>
            </w:pPr>
            <w:r w:rsidRPr="00806B76">
              <w:rPr>
                <w:rFonts w:ascii="Calibri" w:hAnsi="Calibri" w:cs="Calibri"/>
                <w:bCs/>
              </w:rPr>
              <w:t>If the team fielding second fails to bowl the required number of overs by the scheduled finishing time, the hours of play shall be extended until the overs have been bowled or a result achieved.</w:t>
            </w:r>
          </w:p>
        </w:tc>
      </w:tr>
      <w:tr w:rsidR="00835D10" w14:paraId="09F70B7E" w14:textId="77777777" w:rsidTr="00806B76">
        <w:tc>
          <w:tcPr>
            <w:tcW w:w="1294" w:type="dxa"/>
            <w:vMerge/>
            <w:tcBorders>
              <w:left w:val="single" w:sz="18" w:space="0" w:color="auto"/>
            </w:tcBorders>
          </w:tcPr>
          <w:p w14:paraId="7D7573D2" w14:textId="77777777" w:rsidR="00835D10" w:rsidRDefault="00835D10">
            <w:pPr>
              <w:rPr>
                <w:b/>
                <w:sz w:val="32"/>
                <w:szCs w:val="32"/>
              </w:rPr>
            </w:pPr>
          </w:p>
        </w:tc>
        <w:tc>
          <w:tcPr>
            <w:tcW w:w="706" w:type="dxa"/>
            <w:vMerge/>
          </w:tcPr>
          <w:p w14:paraId="1DE945CA" w14:textId="77777777" w:rsidR="00835D10" w:rsidRPr="00641901" w:rsidRDefault="00835D10">
            <w:pPr>
              <w:rPr>
                <w:b/>
              </w:rPr>
            </w:pPr>
          </w:p>
        </w:tc>
        <w:tc>
          <w:tcPr>
            <w:tcW w:w="8904" w:type="dxa"/>
            <w:tcBorders>
              <w:right w:val="single" w:sz="18" w:space="0" w:color="auto"/>
            </w:tcBorders>
          </w:tcPr>
          <w:p w14:paraId="19270BA9" w14:textId="77777777" w:rsidR="00835D10" w:rsidRPr="00806B76" w:rsidRDefault="00835D10" w:rsidP="00BE34F3">
            <w:pPr>
              <w:rPr>
                <w:rFonts w:ascii="Calibri" w:hAnsi="Calibri" w:cs="Calibri"/>
                <w:bCs/>
              </w:rPr>
            </w:pPr>
            <w:r w:rsidRPr="00806B76">
              <w:rPr>
                <w:rFonts w:ascii="Calibri" w:hAnsi="Calibri" w:cs="Calibri"/>
                <w:bCs/>
              </w:rPr>
              <w:t xml:space="preserve">The team batting second shall not bat for a greater number of overs than the team batting first unless the latter has been all out in less than the agreed number of overs. </w:t>
            </w:r>
          </w:p>
        </w:tc>
      </w:tr>
      <w:tr w:rsidR="00835D10" w14:paraId="2ADBEB6F" w14:textId="77777777" w:rsidTr="00806B76">
        <w:tc>
          <w:tcPr>
            <w:tcW w:w="1294" w:type="dxa"/>
            <w:vMerge/>
            <w:tcBorders>
              <w:left w:val="single" w:sz="18" w:space="0" w:color="auto"/>
            </w:tcBorders>
          </w:tcPr>
          <w:p w14:paraId="6580A3FB" w14:textId="77777777" w:rsidR="00835D10" w:rsidRDefault="00835D10">
            <w:pPr>
              <w:rPr>
                <w:b/>
                <w:sz w:val="32"/>
                <w:szCs w:val="32"/>
              </w:rPr>
            </w:pPr>
          </w:p>
        </w:tc>
        <w:tc>
          <w:tcPr>
            <w:tcW w:w="706" w:type="dxa"/>
            <w:vMerge/>
            <w:tcBorders>
              <w:bottom w:val="single" w:sz="4" w:space="0" w:color="auto"/>
            </w:tcBorders>
          </w:tcPr>
          <w:p w14:paraId="131FD1C4" w14:textId="77777777" w:rsidR="00835D10" w:rsidRPr="00641901" w:rsidRDefault="00835D10">
            <w:pPr>
              <w:rPr>
                <w:b/>
              </w:rPr>
            </w:pPr>
          </w:p>
        </w:tc>
        <w:tc>
          <w:tcPr>
            <w:tcW w:w="8904" w:type="dxa"/>
            <w:tcBorders>
              <w:bottom w:val="single" w:sz="4" w:space="0" w:color="auto"/>
              <w:right w:val="single" w:sz="18" w:space="0" w:color="auto"/>
            </w:tcBorders>
          </w:tcPr>
          <w:p w14:paraId="46BF102A" w14:textId="1005E981" w:rsidR="00835D10" w:rsidRPr="000706D8" w:rsidRDefault="000706D8" w:rsidP="00BE34F3">
            <w:pPr>
              <w:rPr>
                <w:rFonts w:cstheme="minorHAnsi"/>
                <w:bCs/>
                <w:color w:val="0070C0"/>
              </w:rPr>
            </w:pPr>
            <w:r w:rsidRPr="000706D8">
              <w:rPr>
                <w:rFonts w:eastAsia="Times New Roman" w:cstheme="minorHAnsi"/>
                <w:color w:val="000000"/>
                <w:lang w:eastAsia="en-GB"/>
              </w:rPr>
              <w:t xml:space="preserve">If rain persists, the minimum number of overs for a Welsh Cup game MUST be 10 overs for each innings. If this is not possible the match is abandoned. </w:t>
            </w:r>
            <w:r w:rsidR="00835D10" w:rsidRPr="000706D8">
              <w:rPr>
                <w:rFonts w:cstheme="minorHAnsi"/>
                <w:bCs/>
              </w:rPr>
              <w:t>Fractions are to be ignored in all calculations regarding the number of overs to be played</w:t>
            </w:r>
          </w:p>
        </w:tc>
      </w:tr>
      <w:tr w:rsidR="00835D10" w14:paraId="6B923364" w14:textId="77777777" w:rsidTr="00806B76">
        <w:tc>
          <w:tcPr>
            <w:tcW w:w="1294" w:type="dxa"/>
            <w:vMerge/>
            <w:tcBorders>
              <w:left w:val="single" w:sz="18" w:space="0" w:color="auto"/>
            </w:tcBorders>
          </w:tcPr>
          <w:p w14:paraId="51E3C270" w14:textId="77777777" w:rsidR="00835D10" w:rsidRDefault="00835D10">
            <w:pPr>
              <w:rPr>
                <w:b/>
              </w:rPr>
            </w:pPr>
          </w:p>
        </w:tc>
        <w:tc>
          <w:tcPr>
            <w:tcW w:w="706" w:type="dxa"/>
            <w:tcBorders>
              <w:top w:val="single" w:sz="4" w:space="0" w:color="auto"/>
              <w:bottom w:val="single" w:sz="4" w:space="0" w:color="auto"/>
            </w:tcBorders>
          </w:tcPr>
          <w:p w14:paraId="29A7169C" w14:textId="77777777" w:rsidR="00E52FB9" w:rsidRDefault="00E52FB9" w:rsidP="00193B6E">
            <w:pPr>
              <w:jc w:val="center"/>
              <w:rPr>
                <w:b/>
              </w:rPr>
            </w:pPr>
          </w:p>
          <w:p w14:paraId="0A1B22EF" w14:textId="77777777" w:rsidR="00E52FB9" w:rsidRDefault="00E52FB9" w:rsidP="00193B6E">
            <w:pPr>
              <w:jc w:val="center"/>
              <w:rPr>
                <w:b/>
              </w:rPr>
            </w:pPr>
          </w:p>
          <w:p w14:paraId="4E17F082" w14:textId="77777777" w:rsidR="00E52FB9" w:rsidRDefault="00E52FB9" w:rsidP="00193B6E">
            <w:pPr>
              <w:jc w:val="center"/>
              <w:rPr>
                <w:b/>
              </w:rPr>
            </w:pPr>
          </w:p>
          <w:p w14:paraId="07728239" w14:textId="77777777" w:rsidR="00E52FB9" w:rsidRDefault="00E52FB9" w:rsidP="00193B6E">
            <w:pPr>
              <w:jc w:val="center"/>
              <w:rPr>
                <w:b/>
              </w:rPr>
            </w:pPr>
          </w:p>
          <w:p w14:paraId="4EFA73C3" w14:textId="77777777" w:rsidR="00E52FB9" w:rsidRDefault="00E52FB9" w:rsidP="00193B6E">
            <w:pPr>
              <w:jc w:val="center"/>
              <w:rPr>
                <w:b/>
              </w:rPr>
            </w:pPr>
          </w:p>
          <w:p w14:paraId="7937DC60" w14:textId="77777777" w:rsidR="00E52FB9" w:rsidRDefault="00E52FB9" w:rsidP="00193B6E">
            <w:pPr>
              <w:jc w:val="center"/>
              <w:rPr>
                <w:b/>
              </w:rPr>
            </w:pPr>
          </w:p>
          <w:p w14:paraId="6F0E3539" w14:textId="77777777" w:rsidR="00E52FB9" w:rsidRDefault="00E52FB9" w:rsidP="00193B6E">
            <w:pPr>
              <w:jc w:val="center"/>
              <w:rPr>
                <w:b/>
              </w:rPr>
            </w:pPr>
          </w:p>
          <w:p w14:paraId="0F1CD0B5" w14:textId="77777777" w:rsidR="00E52FB9" w:rsidRDefault="00E52FB9" w:rsidP="00193B6E">
            <w:pPr>
              <w:jc w:val="center"/>
              <w:rPr>
                <w:b/>
              </w:rPr>
            </w:pPr>
          </w:p>
          <w:p w14:paraId="5F7F731D" w14:textId="77777777" w:rsidR="00E52FB9" w:rsidRDefault="00E52FB9" w:rsidP="00193B6E">
            <w:pPr>
              <w:jc w:val="center"/>
              <w:rPr>
                <w:b/>
              </w:rPr>
            </w:pPr>
          </w:p>
          <w:p w14:paraId="377004B0" w14:textId="77777777" w:rsidR="00E52FB9" w:rsidRDefault="00E52FB9" w:rsidP="00193B6E">
            <w:pPr>
              <w:jc w:val="center"/>
              <w:rPr>
                <w:b/>
              </w:rPr>
            </w:pPr>
          </w:p>
          <w:p w14:paraId="5F70B604" w14:textId="77777777" w:rsidR="00E52FB9" w:rsidRDefault="00E52FB9" w:rsidP="00193B6E">
            <w:pPr>
              <w:jc w:val="center"/>
              <w:rPr>
                <w:b/>
              </w:rPr>
            </w:pPr>
          </w:p>
          <w:p w14:paraId="0203AEBE" w14:textId="77777777" w:rsidR="00E52FB9" w:rsidRDefault="00E52FB9" w:rsidP="00193B6E">
            <w:pPr>
              <w:jc w:val="center"/>
              <w:rPr>
                <w:b/>
              </w:rPr>
            </w:pPr>
          </w:p>
          <w:p w14:paraId="62536917" w14:textId="77777777" w:rsidR="00E52FB9" w:rsidRDefault="00E52FB9" w:rsidP="00193B6E">
            <w:pPr>
              <w:jc w:val="center"/>
              <w:rPr>
                <w:b/>
              </w:rPr>
            </w:pPr>
          </w:p>
          <w:p w14:paraId="34F38ECB" w14:textId="77777777" w:rsidR="00E52FB9" w:rsidRDefault="00E52FB9" w:rsidP="00193B6E">
            <w:pPr>
              <w:jc w:val="center"/>
              <w:rPr>
                <w:b/>
              </w:rPr>
            </w:pPr>
          </w:p>
          <w:p w14:paraId="7EB9E0C0" w14:textId="77777777" w:rsidR="00835D10" w:rsidRDefault="00835D10" w:rsidP="00193B6E">
            <w:pPr>
              <w:jc w:val="center"/>
              <w:rPr>
                <w:b/>
              </w:rPr>
            </w:pPr>
            <w:r>
              <w:rPr>
                <w:b/>
              </w:rPr>
              <w:t>D2</w:t>
            </w:r>
          </w:p>
        </w:tc>
        <w:tc>
          <w:tcPr>
            <w:tcW w:w="8904" w:type="dxa"/>
            <w:tcBorders>
              <w:top w:val="single" w:sz="4" w:space="0" w:color="auto"/>
              <w:bottom w:val="single" w:sz="4" w:space="0" w:color="auto"/>
              <w:right w:val="single" w:sz="18" w:space="0" w:color="auto"/>
            </w:tcBorders>
          </w:tcPr>
          <w:p w14:paraId="3BF0323E" w14:textId="77777777" w:rsidR="00835D10" w:rsidRPr="00806B76" w:rsidRDefault="00835D10">
            <w:pPr>
              <w:rPr>
                <w:rFonts w:ascii="Calibri" w:hAnsi="Calibri" w:cs="Calibri"/>
                <w:bCs/>
              </w:rPr>
            </w:pPr>
            <w:r w:rsidRPr="00806B76">
              <w:rPr>
                <w:rFonts w:ascii="Calibri" w:hAnsi="Calibri" w:cs="Calibri"/>
                <w:b/>
                <w:bCs/>
              </w:rPr>
              <w:t>Revised target</w:t>
            </w:r>
            <w:r w:rsidRPr="00806B76">
              <w:rPr>
                <w:rFonts w:ascii="Calibri" w:hAnsi="Calibri" w:cs="Calibri"/>
                <w:bCs/>
              </w:rPr>
              <w:t xml:space="preserve"> - for games </w:t>
            </w:r>
            <w:r w:rsidRPr="00806B76">
              <w:rPr>
                <w:rFonts w:ascii="Calibri" w:hAnsi="Calibri" w:cs="Calibri"/>
                <w:b/>
                <w:bCs/>
              </w:rPr>
              <w:t>up to Quarter Final</w:t>
            </w:r>
          </w:p>
          <w:p w14:paraId="08C43E2F" w14:textId="77777777" w:rsidR="00835D10" w:rsidRPr="00806B76" w:rsidRDefault="00835D10">
            <w:pPr>
              <w:rPr>
                <w:rFonts w:ascii="Calibri" w:hAnsi="Calibri" w:cs="Calibri"/>
                <w:bCs/>
              </w:rPr>
            </w:pPr>
            <w:r w:rsidRPr="00806B76">
              <w:rPr>
                <w:rStyle w:val="fontstyle01"/>
                <w:color w:val="000000"/>
              </w:rPr>
              <w:t>If the team batting second has not had the opportunity to complete the agreed number of overs, and has neither been all out, nor has passed its opponent’s score, the following shall apply:</w:t>
            </w:r>
            <w:r w:rsidRPr="00806B76">
              <w:rPr>
                <w:color w:val="000000"/>
              </w:rPr>
              <w:br/>
            </w:r>
            <w:r w:rsidRPr="00806B76">
              <w:rPr>
                <w:rStyle w:val="fontstyle01"/>
                <w:color w:val="000000"/>
              </w:rPr>
              <w:t>a. If the match is abandoned before the Close of Play, the result shall be decided on the average run-rate throughout the innings.</w:t>
            </w:r>
            <w:r w:rsidRPr="00806B76">
              <w:rPr>
                <w:color w:val="000000"/>
              </w:rPr>
              <w:br/>
            </w:r>
            <w:r w:rsidRPr="00806B76">
              <w:rPr>
                <w:rStyle w:val="fontstyle01"/>
                <w:color w:val="000000"/>
              </w:rPr>
              <w:t xml:space="preserve">b. If, due to suspension of play, the number of overs in the innings of the side batting second </w:t>
            </w:r>
            <w:proofErr w:type="gramStart"/>
            <w:r w:rsidRPr="00806B76">
              <w:rPr>
                <w:rStyle w:val="fontstyle01"/>
                <w:color w:val="000000"/>
              </w:rPr>
              <w:t>has to</w:t>
            </w:r>
            <w:proofErr w:type="gramEnd"/>
            <w:r w:rsidRPr="00806B76">
              <w:rPr>
                <w:rStyle w:val="fontstyle01"/>
                <w:color w:val="000000"/>
              </w:rPr>
              <w:t xml:space="preserve"> be revised, </w:t>
            </w:r>
            <w:r w:rsidR="00EB1702" w:rsidRPr="00806B76">
              <w:rPr>
                <w:rStyle w:val="fontstyle01"/>
                <w:color w:val="000000"/>
              </w:rPr>
              <w:t>the target to beat</w:t>
            </w:r>
            <w:r w:rsidRPr="00806B76">
              <w:rPr>
                <w:rStyle w:val="fontstyle01"/>
                <w:color w:val="000000"/>
              </w:rPr>
              <w:t xml:space="preserve"> shall be calculated by multiplying the reduced number of overs by the average runs per over scored by the side batting first. If the target involves a fraction of a run, the final scores cannot be </w:t>
            </w:r>
            <w:proofErr w:type="gramStart"/>
            <w:r w:rsidRPr="00806B76">
              <w:rPr>
                <w:rStyle w:val="fontstyle01"/>
                <w:color w:val="000000"/>
              </w:rPr>
              <w:t>equal</w:t>
            </w:r>
            <w:proofErr w:type="gramEnd"/>
            <w:r w:rsidRPr="00806B76">
              <w:rPr>
                <w:rStyle w:val="fontstyle01"/>
                <w:color w:val="000000"/>
              </w:rPr>
              <w:t xml:space="preserve"> and the result cannot be a tie.</w:t>
            </w:r>
            <w:r w:rsidRPr="00806B76">
              <w:rPr>
                <w:color w:val="000000"/>
              </w:rPr>
              <w:br/>
            </w:r>
            <w:r w:rsidRPr="00806B76">
              <w:rPr>
                <w:rStyle w:val="fontstyle01"/>
                <w:color w:val="000000"/>
              </w:rPr>
              <w:t>c. In the event of the team batting first being all out in fewer than their full quota of overs the calculation of their average run rate shall be based on the full quota of overs to which they would have been entitled and not on the number of overs in which they were dismissed.</w:t>
            </w:r>
            <w:r w:rsidRPr="00806B76">
              <w:rPr>
                <w:color w:val="000000"/>
              </w:rPr>
              <w:br/>
            </w:r>
            <w:r w:rsidR="00EB1702" w:rsidRPr="00806B76">
              <w:rPr>
                <w:rStyle w:val="fontstyle01"/>
                <w:color w:val="000000"/>
              </w:rPr>
              <w:t>d</w:t>
            </w:r>
            <w:r w:rsidRPr="00806B76">
              <w:rPr>
                <w:rStyle w:val="fontstyle01"/>
                <w:color w:val="000000"/>
              </w:rPr>
              <w:t xml:space="preserve">. A team’s average run rate is calculated by dividing the number of runs scored in its innings by the number of legitimate balls received during that innings. In the case of the team batting first being dismissed in fewer than the number of overs allocated for their innings, the calculation will be based on the number of balls that the team was scheduled to receive and not on the number </w:t>
            </w:r>
            <w:proofErr w:type="gramStart"/>
            <w:r w:rsidRPr="00806B76">
              <w:rPr>
                <w:rStyle w:val="fontstyle01"/>
                <w:color w:val="000000"/>
              </w:rPr>
              <w:t>actually received</w:t>
            </w:r>
            <w:proofErr w:type="gramEnd"/>
            <w:r w:rsidRPr="00806B76">
              <w:rPr>
                <w:rStyle w:val="fontstyle01"/>
                <w:color w:val="000000"/>
              </w:rPr>
              <w:t>. In the case of the team batting second being unable to receive their allocated overs, the calculation of their average run rate will be based on the actual number of legitimate deliveries received by them during their innings. The average run rate can be calculated to any number of decimal positions and a tie can only be achieved if the average run rates are identical.</w:t>
            </w:r>
          </w:p>
        </w:tc>
      </w:tr>
      <w:tr w:rsidR="00835D10" w14:paraId="6B203E03" w14:textId="77777777" w:rsidTr="00806B76">
        <w:tc>
          <w:tcPr>
            <w:tcW w:w="1294" w:type="dxa"/>
            <w:vMerge/>
            <w:tcBorders>
              <w:left w:val="single" w:sz="18" w:space="0" w:color="auto"/>
            </w:tcBorders>
          </w:tcPr>
          <w:p w14:paraId="62CA6482" w14:textId="77777777" w:rsidR="00835D10" w:rsidRDefault="00835D10">
            <w:pPr>
              <w:rPr>
                <w:b/>
              </w:rPr>
            </w:pPr>
          </w:p>
        </w:tc>
        <w:tc>
          <w:tcPr>
            <w:tcW w:w="706" w:type="dxa"/>
            <w:tcBorders>
              <w:top w:val="single" w:sz="4" w:space="0" w:color="auto"/>
              <w:bottom w:val="single" w:sz="18" w:space="0" w:color="auto"/>
            </w:tcBorders>
          </w:tcPr>
          <w:p w14:paraId="097EBFB3" w14:textId="77777777" w:rsidR="00E52FB9" w:rsidRDefault="00E52FB9" w:rsidP="00193B6E">
            <w:pPr>
              <w:jc w:val="center"/>
              <w:rPr>
                <w:b/>
              </w:rPr>
            </w:pPr>
          </w:p>
          <w:p w14:paraId="5E8CDBCA" w14:textId="77777777" w:rsidR="00E52FB9" w:rsidRDefault="00E52FB9" w:rsidP="00193B6E">
            <w:pPr>
              <w:jc w:val="center"/>
              <w:rPr>
                <w:b/>
              </w:rPr>
            </w:pPr>
          </w:p>
          <w:p w14:paraId="5CD8C333" w14:textId="77777777" w:rsidR="00835D10" w:rsidRDefault="00835D10" w:rsidP="00193B6E">
            <w:pPr>
              <w:jc w:val="center"/>
              <w:rPr>
                <w:b/>
              </w:rPr>
            </w:pPr>
            <w:r>
              <w:rPr>
                <w:b/>
              </w:rPr>
              <w:t>D3</w:t>
            </w:r>
          </w:p>
        </w:tc>
        <w:tc>
          <w:tcPr>
            <w:tcW w:w="8904" w:type="dxa"/>
            <w:tcBorders>
              <w:top w:val="single" w:sz="4" w:space="0" w:color="auto"/>
              <w:bottom w:val="single" w:sz="18" w:space="0" w:color="auto"/>
              <w:right w:val="single" w:sz="18" w:space="0" w:color="auto"/>
            </w:tcBorders>
          </w:tcPr>
          <w:p w14:paraId="02C56E2C" w14:textId="77777777" w:rsidR="00835D10" w:rsidRPr="00806B76" w:rsidRDefault="00835D10">
            <w:pPr>
              <w:rPr>
                <w:rFonts w:ascii="Calibri" w:hAnsi="Calibri" w:cs="Calibri"/>
                <w:iCs/>
                <w:color w:val="444444"/>
                <w:lang w:val="en-US"/>
              </w:rPr>
            </w:pPr>
            <w:r w:rsidRPr="00806B76">
              <w:rPr>
                <w:rFonts w:ascii="Calibri" w:hAnsi="Calibri" w:cs="Calibri"/>
                <w:iCs/>
                <w:color w:val="444444"/>
                <w:lang w:val="en-US"/>
              </w:rPr>
              <w:t xml:space="preserve">For </w:t>
            </w:r>
            <w:r w:rsidRPr="00806B76">
              <w:rPr>
                <w:rFonts w:ascii="Calibri" w:hAnsi="Calibri" w:cs="Calibri"/>
                <w:b/>
                <w:iCs/>
                <w:color w:val="444444"/>
                <w:lang w:val="en-US"/>
              </w:rPr>
              <w:t>Quarter Final games and beyond</w:t>
            </w:r>
            <w:r w:rsidRPr="00806B76">
              <w:rPr>
                <w:rFonts w:ascii="Calibri" w:hAnsi="Calibri" w:cs="Calibri"/>
                <w:iCs/>
                <w:color w:val="444444"/>
                <w:lang w:val="en-US"/>
              </w:rPr>
              <w:t xml:space="preserve"> - if any match is interrupted after it has started such that the number of overs available to be faced by either side is reduced from that determined when the match started, the revised target shall be computed using the </w:t>
            </w:r>
            <w:r w:rsidRPr="00806B76">
              <w:rPr>
                <w:rFonts w:ascii="Calibri" w:hAnsi="Calibri" w:cs="Calibri"/>
                <w:b/>
                <w:iCs/>
                <w:color w:val="444444"/>
                <w:lang w:val="en-US"/>
              </w:rPr>
              <w:t>Duckworth-Lewis-Stern method (“DLS”)</w:t>
            </w:r>
            <w:r w:rsidRPr="00806B76">
              <w:rPr>
                <w:rFonts w:ascii="Calibri" w:hAnsi="Calibri" w:cs="Calibri"/>
                <w:iCs/>
                <w:color w:val="444444"/>
                <w:lang w:val="en-US"/>
              </w:rPr>
              <w:t xml:space="preserve"> in accordance with instructions issued from time to time by the management committee. </w:t>
            </w:r>
          </w:p>
        </w:tc>
      </w:tr>
      <w:tr w:rsidR="00193B6E" w14:paraId="44DB6482" w14:textId="77777777" w:rsidTr="00806B76">
        <w:tc>
          <w:tcPr>
            <w:tcW w:w="1294" w:type="dxa"/>
            <w:vMerge w:val="restart"/>
            <w:tcBorders>
              <w:top w:val="single" w:sz="18" w:space="0" w:color="auto"/>
              <w:left w:val="single" w:sz="18" w:space="0" w:color="auto"/>
            </w:tcBorders>
          </w:tcPr>
          <w:p w14:paraId="4EF7E37D" w14:textId="77777777" w:rsidR="00193B6E" w:rsidRDefault="00193B6E">
            <w:pPr>
              <w:rPr>
                <w:b/>
              </w:rPr>
            </w:pPr>
          </w:p>
          <w:p w14:paraId="16DF20A2" w14:textId="77777777" w:rsidR="00193B6E" w:rsidRDefault="00193B6E">
            <w:pPr>
              <w:rPr>
                <w:b/>
              </w:rPr>
            </w:pPr>
            <w:r>
              <w:rPr>
                <w:b/>
              </w:rPr>
              <w:t xml:space="preserve">Officials </w:t>
            </w:r>
          </w:p>
          <w:p w14:paraId="08F3A1C0" w14:textId="77777777" w:rsidR="00193B6E" w:rsidRPr="00D508CE" w:rsidRDefault="00193B6E">
            <w:pPr>
              <w:rPr>
                <w:b/>
              </w:rPr>
            </w:pPr>
          </w:p>
        </w:tc>
        <w:tc>
          <w:tcPr>
            <w:tcW w:w="706" w:type="dxa"/>
            <w:tcBorders>
              <w:top w:val="single" w:sz="18" w:space="0" w:color="auto"/>
            </w:tcBorders>
          </w:tcPr>
          <w:p w14:paraId="0590ED63" w14:textId="77777777" w:rsidR="00193B6E" w:rsidRDefault="00193B6E" w:rsidP="00193B6E">
            <w:pPr>
              <w:jc w:val="center"/>
              <w:rPr>
                <w:b/>
              </w:rPr>
            </w:pPr>
          </w:p>
          <w:p w14:paraId="23EFB001" w14:textId="77777777" w:rsidR="00193B6E" w:rsidRDefault="00193B6E" w:rsidP="00193B6E">
            <w:pPr>
              <w:jc w:val="center"/>
              <w:rPr>
                <w:b/>
              </w:rPr>
            </w:pPr>
          </w:p>
          <w:p w14:paraId="3D3FE351" w14:textId="77777777" w:rsidR="00193B6E" w:rsidRPr="00641901" w:rsidRDefault="00193B6E" w:rsidP="00193B6E">
            <w:pPr>
              <w:jc w:val="center"/>
              <w:rPr>
                <w:b/>
              </w:rPr>
            </w:pPr>
            <w:r>
              <w:rPr>
                <w:b/>
              </w:rPr>
              <w:t>O1</w:t>
            </w:r>
          </w:p>
        </w:tc>
        <w:tc>
          <w:tcPr>
            <w:tcW w:w="8904" w:type="dxa"/>
            <w:tcBorders>
              <w:top w:val="single" w:sz="18" w:space="0" w:color="auto"/>
              <w:right w:val="single" w:sz="18" w:space="0" w:color="auto"/>
            </w:tcBorders>
          </w:tcPr>
          <w:p w14:paraId="570062CE" w14:textId="1901F96D" w:rsidR="00193B6E" w:rsidRPr="00806B76" w:rsidRDefault="00193B6E">
            <w:pPr>
              <w:rPr>
                <w:rFonts w:ascii="Calibri" w:hAnsi="Calibri" w:cs="Calibri"/>
                <w:bCs/>
              </w:rPr>
            </w:pPr>
            <w:r w:rsidRPr="00806B76">
              <w:rPr>
                <w:rFonts w:ascii="Calibri" w:hAnsi="Calibri" w:cs="Calibri"/>
                <w:bCs/>
              </w:rPr>
              <w:t xml:space="preserve">For all Section matches independent umpires will be arranged by ACO (Wales). Before (and not including) the </w:t>
            </w:r>
            <w:proofErr w:type="gramStart"/>
            <w:r w:rsidRPr="00806B76">
              <w:rPr>
                <w:rFonts w:ascii="Calibri" w:hAnsi="Calibri" w:cs="Calibri"/>
                <w:bCs/>
              </w:rPr>
              <w:t>quarter-finals</w:t>
            </w:r>
            <w:proofErr w:type="gramEnd"/>
            <w:r w:rsidRPr="00806B76">
              <w:rPr>
                <w:rFonts w:ascii="Calibri" w:hAnsi="Calibri" w:cs="Calibri"/>
                <w:bCs/>
              </w:rPr>
              <w:t>, clubs will share the cost of umpires (a flat fee of £</w:t>
            </w:r>
            <w:r w:rsidR="00A7688B" w:rsidRPr="00806B76">
              <w:rPr>
                <w:rFonts w:ascii="Calibri" w:hAnsi="Calibri" w:cs="Calibri"/>
                <w:bCs/>
              </w:rPr>
              <w:t>40</w:t>
            </w:r>
            <w:r w:rsidRPr="00806B76">
              <w:rPr>
                <w:rFonts w:ascii="Calibri" w:hAnsi="Calibri" w:cs="Calibri"/>
                <w:bCs/>
              </w:rPr>
              <w:t xml:space="preserve"> each). In the </w:t>
            </w:r>
            <w:proofErr w:type="gramStart"/>
            <w:r w:rsidRPr="00806B76">
              <w:rPr>
                <w:rFonts w:ascii="Calibri" w:hAnsi="Calibri" w:cs="Calibri"/>
                <w:bCs/>
              </w:rPr>
              <w:t>quarter-finals</w:t>
            </w:r>
            <w:proofErr w:type="gramEnd"/>
            <w:r w:rsidRPr="00806B76">
              <w:rPr>
                <w:rFonts w:ascii="Calibri" w:hAnsi="Calibri" w:cs="Calibri"/>
                <w:bCs/>
              </w:rPr>
              <w:t xml:space="preserve">, semi-finals and final, Cricket Wales will bear the cost of umpiring.  From the </w:t>
            </w:r>
            <w:proofErr w:type="gramStart"/>
            <w:r w:rsidR="00F058C2">
              <w:rPr>
                <w:rFonts w:ascii="Calibri" w:hAnsi="Calibri" w:cs="Calibri"/>
                <w:bCs/>
              </w:rPr>
              <w:t>q</w:t>
            </w:r>
            <w:r w:rsidRPr="00806B76">
              <w:rPr>
                <w:rFonts w:ascii="Calibri" w:hAnsi="Calibri" w:cs="Calibri"/>
                <w:bCs/>
              </w:rPr>
              <w:t>uarter-</w:t>
            </w:r>
            <w:r w:rsidR="00F058C2">
              <w:rPr>
                <w:rFonts w:ascii="Calibri" w:hAnsi="Calibri" w:cs="Calibri"/>
                <w:bCs/>
              </w:rPr>
              <w:t>f</w:t>
            </w:r>
            <w:r w:rsidRPr="00806B76">
              <w:rPr>
                <w:rFonts w:ascii="Calibri" w:hAnsi="Calibri" w:cs="Calibri"/>
                <w:bCs/>
              </w:rPr>
              <w:t>inals</w:t>
            </w:r>
            <w:proofErr w:type="gramEnd"/>
            <w:r w:rsidRPr="00806B76">
              <w:rPr>
                <w:rFonts w:ascii="Calibri" w:hAnsi="Calibri" w:cs="Calibri"/>
                <w:bCs/>
              </w:rPr>
              <w:t xml:space="preserve">, the umpires </w:t>
            </w:r>
            <w:r w:rsidR="00A26CCC" w:rsidRPr="00806B76">
              <w:rPr>
                <w:rFonts w:ascii="Calibri" w:hAnsi="Calibri" w:cs="Calibri"/>
                <w:bCs/>
              </w:rPr>
              <w:t xml:space="preserve">and Match Day Managers </w:t>
            </w:r>
            <w:r w:rsidRPr="00806B76">
              <w:rPr>
                <w:rFonts w:ascii="Calibri" w:hAnsi="Calibri" w:cs="Calibri"/>
                <w:bCs/>
              </w:rPr>
              <w:t>will each be paid a flat fee of £4</w:t>
            </w:r>
            <w:r w:rsidR="00A7688B" w:rsidRPr="00806B76">
              <w:rPr>
                <w:rFonts w:ascii="Calibri" w:hAnsi="Calibri" w:cs="Calibri"/>
                <w:bCs/>
              </w:rPr>
              <w:t>5</w:t>
            </w:r>
            <w:r w:rsidRPr="00806B76">
              <w:rPr>
                <w:rFonts w:ascii="Calibri" w:hAnsi="Calibri" w:cs="Calibri"/>
                <w:bCs/>
              </w:rPr>
              <w:t xml:space="preserve"> (reflecting potential increases in travelling costs).</w:t>
            </w:r>
          </w:p>
        </w:tc>
      </w:tr>
      <w:tr w:rsidR="00193B6E" w14:paraId="234EA2C2" w14:textId="77777777" w:rsidTr="00806B76">
        <w:tc>
          <w:tcPr>
            <w:tcW w:w="1294" w:type="dxa"/>
            <w:vMerge/>
            <w:tcBorders>
              <w:left w:val="single" w:sz="18" w:space="0" w:color="auto"/>
            </w:tcBorders>
          </w:tcPr>
          <w:p w14:paraId="2FABA9BE" w14:textId="77777777" w:rsidR="00193B6E" w:rsidRDefault="00193B6E">
            <w:pPr>
              <w:rPr>
                <w:b/>
                <w:sz w:val="32"/>
                <w:szCs w:val="32"/>
              </w:rPr>
            </w:pPr>
          </w:p>
        </w:tc>
        <w:tc>
          <w:tcPr>
            <w:tcW w:w="706" w:type="dxa"/>
          </w:tcPr>
          <w:p w14:paraId="679BA1AE" w14:textId="77777777" w:rsidR="00193B6E" w:rsidRPr="00641901" w:rsidRDefault="00193B6E" w:rsidP="00193B6E">
            <w:pPr>
              <w:jc w:val="center"/>
              <w:rPr>
                <w:b/>
              </w:rPr>
            </w:pPr>
            <w:r>
              <w:rPr>
                <w:b/>
              </w:rPr>
              <w:t>O2</w:t>
            </w:r>
          </w:p>
        </w:tc>
        <w:tc>
          <w:tcPr>
            <w:tcW w:w="8904" w:type="dxa"/>
            <w:tcBorders>
              <w:right w:val="single" w:sz="18" w:space="0" w:color="auto"/>
            </w:tcBorders>
          </w:tcPr>
          <w:p w14:paraId="5896913C" w14:textId="1513DFDC" w:rsidR="00193B6E" w:rsidRPr="00806B76" w:rsidRDefault="00193B6E">
            <w:pPr>
              <w:rPr>
                <w:rFonts w:ascii="Calibri" w:hAnsi="Calibri" w:cs="Calibri"/>
                <w:bCs/>
              </w:rPr>
            </w:pPr>
            <w:r w:rsidRPr="00806B76">
              <w:rPr>
                <w:rFonts w:ascii="Calibri" w:hAnsi="Calibri" w:cs="Calibri"/>
                <w:bCs/>
              </w:rPr>
              <w:t>The umpires are the sole judges of the fitness of the ground, weather, and light for play</w:t>
            </w:r>
            <w:r w:rsidR="00F8034F" w:rsidRPr="00806B76">
              <w:rPr>
                <w:rFonts w:ascii="Calibri" w:hAnsi="Calibri" w:cs="Calibri"/>
                <w:bCs/>
              </w:rPr>
              <w:t>.</w:t>
            </w:r>
          </w:p>
        </w:tc>
      </w:tr>
      <w:tr w:rsidR="00193B6E" w14:paraId="70D3844C" w14:textId="77777777" w:rsidTr="00806B76">
        <w:tc>
          <w:tcPr>
            <w:tcW w:w="1294" w:type="dxa"/>
            <w:vMerge/>
            <w:tcBorders>
              <w:left w:val="single" w:sz="18" w:space="0" w:color="auto"/>
            </w:tcBorders>
          </w:tcPr>
          <w:p w14:paraId="1AC6BEE6" w14:textId="77777777" w:rsidR="00193B6E" w:rsidRDefault="00193B6E">
            <w:pPr>
              <w:rPr>
                <w:b/>
                <w:sz w:val="32"/>
                <w:szCs w:val="32"/>
              </w:rPr>
            </w:pPr>
          </w:p>
        </w:tc>
        <w:tc>
          <w:tcPr>
            <w:tcW w:w="706" w:type="dxa"/>
          </w:tcPr>
          <w:p w14:paraId="55964FE6" w14:textId="77777777" w:rsidR="00193B6E" w:rsidRDefault="00193B6E" w:rsidP="00193B6E">
            <w:pPr>
              <w:jc w:val="center"/>
              <w:rPr>
                <w:b/>
              </w:rPr>
            </w:pPr>
          </w:p>
          <w:p w14:paraId="02841C4D" w14:textId="77777777" w:rsidR="00193B6E" w:rsidRPr="00641901" w:rsidRDefault="00193B6E" w:rsidP="00193B6E">
            <w:pPr>
              <w:jc w:val="center"/>
              <w:rPr>
                <w:b/>
              </w:rPr>
            </w:pPr>
            <w:r>
              <w:rPr>
                <w:b/>
              </w:rPr>
              <w:t>O3</w:t>
            </w:r>
          </w:p>
        </w:tc>
        <w:tc>
          <w:tcPr>
            <w:tcW w:w="8904" w:type="dxa"/>
            <w:tcBorders>
              <w:right w:val="single" w:sz="18" w:space="0" w:color="auto"/>
            </w:tcBorders>
          </w:tcPr>
          <w:p w14:paraId="213E5F1C" w14:textId="367FB6A5" w:rsidR="00193B6E" w:rsidRPr="00806B76" w:rsidRDefault="00193B6E">
            <w:pPr>
              <w:rPr>
                <w:rFonts w:ascii="Calibri" w:hAnsi="Calibri" w:cs="Calibri"/>
                <w:bCs/>
              </w:rPr>
            </w:pPr>
            <w:r w:rsidRPr="00806B76">
              <w:rPr>
                <w:rFonts w:ascii="Calibri" w:hAnsi="Calibri" w:cs="Calibri"/>
                <w:bCs/>
              </w:rPr>
              <w:t>The home team must provide the umpires with two cricket balls in good condition, but not necessarily new ones, before the match starts except from the Quarter Finals onwards when two new balls will be provided by Cricket Wales</w:t>
            </w:r>
            <w:r w:rsidR="00F8034F" w:rsidRPr="00806B76">
              <w:rPr>
                <w:rFonts w:ascii="Calibri" w:hAnsi="Calibri" w:cs="Calibri"/>
                <w:bCs/>
              </w:rPr>
              <w:t>.</w:t>
            </w:r>
          </w:p>
        </w:tc>
      </w:tr>
      <w:tr w:rsidR="00193B6E" w14:paraId="22B1D949" w14:textId="77777777" w:rsidTr="00806B76">
        <w:tc>
          <w:tcPr>
            <w:tcW w:w="1294" w:type="dxa"/>
            <w:vMerge/>
            <w:tcBorders>
              <w:left w:val="single" w:sz="18" w:space="0" w:color="auto"/>
              <w:bottom w:val="single" w:sz="18" w:space="0" w:color="auto"/>
            </w:tcBorders>
          </w:tcPr>
          <w:p w14:paraId="7D874141" w14:textId="77777777" w:rsidR="00193B6E" w:rsidRDefault="00193B6E">
            <w:pPr>
              <w:rPr>
                <w:b/>
                <w:sz w:val="32"/>
                <w:szCs w:val="32"/>
              </w:rPr>
            </w:pPr>
          </w:p>
        </w:tc>
        <w:tc>
          <w:tcPr>
            <w:tcW w:w="706" w:type="dxa"/>
            <w:tcBorders>
              <w:bottom w:val="single" w:sz="18" w:space="0" w:color="auto"/>
            </w:tcBorders>
          </w:tcPr>
          <w:p w14:paraId="48DF5F50" w14:textId="77777777" w:rsidR="00193B6E" w:rsidRPr="00641901" w:rsidRDefault="00193B6E" w:rsidP="00193B6E">
            <w:pPr>
              <w:jc w:val="center"/>
              <w:rPr>
                <w:b/>
              </w:rPr>
            </w:pPr>
            <w:r>
              <w:rPr>
                <w:b/>
              </w:rPr>
              <w:t>O4</w:t>
            </w:r>
          </w:p>
        </w:tc>
        <w:tc>
          <w:tcPr>
            <w:tcW w:w="8904" w:type="dxa"/>
            <w:tcBorders>
              <w:bottom w:val="single" w:sz="18" w:space="0" w:color="auto"/>
              <w:right w:val="single" w:sz="18" w:space="0" w:color="auto"/>
            </w:tcBorders>
          </w:tcPr>
          <w:p w14:paraId="3C584DEA" w14:textId="77777777" w:rsidR="00193B6E" w:rsidRPr="00806B76" w:rsidRDefault="00193B6E">
            <w:pPr>
              <w:rPr>
                <w:rFonts w:ascii="Calibri" w:hAnsi="Calibri" w:cs="Calibri"/>
                <w:bCs/>
              </w:rPr>
            </w:pPr>
            <w:r w:rsidRPr="00806B76">
              <w:rPr>
                <w:rFonts w:ascii="Calibri" w:hAnsi="Calibri" w:cs="Calibri"/>
                <w:bCs/>
              </w:rPr>
              <w:t>The visiting captain may choose the ball that his team will use, leaving the other ball with which the home team will bowl.</w:t>
            </w:r>
          </w:p>
        </w:tc>
      </w:tr>
      <w:tr w:rsidR="00BE34F3" w14:paraId="19A1C2A9" w14:textId="77777777" w:rsidTr="00806B76">
        <w:tc>
          <w:tcPr>
            <w:tcW w:w="1294" w:type="dxa"/>
            <w:tcBorders>
              <w:top w:val="single" w:sz="18" w:space="0" w:color="auto"/>
              <w:left w:val="single" w:sz="18" w:space="0" w:color="auto"/>
              <w:bottom w:val="single" w:sz="6" w:space="0" w:color="auto"/>
              <w:right w:val="single" w:sz="6" w:space="0" w:color="auto"/>
            </w:tcBorders>
          </w:tcPr>
          <w:p w14:paraId="1BE97FBE" w14:textId="77777777" w:rsidR="00BE34F3" w:rsidRPr="00193B6E" w:rsidRDefault="00193B6E">
            <w:pPr>
              <w:rPr>
                <w:b/>
              </w:rPr>
            </w:pPr>
            <w:r>
              <w:rPr>
                <w:b/>
              </w:rPr>
              <w:t>Fielding Restrictions</w:t>
            </w:r>
          </w:p>
        </w:tc>
        <w:tc>
          <w:tcPr>
            <w:tcW w:w="706" w:type="dxa"/>
            <w:tcBorders>
              <w:top w:val="single" w:sz="18" w:space="0" w:color="auto"/>
              <w:left w:val="single" w:sz="6" w:space="0" w:color="auto"/>
              <w:bottom w:val="single" w:sz="6" w:space="0" w:color="auto"/>
              <w:right w:val="single" w:sz="6" w:space="0" w:color="auto"/>
            </w:tcBorders>
          </w:tcPr>
          <w:p w14:paraId="67D654AB" w14:textId="77777777" w:rsidR="00BE34F3" w:rsidRDefault="00BE34F3" w:rsidP="00193B6E">
            <w:pPr>
              <w:jc w:val="center"/>
              <w:rPr>
                <w:b/>
              </w:rPr>
            </w:pPr>
          </w:p>
          <w:p w14:paraId="247B0A40" w14:textId="77777777" w:rsidR="00193B6E" w:rsidRDefault="00193B6E" w:rsidP="00193B6E">
            <w:pPr>
              <w:jc w:val="center"/>
              <w:rPr>
                <w:b/>
              </w:rPr>
            </w:pPr>
          </w:p>
          <w:p w14:paraId="1F4502D5" w14:textId="77777777" w:rsidR="00193B6E" w:rsidRPr="00641901" w:rsidRDefault="00193B6E" w:rsidP="00193B6E">
            <w:pPr>
              <w:jc w:val="center"/>
              <w:rPr>
                <w:b/>
              </w:rPr>
            </w:pPr>
            <w:r>
              <w:rPr>
                <w:b/>
              </w:rPr>
              <w:t>FR1</w:t>
            </w:r>
          </w:p>
        </w:tc>
        <w:tc>
          <w:tcPr>
            <w:tcW w:w="8904" w:type="dxa"/>
            <w:tcBorders>
              <w:top w:val="single" w:sz="18" w:space="0" w:color="auto"/>
              <w:left w:val="single" w:sz="6" w:space="0" w:color="auto"/>
              <w:bottom w:val="single" w:sz="6" w:space="0" w:color="auto"/>
              <w:right w:val="single" w:sz="18" w:space="0" w:color="auto"/>
            </w:tcBorders>
          </w:tcPr>
          <w:p w14:paraId="358A6718" w14:textId="77777777" w:rsidR="00BE34F3" w:rsidRPr="00806B76" w:rsidRDefault="00193B6E">
            <w:pPr>
              <w:rPr>
                <w:rFonts w:ascii="Calibri" w:hAnsi="Calibri" w:cs="Calibri"/>
                <w:bCs/>
              </w:rPr>
            </w:pPr>
            <w:r w:rsidRPr="00806B76">
              <w:rPr>
                <w:rFonts w:ascii="Calibri" w:hAnsi="Calibri" w:cs="Calibri"/>
                <w:bCs/>
              </w:rPr>
              <w:t xml:space="preserve">No bowler shall bowl more than 8 overs. In a match curtailed by the weather no bowler shall bowl more than one-fifth of the total number of overs agreed at the start of the match, except </w:t>
            </w:r>
            <w:r w:rsidRPr="00806B76">
              <w:rPr>
                <w:rFonts w:ascii="Calibri" w:hAnsi="Calibri" w:cs="Calibri"/>
                <w:bCs/>
              </w:rPr>
              <w:lastRenderedPageBreak/>
              <w:t>that the total is not divisible by 5, an additional over shall be allowed to the minimum number of bowlers necessary to make up the balance</w:t>
            </w:r>
          </w:p>
        </w:tc>
      </w:tr>
      <w:tr w:rsidR="00193B6E" w14:paraId="2C75C3E9" w14:textId="77777777" w:rsidTr="00806B76">
        <w:tc>
          <w:tcPr>
            <w:tcW w:w="1294" w:type="dxa"/>
            <w:tcBorders>
              <w:top w:val="single" w:sz="6" w:space="0" w:color="auto"/>
              <w:left w:val="single" w:sz="18" w:space="0" w:color="auto"/>
              <w:bottom w:val="single" w:sz="6" w:space="0" w:color="auto"/>
              <w:right w:val="single" w:sz="6" w:space="0" w:color="auto"/>
            </w:tcBorders>
          </w:tcPr>
          <w:p w14:paraId="6DB5970C"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A709667" w14:textId="77777777" w:rsidR="00193B6E" w:rsidRDefault="00193B6E" w:rsidP="00193B6E">
            <w:pPr>
              <w:jc w:val="center"/>
              <w:rPr>
                <w:b/>
              </w:rPr>
            </w:pPr>
          </w:p>
          <w:p w14:paraId="7C46CEBF" w14:textId="77777777" w:rsidR="00193B6E" w:rsidRDefault="00193B6E" w:rsidP="00193B6E">
            <w:pPr>
              <w:jc w:val="center"/>
              <w:rPr>
                <w:b/>
              </w:rPr>
            </w:pPr>
          </w:p>
          <w:p w14:paraId="437673B7" w14:textId="77777777" w:rsidR="00193B6E" w:rsidRPr="00641901" w:rsidRDefault="00193B6E" w:rsidP="00193B6E">
            <w:pPr>
              <w:jc w:val="center"/>
              <w:rPr>
                <w:b/>
              </w:rPr>
            </w:pPr>
            <w:r>
              <w:rPr>
                <w:b/>
              </w:rPr>
              <w:t>FR2</w:t>
            </w:r>
          </w:p>
        </w:tc>
        <w:tc>
          <w:tcPr>
            <w:tcW w:w="8904" w:type="dxa"/>
            <w:tcBorders>
              <w:top w:val="single" w:sz="6" w:space="0" w:color="auto"/>
              <w:left w:val="single" w:sz="6" w:space="0" w:color="auto"/>
              <w:bottom w:val="single" w:sz="6" w:space="0" w:color="auto"/>
              <w:right w:val="single" w:sz="18" w:space="0" w:color="auto"/>
            </w:tcBorders>
          </w:tcPr>
          <w:p w14:paraId="324216E9" w14:textId="21567BF5" w:rsidR="00193B6E" w:rsidRPr="00806B76" w:rsidRDefault="00193B6E">
            <w:pPr>
              <w:rPr>
                <w:rFonts w:ascii="Calibri" w:hAnsi="Calibri" w:cs="Calibri"/>
                <w:bCs/>
              </w:rPr>
            </w:pPr>
            <w:r w:rsidRPr="00806B76">
              <w:rPr>
                <w:rFonts w:ascii="Calibri" w:hAnsi="Calibri" w:cs="Calibri"/>
                <w:bCs/>
              </w:rPr>
              <w:t xml:space="preserve">Negative bowling – If a ball is delivered in such a manner that the striker is denied the opportunity of </w:t>
            </w:r>
            <w:r w:rsidR="00F058C2" w:rsidRPr="00806B76">
              <w:rPr>
                <w:rFonts w:ascii="Calibri" w:hAnsi="Calibri" w:cs="Calibri"/>
                <w:bCs/>
              </w:rPr>
              <w:t>playing or</w:t>
            </w:r>
            <w:r w:rsidRPr="00806B76">
              <w:rPr>
                <w:rFonts w:ascii="Calibri" w:hAnsi="Calibri" w:cs="Calibri"/>
                <w:bCs/>
              </w:rPr>
              <w:t xml:space="preserve"> attempting to play a normal cricket stroke from where he his standing, or from his normal guard position, the umpire at the bowler’s end will call and signal ‘wide ball’.</w:t>
            </w:r>
          </w:p>
        </w:tc>
      </w:tr>
      <w:tr w:rsidR="00193B6E" w14:paraId="7927F5F1" w14:textId="77777777" w:rsidTr="00806B76">
        <w:tc>
          <w:tcPr>
            <w:tcW w:w="1294" w:type="dxa"/>
            <w:tcBorders>
              <w:top w:val="single" w:sz="6" w:space="0" w:color="auto"/>
              <w:left w:val="single" w:sz="18" w:space="0" w:color="auto"/>
              <w:bottom w:val="single" w:sz="6" w:space="0" w:color="auto"/>
              <w:right w:val="single" w:sz="6" w:space="0" w:color="auto"/>
            </w:tcBorders>
          </w:tcPr>
          <w:p w14:paraId="3CE97E43"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649DA827" w14:textId="77777777" w:rsidR="00193B6E" w:rsidRPr="00641901" w:rsidRDefault="00193B6E" w:rsidP="00193B6E">
            <w:pPr>
              <w:jc w:val="center"/>
              <w:rPr>
                <w:b/>
              </w:rPr>
            </w:pPr>
            <w:r>
              <w:rPr>
                <w:b/>
              </w:rPr>
              <w:t>FR3</w:t>
            </w:r>
          </w:p>
        </w:tc>
        <w:tc>
          <w:tcPr>
            <w:tcW w:w="8904" w:type="dxa"/>
            <w:tcBorders>
              <w:top w:val="single" w:sz="6" w:space="0" w:color="auto"/>
              <w:left w:val="single" w:sz="6" w:space="0" w:color="auto"/>
              <w:bottom w:val="single" w:sz="6" w:space="0" w:color="auto"/>
              <w:right w:val="single" w:sz="18" w:space="0" w:color="auto"/>
            </w:tcBorders>
          </w:tcPr>
          <w:p w14:paraId="0F48DBE1" w14:textId="77777777" w:rsidR="00193B6E" w:rsidRPr="00806B76" w:rsidRDefault="00193B6E">
            <w:pPr>
              <w:rPr>
                <w:rFonts w:ascii="Calibri" w:hAnsi="Calibri" w:cs="Calibri"/>
                <w:bCs/>
              </w:rPr>
            </w:pPr>
            <w:r w:rsidRPr="00806B76">
              <w:rPr>
                <w:rFonts w:ascii="Calibri" w:hAnsi="Calibri" w:cs="Calibri"/>
                <w:bCs/>
              </w:rPr>
              <w:t>All balls bowled down the LEG SIDE shall be called a WIDE BALL by the umpires</w:t>
            </w:r>
          </w:p>
        </w:tc>
      </w:tr>
      <w:tr w:rsidR="00193B6E" w14:paraId="1E7A2C76" w14:textId="77777777" w:rsidTr="00806B76">
        <w:tc>
          <w:tcPr>
            <w:tcW w:w="1294" w:type="dxa"/>
            <w:tcBorders>
              <w:top w:val="single" w:sz="6" w:space="0" w:color="auto"/>
              <w:left w:val="single" w:sz="18" w:space="0" w:color="auto"/>
              <w:bottom w:val="single" w:sz="6" w:space="0" w:color="auto"/>
              <w:right w:val="single" w:sz="6" w:space="0" w:color="auto"/>
            </w:tcBorders>
          </w:tcPr>
          <w:p w14:paraId="0D130907" w14:textId="77777777" w:rsidR="00193B6E" w:rsidRDefault="00193B6E">
            <w:pPr>
              <w:rPr>
                <w:b/>
                <w:sz w:val="32"/>
                <w:szCs w:val="32"/>
              </w:rPr>
            </w:pPr>
          </w:p>
        </w:tc>
        <w:tc>
          <w:tcPr>
            <w:tcW w:w="706" w:type="dxa"/>
            <w:tcBorders>
              <w:top w:val="single" w:sz="6" w:space="0" w:color="auto"/>
              <w:left w:val="single" w:sz="6" w:space="0" w:color="auto"/>
              <w:bottom w:val="single" w:sz="6" w:space="0" w:color="auto"/>
              <w:right w:val="single" w:sz="6" w:space="0" w:color="auto"/>
            </w:tcBorders>
          </w:tcPr>
          <w:p w14:paraId="2E4E095E" w14:textId="77777777" w:rsidR="00193B6E" w:rsidRPr="00641901" w:rsidRDefault="00193B6E" w:rsidP="00193B6E">
            <w:pPr>
              <w:jc w:val="center"/>
              <w:rPr>
                <w:b/>
              </w:rPr>
            </w:pPr>
            <w:r>
              <w:rPr>
                <w:b/>
              </w:rPr>
              <w:t>FR4</w:t>
            </w:r>
          </w:p>
        </w:tc>
        <w:tc>
          <w:tcPr>
            <w:tcW w:w="8904" w:type="dxa"/>
            <w:tcBorders>
              <w:top w:val="single" w:sz="6" w:space="0" w:color="auto"/>
              <w:left w:val="single" w:sz="6" w:space="0" w:color="auto"/>
              <w:bottom w:val="single" w:sz="6" w:space="0" w:color="auto"/>
              <w:right w:val="single" w:sz="18" w:space="0" w:color="auto"/>
            </w:tcBorders>
          </w:tcPr>
          <w:p w14:paraId="02CA1AFE" w14:textId="77777777" w:rsidR="00193B6E" w:rsidRPr="00806B76" w:rsidRDefault="00193B6E">
            <w:pPr>
              <w:rPr>
                <w:rFonts w:ascii="Calibri" w:hAnsi="Calibri" w:cs="Calibri"/>
                <w:bCs/>
              </w:rPr>
            </w:pPr>
            <w:r w:rsidRPr="00806B76">
              <w:rPr>
                <w:rFonts w:ascii="Calibri" w:hAnsi="Calibri" w:cs="Calibri"/>
                <w:bCs/>
              </w:rPr>
              <w:t>The following restrictions relating to the placement of fielders shall apply to all matches in the Welsh Cricket Cup Competition -</w:t>
            </w:r>
          </w:p>
        </w:tc>
      </w:tr>
      <w:tr w:rsidR="00193B6E" w14:paraId="2149E504" w14:textId="77777777" w:rsidTr="00806B76">
        <w:trPr>
          <w:trHeight w:val="281"/>
        </w:trPr>
        <w:tc>
          <w:tcPr>
            <w:tcW w:w="1294" w:type="dxa"/>
            <w:tcBorders>
              <w:top w:val="single" w:sz="6" w:space="0" w:color="auto"/>
              <w:left w:val="single" w:sz="18" w:space="0" w:color="auto"/>
              <w:bottom w:val="single" w:sz="18" w:space="0" w:color="auto"/>
              <w:right w:val="single" w:sz="6" w:space="0" w:color="auto"/>
            </w:tcBorders>
          </w:tcPr>
          <w:p w14:paraId="50086876" w14:textId="77777777" w:rsidR="00193B6E" w:rsidRDefault="00193B6E">
            <w:pPr>
              <w:rPr>
                <w:b/>
                <w:sz w:val="32"/>
                <w:szCs w:val="32"/>
              </w:rPr>
            </w:pPr>
          </w:p>
        </w:tc>
        <w:tc>
          <w:tcPr>
            <w:tcW w:w="706" w:type="dxa"/>
            <w:tcBorders>
              <w:top w:val="single" w:sz="6" w:space="0" w:color="auto"/>
              <w:left w:val="single" w:sz="6" w:space="0" w:color="auto"/>
              <w:bottom w:val="single" w:sz="18" w:space="0" w:color="auto"/>
              <w:right w:val="single" w:sz="6" w:space="0" w:color="auto"/>
            </w:tcBorders>
          </w:tcPr>
          <w:p w14:paraId="6D9C4D2F" w14:textId="77777777" w:rsidR="00193B6E" w:rsidRPr="0051291B" w:rsidRDefault="00193B6E" w:rsidP="00193B6E">
            <w:pPr>
              <w:jc w:val="center"/>
              <w:rPr>
                <w:b/>
              </w:rPr>
            </w:pPr>
          </w:p>
          <w:p w14:paraId="2049E782" w14:textId="77777777" w:rsidR="00193B6E" w:rsidRPr="0051291B" w:rsidRDefault="00193B6E" w:rsidP="00193B6E">
            <w:pPr>
              <w:jc w:val="center"/>
              <w:rPr>
                <w:b/>
              </w:rPr>
            </w:pPr>
          </w:p>
          <w:p w14:paraId="4E431B33" w14:textId="77777777" w:rsidR="00193B6E" w:rsidRPr="0051291B" w:rsidRDefault="00193B6E" w:rsidP="00193B6E">
            <w:pPr>
              <w:jc w:val="center"/>
              <w:rPr>
                <w:b/>
              </w:rPr>
            </w:pPr>
            <w:r w:rsidRPr="0051291B">
              <w:rPr>
                <w:b/>
              </w:rPr>
              <w:t>FR5</w:t>
            </w:r>
          </w:p>
        </w:tc>
        <w:tc>
          <w:tcPr>
            <w:tcW w:w="8904" w:type="dxa"/>
            <w:tcBorders>
              <w:top w:val="single" w:sz="6" w:space="0" w:color="auto"/>
              <w:left w:val="single" w:sz="6" w:space="0" w:color="auto"/>
              <w:bottom w:val="single" w:sz="18" w:space="0" w:color="auto"/>
              <w:right w:val="single" w:sz="18" w:space="0" w:color="auto"/>
            </w:tcBorders>
          </w:tcPr>
          <w:p w14:paraId="7F775D79" w14:textId="77777777" w:rsidR="00193B6E" w:rsidRPr="0051291B" w:rsidRDefault="00193B6E">
            <w:pPr>
              <w:rPr>
                <w:rFonts w:ascii="Calibri" w:hAnsi="Calibri" w:cs="Calibri"/>
                <w:bCs/>
              </w:rPr>
            </w:pPr>
            <w:r w:rsidRPr="0051291B">
              <w:rPr>
                <w:rFonts w:ascii="Calibri" w:hAnsi="Calibri" w:cs="Calibri"/>
                <w:bCs/>
              </w:rPr>
              <w:t>At the instant of delivery, a minimum of four fieldsmen (plus the wicket keeper) must be within an area bounded by two semi-circles centred on each middle stump, each with a radius of 30 yards, and joined by a parallel line on each side of the pitch. In the event of an infringement, the umpire at the striker’s end shall call and signal ‘No Ball’.</w:t>
            </w:r>
          </w:p>
        </w:tc>
      </w:tr>
    </w:tbl>
    <w:p w14:paraId="42E98C1A" w14:textId="14B09E96" w:rsidR="00806B76" w:rsidRDefault="00806B76" w:rsidP="00806B76">
      <w:pPr>
        <w:pStyle w:val="ListParagraph"/>
        <w:ind w:left="1080"/>
        <w:rPr>
          <w:b/>
          <w:sz w:val="32"/>
          <w:szCs w:val="32"/>
        </w:rPr>
      </w:pPr>
    </w:p>
    <w:p w14:paraId="56C08B80" w14:textId="57F1B681" w:rsidR="00806B76" w:rsidRDefault="00806B76" w:rsidP="00806B76">
      <w:pPr>
        <w:pStyle w:val="ListParagraph"/>
        <w:ind w:left="1080"/>
        <w:rPr>
          <w:b/>
          <w:sz w:val="32"/>
          <w:szCs w:val="32"/>
        </w:rPr>
      </w:pPr>
    </w:p>
    <w:p w14:paraId="6EF3686C" w14:textId="0AF9F737" w:rsidR="00A27CEA" w:rsidRDefault="00A27CEA" w:rsidP="00806B76">
      <w:pPr>
        <w:pStyle w:val="ListParagraph"/>
        <w:ind w:left="1080"/>
        <w:rPr>
          <w:b/>
          <w:sz w:val="32"/>
          <w:szCs w:val="32"/>
        </w:rPr>
      </w:pPr>
    </w:p>
    <w:p w14:paraId="328DB5C0" w14:textId="01824625" w:rsidR="00A27CEA" w:rsidRDefault="00A27CEA" w:rsidP="00806B76">
      <w:pPr>
        <w:pStyle w:val="ListParagraph"/>
        <w:ind w:left="1080"/>
        <w:rPr>
          <w:b/>
          <w:sz w:val="32"/>
          <w:szCs w:val="32"/>
        </w:rPr>
      </w:pPr>
    </w:p>
    <w:p w14:paraId="7DC9A02D" w14:textId="3B12DB08" w:rsidR="00A27CEA" w:rsidRDefault="00A27CEA" w:rsidP="00806B76">
      <w:pPr>
        <w:pStyle w:val="ListParagraph"/>
        <w:ind w:left="1080"/>
        <w:rPr>
          <w:b/>
          <w:sz w:val="32"/>
          <w:szCs w:val="32"/>
        </w:rPr>
      </w:pPr>
    </w:p>
    <w:p w14:paraId="5D698A83" w14:textId="34F39DCE" w:rsidR="00A27CEA" w:rsidRDefault="00A27CEA" w:rsidP="00806B76">
      <w:pPr>
        <w:pStyle w:val="ListParagraph"/>
        <w:ind w:left="1080"/>
        <w:rPr>
          <w:b/>
          <w:sz w:val="32"/>
          <w:szCs w:val="32"/>
        </w:rPr>
      </w:pPr>
    </w:p>
    <w:p w14:paraId="00F9B5FE" w14:textId="06C76FB3" w:rsidR="00A27CEA" w:rsidRDefault="00A27CEA" w:rsidP="00806B76">
      <w:pPr>
        <w:pStyle w:val="ListParagraph"/>
        <w:ind w:left="1080"/>
        <w:rPr>
          <w:b/>
          <w:sz w:val="32"/>
          <w:szCs w:val="32"/>
        </w:rPr>
      </w:pPr>
    </w:p>
    <w:p w14:paraId="2C14CFC4" w14:textId="357357DA" w:rsidR="00A27CEA" w:rsidRDefault="00A27CEA" w:rsidP="00806B76">
      <w:pPr>
        <w:pStyle w:val="ListParagraph"/>
        <w:ind w:left="1080"/>
        <w:rPr>
          <w:b/>
          <w:sz w:val="32"/>
          <w:szCs w:val="32"/>
        </w:rPr>
      </w:pPr>
    </w:p>
    <w:p w14:paraId="24FE0686" w14:textId="404D0704" w:rsidR="00A27CEA" w:rsidRDefault="00A27CEA" w:rsidP="00806B76">
      <w:pPr>
        <w:pStyle w:val="ListParagraph"/>
        <w:ind w:left="1080"/>
        <w:rPr>
          <w:b/>
          <w:sz w:val="32"/>
          <w:szCs w:val="32"/>
        </w:rPr>
      </w:pPr>
    </w:p>
    <w:p w14:paraId="6612F11A" w14:textId="7FB86BAD" w:rsidR="00A27CEA" w:rsidRDefault="00A27CEA" w:rsidP="00806B76">
      <w:pPr>
        <w:pStyle w:val="ListParagraph"/>
        <w:ind w:left="1080"/>
        <w:rPr>
          <w:b/>
          <w:sz w:val="32"/>
          <w:szCs w:val="32"/>
        </w:rPr>
      </w:pPr>
    </w:p>
    <w:p w14:paraId="6107C801" w14:textId="0290A775" w:rsidR="00A27CEA" w:rsidRDefault="00A27CEA" w:rsidP="00806B76">
      <w:pPr>
        <w:pStyle w:val="ListParagraph"/>
        <w:ind w:left="1080"/>
        <w:rPr>
          <w:b/>
          <w:sz w:val="32"/>
          <w:szCs w:val="32"/>
        </w:rPr>
      </w:pPr>
    </w:p>
    <w:p w14:paraId="0274E5DC" w14:textId="59A2DECC" w:rsidR="00A27CEA" w:rsidRDefault="00A27CEA" w:rsidP="00806B76">
      <w:pPr>
        <w:pStyle w:val="ListParagraph"/>
        <w:ind w:left="1080"/>
        <w:rPr>
          <w:b/>
          <w:sz w:val="32"/>
          <w:szCs w:val="32"/>
        </w:rPr>
      </w:pPr>
    </w:p>
    <w:p w14:paraId="584A1996" w14:textId="2DC46DC1" w:rsidR="00A27CEA" w:rsidRDefault="00A27CEA" w:rsidP="00806B76">
      <w:pPr>
        <w:pStyle w:val="ListParagraph"/>
        <w:ind w:left="1080"/>
        <w:rPr>
          <w:b/>
          <w:sz w:val="32"/>
          <w:szCs w:val="32"/>
        </w:rPr>
      </w:pPr>
    </w:p>
    <w:p w14:paraId="63B34BEB" w14:textId="70746929" w:rsidR="00A27CEA" w:rsidRDefault="00A27CEA" w:rsidP="00806B76">
      <w:pPr>
        <w:pStyle w:val="ListParagraph"/>
        <w:ind w:left="1080"/>
        <w:rPr>
          <w:b/>
          <w:sz w:val="32"/>
          <w:szCs w:val="32"/>
        </w:rPr>
      </w:pPr>
    </w:p>
    <w:p w14:paraId="3CF32E39" w14:textId="584122F0" w:rsidR="00A27CEA" w:rsidRDefault="00A27CEA" w:rsidP="00806B76">
      <w:pPr>
        <w:pStyle w:val="ListParagraph"/>
        <w:ind w:left="1080"/>
        <w:rPr>
          <w:b/>
          <w:sz w:val="32"/>
          <w:szCs w:val="32"/>
        </w:rPr>
      </w:pPr>
    </w:p>
    <w:p w14:paraId="55E6300C" w14:textId="7ACE148C" w:rsidR="00A27CEA" w:rsidRDefault="00A27CEA" w:rsidP="00806B76">
      <w:pPr>
        <w:pStyle w:val="ListParagraph"/>
        <w:ind w:left="1080"/>
        <w:rPr>
          <w:b/>
          <w:sz w:val="32"/>
          <w:szCs w:val="32"/>
        </w:rPr>
      </w:pPr>
    </w:p>
    <w:p w14:paraId="4EF7370B" w14:textId="7D078852" w:rsidR="00A27CEA" w:rsidRDefault="00A27CEA" w:rsidP="00806B76">
      <w:pPr>
        <w:pStyle w:val="ListParagraph"/>
        <w:ind w:left="1080"/>
        <w:rPr>
          <w:b/>
          <w:sz w:val="32"/>
          <w:szCs w:val="32"/>
        </w:rPr>
      </w:pPr>
    </w:p>
    <w:p w14:paraId="25059E23" w14:textId="6390715D" w:rsidR="00A27CEA" w:rsidRDefault="00A27CEA" w:rsidP="00806B76">
      <w:pPr>
        <w:pStyle w:val="ListParagraph"/>
        <w:ind w:left="1080"/>
        <w:rPr>
          <w:b/>
          <w:sz w:val="32"/>
          <w:szCs w:val="32"/>
        </w:rPr>
      </w:pPr>
    </w:p>
    <w:p w14:paraId="3759F605" w14:textId="113FF39D" w:rsidR="00A27CEA" w:rsidRDefault="00A27CEA" w:rsidP="00806B76">
      <w:pPr>
        <w:pStyle w:val="ListParagraph"/>
        <w:ind w:left="1080"/>
        <w:rPr>
          <w:b/>
          <w:sz w:val="32"/>
          <w:szCs w:val="32"/>
        </w:rPr>
      </w:pPr>
    </w:p>
    <w:p w14:paraId="5D7180AF" w14:textId="6662B1AF" w:rsidR="00A27CEA" w:rsidRDefault="00A27CEA" w:rsidP="00806B76">
      <w:pPr>
        <w:pStyle w:val="ListParagraph"/>
        <w:ind w:left="1080"/>
        <w:rPr>
          <w:b/>
          <w:sz w:val="32"/>
          <w:szCs w:val="32"/>
        </w:rPr>
      </w:pPr>
    </w:p>
    <w:p w14:paraId="734766EE" w14:textId="1544A8EE" w:rsidR="00A27CEA" w:rsidRDefault="00A27CEA" w:rsidP="00806B76">
      <w:pPr>
        <w:pStyle w:val="ListParagraph"/>
        <w:ind w:left="1080"/>
        <w:rPr>
          <w:b/>
          <w:sz w:val="32"/>
          <w:szCs w:val="32"/>
        </w:rPr>
      </w:pPr>
    </w:p>
    <w:p w14:paraId="4F269CD3" w14:textId="3EBE297E" w:rsidR="00A27CEA" w:rsidRDefault="00A27CEA" w:rsidP="00DA4FA0">
      <w:pPr>
        <w:rPr>
          <w:b/>
          <w:sz w:val="32"/>
          <w:szCs w:val="32"/>
        </w:rPr>
      </w:pPr>
    </w:p>
    <w:p w14:paraId="204A9BF8" w14:textId="694E40B9" w:rsidR="00982647" w:rsidRDefault="00982647" w:rsidP="00DA4FA0">
      <w:pPr>
        <w:rPr>
          <w:b/>
          <w:sz w:val="32"/>
          <w:szCs w:val="32"/>
        </w:rPr>
      </w:pPr>
    </w:p>
    <w:p w14:paraId="7A15EBEB" w14:textId="77777777" w:rsidR="00982647" w:rsidRPr="00DA4FA0" w:rsidRDefault="00982647" w:rsidP="00DA4FA0">
      <w:pPr>
        <w:rPr>
          <w:b/>
          <w:sz w:val="32"/>
          <w:szCs w:val="32"/>
        </w:rPr>
      </w:pPr>
    </w:p>
    <w:p w14:paraId="34AE30DA" w14:textId="0AE54652" w:rsidR="0075687A" w:rsidRPr="00A27CEA" w:rsidRDefault="00CA106A" w:rsidP="00A27CEA">
      <w:pPr>
        <w:pStyle w:val="ListParagraph"/>
        <w:numPr>
          <w:ilvl w:val="0"/>
          <w:numId w:val="37"/>
        </w:numPr>
        <w:rPr>
          <w:b/>
          <w:sz w:val="32"/>
          <w:szCs w:val="32"/>
        </w:rPr>
      </w:pPr>
      <w:r w:rsidRPr="00A27CEA">
        <w:rPr>
          <w:b/>
          <w:sz w:val="32"/>
          <w:szCs w:val="32"/>
        </w:rPr>
        <w:lastRenderedPageBreak/>
        <w:t>Spirit Of Cricket</w:t>
      </w:r>
    </w:p>
    <w:tbl>
      <w:tblPr>
        <w:tblW w:w="10881" w:type="dxa"/>
        <w:tblLayout w:type="fixed"/>
        <w:tblLook w:val="04A0" w:firstRow="1" w:lastRow="0" w:firstColumn="1" w:lastColumn="0" w:noHBand="0" w:noVBand="1"/>
      </w:tblPr>
      <w:tblGrid>
        <w:gridCol w:w="10881"/>
      </w:tblGrid>
      <w:tr w:rsidR="00BD3265" w:rsidRPr="001F0A15" w14:paraId="0B5F03E1" w14:textId="77777777" w:rsidTr="00A27CEA">
        <w:trPr>
          <w:trHeight w:val="1390"/>
        </w:trPr>
        <w:tc>
          <w:tcPr>
            <w:tcW w:w="10881" w:type="dxa"/>
            <w:tcBorders>
              <w:top w:val="nil"/>
              <w:left w:val="nil"/>
              <w:bottom w:val="nil"/>
              <w:right w:val="nil"/>
            </w:tcBorders>
            <w:shd w:val="clear" w:color="auto" w:fill="auto"/>
            <w:hideMark/>
          </w:tcPr>
          <w:p w14:paraId="1994F7A9" w14:textId="77777777" w:rsidR="00BD3265" w:rsidRPr="004C6BE9" w:rsidRDefault="00BD3265" w:rsidP="00650D02">
            <w:pPr>
              <w:spacing w:after="0" w:line="240" w:lineRule="auto"/>
              <w:rPr>
                <w:rFonts w:eastAsia="Times New Roman" w:cstheme="minorHAnsi"/>
                <w:b/>
                <w:iCs/>
                <w:lang w:eastAsia="en-GB"/>
              </w:rPr>
            </w:pPr>
            <w:r w:rsidRPr="004C6BE9">
              <w:rPr>
                <w:rFonts w:eastAsia="Times New Roman" w:cstheme="minorHAnsi"/>
                <w:b/>
                <w:iCs/>
                <w:lang w:eastAsia="en-GB"/>
              </w:rPr>
              <w:t xml:space="preserve">Spirit Of Cricket </w:t>
            </w:r>
          </w:p>
          <w:p w14:paraId="7708101C" w14:textId="2E1D48D0" w:rsidR="00BD3265" w:rsidRPr="00C65DFB" w:rsidRDefault="00BD3265" w:rsidP="00060F2A">
            <w:pPr>
              <w:spacing w:after="0" w:line="240" w:lineRule="auto"/>
              <w:rPr>
                <w:rFonts w:eastAsia="Times New Roman" w:cstheme="minorHAnsi"/>
                <w:b/>
                <w:iCs/>
                <w:color w:val="333333"/>
                <w:sz w:val="16"/>
                <w:szCs w:val="16"/>
                <w:lang w:eastAsia="en-GB"/>
              </w:rPr>
            </w:pPr>
            <w:r w:rsidRPr="00060F2A">
              <w:rPr>
                <w:rFonts w:eastAsia="Times New Roman" w:cstheme="minorHAnsi"/>
                <w:b/>
                <w:iCs/>
                <w:color w:val="333333"/>
                <w:lang w:eastAsia="en-GB"/>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p>
        </w:tc>
      </w:tr>
      <w:tr w:rsidR="00BD3265" w:rsidRPr="00DA7F99" w14:paraId="3E6A87F7" w14:textId="77777777" w:rsidTr="00A27CEA">
        <w:trPr>
          <w:trHeight w:val="600"/>
        </w:trPr>
        <w:tc>
          <w:tcPr>
            <w:tcW w:w="10881" w:type="dxa"/>
            <w:tcBorders>
              <w:top w:val="nil"/>
              <w:left w:val="nil"/>
              <w:bottom w:val="nil"/>
              <w:right w:val="nil"/>
            </w:tcBorders>
            <w:shd w:val="clear" w:color="auto" w:fill="auto"/>
            <w:vAlign w:val="center"/>
            <w:hideMark/>
          </w:tcPr>
          <w:p w14:paraId="572482F6" w14:textId="77777777" w:rsidR="00BD3265" w:rsidRPr="004C6BE9" w:rsidRDefault="00BD3265" w:rsidP="00BD3265">
            <w:pPr>
              <w:pStyle w:val="ListParagraph"/>
              <w:numPr>
                <w:ilvl w:val="0"/>
                <w:numId w:val="13"/>
              </w:numPr>
              <w:spacing w:after="0" w:line="240" w:lineRule="auto"/>
              <w:rPr>
                <w:rFonts w:eastAsia="Times New Roman" w:cstheme="minorHAnsi"/>
                <w:b/>
                <w:bCs/>
                <w:color w:val="555555"/>
                <w:lang w:eastAsia="en-GB"/>
              </w:rPr>
            </w:pPr>
            <w:r w:rsidRPr="004C6BE9">
              <w:rPr>
                <w:rFonts w:eastAsia="Times New Roman" w:cstheme="minorHAnsi"/>
                <w:b/>
                <w:bCs/>
                <w:color w:val="555555"/>
                <w:lang w:eastAsia="en-GB"/>
              </w:rPr>
              <w:t>Captains Responsibilities</w:t>
            </w:r>
          </w:p>
          <w:p w14:paraId="2EC1085C" w14:textId="77777777" w:rsidR="00BD3265" w:rsidRPr="004C6BE9" w:rsidRDefault="00BD3265" w:rsidP="00650D02">
            <w:pPr>
              <w:spacing w:after="0" w:line="240" w:lineRule="auto"/>
              <w:rPr>
                <w:rFonts w:eastAsia="Times New Roman" w:cstheme="minorHAnsi"/>
                <w:bCs/>
                <w:color w:val="555555"/>
                <w:lang w:eastAsia="en-GB"/>
              </w:rPr>
            </w:pPr>
            <w:r w:rsidRPr="004C6BE9">
              <w:rPr>
                <w:rFonts w:eastAsia="Times New Roman" w:cstheme="minorHAnsi"/>
                <w:bCs/>
                <w:color w:val="555555"/>
                <w:lang w:eastAsia="en-GB"/>
              </w:rPr>
              <w:t xml:space="preserve">             There are two Laws which place responsibility for the team's conduct firmly on the captain.</w:t>
            </w:r>
          </w:p>
        </w:tc>
      </w:tr>
      <w:tr w:rsidR="00BD3265" w:rsidRPr="00DA7F99" w14:paraId="422F284A" w14:textId="77777777" w:rsidTr="00A27CEA">
        <w:trPr>
          <w:trHeight w:val="300"/>
        </w:trPr>
        <w:tc>
          <w:tcPr>
            <w:tcW w:w="10881" w:type="dxa"/>
            <w:tcBorders>
              <w:top w:val="nil"/>
              <w:left w:val="nil"/>
              <w:bottom w:val="nil"/>
              <w:right w:val="nil"/>
            </w:tcBorders>
            <w:shd w:val="clear" w:color="auto" w:fill="auto"/>
            <w:vAlign w:val="center"/>
            <w:hideMark/>
          </w:tcPr>
          <w:p w14:paraId="17EEE0B4" w14:textId="77777777" w:rsidR="00BD3265" w:rsidRPr="004C6BE9" w:rsidRDefault="00BD3265" w:rsidP="00650D02">
            <w:pPr>
              <w:pStyle w:val="ListParagraph"/>
              <w:numPr>
                <w:ilvl w:val="0"/>
                <w:numId w:val="12"/>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Responsibility of captains</w:t>
            </w:r>
          </w:p>
        </w:tc>
      </w:tr>
      <w:tr w:rsidR="00BD3265" w:rsidRPr="0047315D" w14:paraId="637BA0D9" w14:textId="77777777" w:rsidTr="00A27CEA">
        <w:trPr>
          <w:trHeight w:val="720"/>
        </w:trPr>
        <w:tc>
          <w:tcPr>
            <w:tcW w:w="10881" w:type="dxa"/>
            <w:tcBorders>
              <w:top w:val="nil"/>
              <w:left w:val="nil"/>
              <w:bottom w:val="nil"/>
              <w:right w:val="nil"/>
            </w:tcBorders>
            <w:shd w:val="clear" w:color="auto" w:fill="auto"/>
            <w:hideMark/>
          </w:tcPr>
          <w:p w14:paraId="262982F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captains </w:t>
            </w:r>
            <w:proofErr w:type="gramStart"/>
            <w:r w:rsidRPr="004C6BE9">
              <w:rPr>
                <w:rFonts w:eastAsia="Times New Roman" w:cstheme="minorHAnsi"/>
                <w:color w:val="555555"/>
                <w:lang w:eastAsia="en-GB"/>
              </w:rPr>
              <w:t>are responsible at all times</w:t>
            </w:r>
            <w:proofErr w:type="gramEnd"/>
            <w:r w:rsidRPr="004C6BE9">
              <w:rPr>
                <w:rFonts w:eastAsia="Times New Roman" w:cstheme="minorHAnsi"/>
                <w:color w:val="555555"/>
                <w:lang w:eastAsia="en-GB"/>
              </w:rPr>
              <w:t xml:space="preserve"> for ensuring that play is conducted </w:t>
            </w:r>
          </w:p>
          <w:p w14:paraId="2192F12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within the Spirit of the Game as well as within the Laws</w:t>
            </w:r>
          </w:p>
          <w:p w14:paraId="1D3A9627" w14:textId="77777777" w:rsidR="00BD3265" w:rsidRPr="004C6BE9" w:rsidRDefault="00BD3265" w:rsidP="00650D02">
            <w:pPr>
              <w:pStyle w:val="ListParagraph"/>
              <w:numPr>
                <w:ilvl w:val="0"/>
                <w:numId w:val="11"/>
              </w:numPr>
              <w:spacing w:after="0" w:line="240" w:lineRule="auto"/>
              <w:rPr>
                <w:rFonts w:eastAsia="Times New Roman" w:cstheme="minorHAnsi"/>
                <w:b/>
                <w:color w:val="555555"/>
                <w:lang w:eastAsia="en-GB"/>
              </w:rPr>
            </w:pPr>
            <w:r w:rsidRPr="004C6BE9">
              <w:rPr>
                <w:rFonts w:eastAsia="Times New Roman" w:cstheme="minorHAnsi"/>
                <w:b/>
                <w:color w:val="555555"/>
                <w:lang w:eastAsia="en-GB"/>
              </w:rPr>
              <w:t>Players conduct</w:t>
            </w:r>
          </w:p>
          <w:p w14:paraId="6B9F0AF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In the event of a player failing to comply with instructions by an umpire, or </w:t>
            </w:r>
          </w:p>
          <w:p w14:paraId="4F758E49"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criticising by word or action the decision of an umpire, or showing dissent, </w:t>
            </w:r>
          </w:p>
          <w:p w14:paraId="6BE06274"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or generally behaving in a manner which might bring the game into disrepute, </w:t>
            </w:r>
          </w:p>
          <w:p w14:paraId="1A2DF77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 concerned shall in the first place report the matter to the other umpire </w:t>
            </w:r>
          </w:p>
          <w:p w14:paraId="550982D1" w14:textId="1F13B7DF" w:rsidR="00C65DFB"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and to the player's </w:t>
            </w:r>
            <w:r w:rsidR="00F058C2" w:rsidRPr="004C6BE9">
              <w:rPr>
                <w:rFonts w:eastAsia="Times New Roman" w:cstheme="minorHAnsi"/>
                <w:color w:val="555555"/>
                <w:lang w:eastAsia="en-GB"/>
              </w:rPr>
              <w:t>captain and</w:t>
            </w:r>
            <w:r w:rsidRPr="004C6BE9">
              <w:rPr>
                <w:rFonts w:eastAsia="Times New Roman" w:cstheme="minorHAnsi"/>
                <w:color w:val="555555"/>
                <w:lang w:eastAsia="en-GB"/>
              </w:rPr>
              <w:t xml:space="preserve"> instruct the latter to </w:t>
            </w:r>
            <w:proofErr w:type="gramStart"/>
            <w:r w:rsidRPr="004C6BE9">
              <w:rPr>
                <w:rFonts w:eastAsia="Times New Roman" w:cstheme="minorHAnsi"/>
                <w:color w:val="555555"/>
                <w:lang w:eastAsia="en-GB"/>
              </w:rPr>
              <w:t>take action</w:t>
            </w:r>
            <w:proofErr w:type="gramEnd"/>
            <w:r w:rsidR="00060F2A" w:rsidRPr="004C6BE9">
              <w:rPr>
                <w:rFonts w:eastAsia="Times New Roman" w:cstheme="minorHAnsi"/>
                <w:color w:val="555555"/>
                <w:lang w:eastAsia="en-GB"/>
              </w:rPr>
              <w:t>.</w:t>
            </w:r>
          </w:p>
          <w:tbl>
            <w:tblPr>
              <w:tblW w:w="8778" w:type="dxa"/>
              <w:tblLayout w:type="fixed"/>
              <w:tblLook w:val="04A0" w:firstRow="1" w:lastRow="0" w:firstColumn="1" w:lastColumn="0" w:noHBand="0" w:noVBand="1"/>
            </w:tblPr>
            <w:tblGrid>
              <w:gridCol w:w="8778"/>
            </w:tblGrid>
            <w:tr w:rsidR="00BD3265" w:rsidRPr="004C6BE9" w14:paraId="4F2E6BB4" w14:textId="77777777" w:rsidTr="00A27CEA">
              <w:trPr>
                <w:trHeight w:val="285"/>
              </w:trPr>
              <w:tc>
                <w:tcPr>
                  <w:tcW w:w="8778" w:type="dxa"/>
                  <w:tcBorders>
                    <w:top w:val="nil"/>
                    <w:left w:val="nil"/>
                    <w:bottom w:val="nil"/>
                    <w:right w:val="nil"/>
                  </w:tcBorders>
                  <w:shd w:val="clear" w:color="auto" w:fill="auto"/>
                  <w:vAlign w:val="center"/>
                  <w:hideMark/>
                </w:tcPr>
                <w:p w14:paraId="68EC6011"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Fair and unfair play</w:t>
                  </w:r>
                </w:p>
              </w:tc>
            </w:tr>
            <w:tr w:rsidR="00BD3265" w:rsidRPr="004C6BE9" w14:paraId="28308905" w14:textId="77777777" w:rsidTr="00A27CEA">
              <w:trPr>
                <w:trHeight w:val="285"/>
              </w:trPr>
              <w:tc>
                <w:tcPr>
                  <w:tcW w:w="8778" w:type="dxa"/>
                  <w:tcBorders>
                    <w:top w:val="nil"/>
                    <w:left w:val="nil"/>
                    <w:bottom w:val="nil"/>
                    <w:right w:val="nil"/>
                  </w:tcBorders>
                  <w:shd w:val="clear" w:color="auto" w:fill="auto"/>
                  <w:vAlign w:val="center"/>
                  <w:hideMark/>
                </w:tcPr>
                <w:p w14:paraId="42E6B81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According to the Laws the umpires are the sole judges of fair and unfair play.</w:t>
                  </w:r>
                </w:p>
              </w:tc>
            </w:tr>
            <w:tr w:rsidR="00BD3265" w:rsidRPr="004C6BE9" w14:paraId="02432CA7" w14:textId="77777777" w:rsidTr="00A27CEA">
              <w:trPr>
                <w:trHeight w:val="756"/>
              </w:trPr>
              <w:tc>
                <w:tcPr>
                  <w:tcW w:w="8778" w:type="dxa"/>
                  <w:tcBorders>
                    <w:top w:val="nil"/>
                    <w:left w:val="nil"/>
                    <w:bottom w:val="nil"/>
                    <w:right w:val="nil"/>
                  </w:tcBorders>
                  <w:shd w:val="clear" w:color="auto" w:fill="auto"/>
                  <w:hideMark/>
                </w:tcPr>
                <w:p w14:paraId="69054FAB"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umpires may intervene at any </w:t>
                  </w:r>
                  <w:proofErr w:type="gramStart"/>
                  <w:r w:rsidRPr="004C6BE9">
                    <w:rPr>
                      <w:rFonts w:eastAsia="Times New Roman" w:cstheme="minorHAnsi"/>
                      <w:color w:val="555555"/>
                      <w:lang w:eastAsia="en-GB"/>
                    </w:rPr>
                    <w:t>time</w:t>
                  </w:r>
                  <w:proofErr w:type="gramEnd"/>
                  <w:r w:rsidRPr="004C6BE9">
                    <w:rPr>
                      <w:rFonts w:eastAsia="Times New Roman" w:cstheme="minorHAnsi"/>
                      <w:color w:val="555555"/>
                      <w:lang w:eastAsia="en-GB"/>
                    </w:rPr>
                    <w:t xml:space="preserve"> and it is the responsibility of the captain </w:t>
                  </w:r>
                </w:p>
                <w:p w14:paraId="0BCE3E92" w14:textId="57CF68A1"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w:t>
                  </w:r>
                  <w:proofErr w:type="gramStart"/>
                  <w:r w:rsidRPr="004C6BE9">
                    <w:rPr>
                      <w:rFonts w:eastAsia="Times New Roman" w:cstheme="minorHAnsi"/>
                      <w:color w:val="555555"/>
                      <w:lang w:eastAsia="en-GB"/>
                    </w:rPr>
                    <w:t>take action</w:t>
                  </w:r>
                  <w:proofErr w:type="gramEnd"/>
                  <w:r w:rsidRPr="004C6BE9">
                    <w:rPr>
                      <w:rFonts w:eastAsia="Times New Roman" w:cstheme="minorHAnsi"/>
                      <w:color w:val="555555"/>
                      <w:lang w:eastAsia="en-GB"/>
                    </w:rPr>
                    <w:t xml:space="preserve"> where required</w:t>
                  </w:r>
                  <w:r w:rsidR="00060F2A" w:rsidRPr="004C6BE9">
                    <w:rPr>
                      <w:rFonts w:eastAsia="Times New Roman" w:cstheme="minorHAnsi"/>
                      <w:color w:val="555555"/>
                      <w:lang w:eastAsia="en-GB"/>
                    </w:rPr>
                    <w:t>.</w:t>
                  </w:r>
                </w:p>
              </w:tc>
            </w:tr>
            <w:tr w:rsidR="00BD3265" w:rsidRPr="004C6BE9" w14:paraId="4223EC0F" w14:textId="77777777" w:rsidTr="00A27CEA">
              <w:trPr>
                <w:trHeight w:val="285"/>
              </w:trPr>
              <w:tc>
                <w:tcPr>
                  <w:tcW w:w="8778" w:type="dxa"/>
                  <w:tcBorders>
                    <w:top w:val="nil"/>
                    <w:left w:val="nil"/>
                    <w:bottom w:val="nil"/>
                    <w:right w:val="nil"/>
                  </w:tcBorders>
                  <w:shd w:val="clear" w:color="auto" w:fill="auto"/>
                  <w:vAlign w:val="center"/>
                  <w:hideMark/>
                </w:tcPr>
                <w:p w14:paraId="6614AC53"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umpires are authorised to intervene in cases of:</w:t>
                  </w:r>
                </w:p>
              </w:tc>
            </w:tr>
            <w:tr w:rsidR="00BD3265" w:rsidRPr="004C6BE9" w14:paraId="32C6200F" w14:textId="77777777" w:rsidTr="00A27CEA">
              <w:trPr>
                <w:trHeight w:val="285"/>
              </w:trPr>
              <w:tc>
                <w:tcPr>
                  <w:tcW w:w="8778" w:type="dxa"/>
                  <w:tcBorders>
                    <w:top w:val="nil"/>
                    <w:left w:val="nil"/>
                    <w:bottom w:val="nil"/>
                    <w:right w:val="nil"/>
                  </w:tcBorders>
                  <w:shd w:val="clear" w:color="auto" w:fill="auto"/>
                  <w:vAlign w:val="center"/>
                  <w:hideMark/>
                </w:tcPr>
                <w:p w14:paraId="7723C83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Time wasting</w:t>
                  </w:r>
                </w:p>
              </w:tc>
            </w:tr>
            <w:tr w:rsidR="00BD3265" w:rsidRPr="004C6BE9" w14:paraId="2EA1B2C4" w14:textId="77777777" w:rsidTr="00A27CEA">
              <w:trPr>
                <w:trHeight w:val="285"/>
              </w:trPr>
              <w:tc>
                <w:tcPr>
                  <w:tcW w:w="8778" w:type="dxa"/>
                  <w:tcBorders>
                    <w:top w:val="nil"/>
                    <w:left w:val="nil"/>
                    <w:bottom w:val="nil"/>
                    <w:right w:val="nil"/>
                  </w:tcBorders>
                  <w:shd w:val="clear" w:color="auto" w:fill="auto"/>
                  <w:vAlign w:val="center"/>
                  <w:hideMark/>
                </w:tcPr>
                <w:p w14:paraId="75C8ACF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Damaging the pitch</w:t>
                  </w:r>
                </w:p>
              </w:tc>
            </w:tr>
            <w:tr w:rsidR="00BD3265" w:rsidRPr="004C6BE9" w14:paraId="06FB0889" w14:textId="77777777" w:rsidTr="00A27CEA">
              <w:trPr>
                <w:trHeight w:val="285"/>
              </w:trPr>
              <w:tc>
                <w:tcPr>
                  <w:tcW w:w="8778" w:type="dxa"/>
                  <w:tcBorders>
                    <w:top w:val="nil"/>
                    <w:left w:val="nil"/>
                    <w:bottom w:val="nil"/>
                    <w:right w:val="nil"/>
                  </w:tcBorders>
                  <w:shd w:val="clear" w:color="auto" w:fill="auto"/>
                  <w:vAlign w:val="center"/>
                  <w:hideMark/>
                </w:tcPr>
                <w:p w14:paraId="0C53D40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Dangerous or unfair bowling</w:t>
                  </w:r>
                </w:p>
              </w:tc>
            </w:tr>
            <w:tr w:rsidR="00BD3265" w:rsidRPr="004C6BE9" w14:paraId="2FA39A43" w14:textId="77777777" w:rsidTr="00A27CEA">
              <w:trPr>
                <w:trHeight w:val="285"/>
              </w:trPr>
              <w:tc>
                <w:tcPr>
                  <w:tcW w:w="8778" w:type="dxa"/>
                  <w:tcBorders>
                    <w:top w:val="nil"/>
                    <w:left w:val="nil"/>
                    <w:bottom w:val="nil"/>
                    <w:right w:val="nil"/>
                  </w:tcBorders>
                  <w:shd w:val="clear" w:color="auto" w:fill="auto"/>
                  <w:vAlign w:val="center"/>
                  <w:hideMark/>
                </w:tcPr>
                <w:p w14:paraId="6783356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Tampering with the ball</w:t>
                  </w:r>
                </w:p>
              </w:tc>
            </w:tr>
            <w:tr w:rsidR="00BD3265" w:rsidRPr="004C6BE9" w14:paraId="6E56F4E6" w14:textId="77777777" w:rsidTr="00A27CEA">
              <w:trPr>
                <w:trHeight w:val="413"/>
              </w:trPr>
              <w:tc>
                <w:tcPr>
                  <w:tcW w:w="8778" w:type="dxa"/>
                  <w:tcBorders>
                    <w:top w:val="nil"/>
                    <w:left w:val="nil"/>
                    <w:bottom w:val="nil"/>
                    <w:right w:val="nil"/>
                  </w:tcBorders>
                  <w:shd w:val="clear" w:color="auto" w:fill="auto"/>
                  <w:hideMark/>
                </w:tcPr>
                <w:p w14:paraId="3261D5E1" w14:textId="77777777" w:rsidR="00BD3265" w:rsidRPr="004C6BE9" w:rsidRDefault="00BD3265" w:rsidP="00650D02">
                  <w:pPr>
                    <w:spacing w:after="0" w:line="240" w:lineRule="auto"/>
                    <w:rPr>
                      <w:rFonts w:eastAsia="Times New Roman" w:cstheme="minorHAnsi"/>
                      <w:color w:val="555555"/>
                      <w:lang w:eastAsia="en-GB"/>
                    </w:rPr>
                  </w:pPr>
                  <w:r w:rsidRPr="004C6BE9">
                    <w:rPr>
                      <w:rFonts w:cstheme="minorHAnsi"/>
                    </w:rPr>
                    <w:t xml:space="preserve">            </w:t>
                  </w:r>
                  <w:r w:rsidRPr="004C6BE9">
                    <w:rPr>
                      <w:rFonts w:eastAsia="Times New Roman" w:cstheme="minorHAnsi"/>
                      <w:color w:val="555555"/>
                      <w:lang w:eastAsia="en-GB"/>
                    </w:rPr>
                    <w:t>Any other action that they consider to be unfair</w:t>
                  </w:r>
                </w:p>
              </w:tc>
            </w:tr>
            <w:tr w:rsidR="00BD3265" w:rsidRPr="004C6BE9" w14:paraId="642319C3" w14:textId="77777777" w:rsidTr="00A27CEA">
              <w:trPr>
                <w:trHeight w:val="285"/>
              </w:trPr>
              <w:tc>
                <w:tcPr>
                  <w:tcW w:w="8778" w:type="dxa"/>
                  <w:tcBorders>
                    <w:top w:val="nil"/>
                    <w:left w:val="nil"/>
                    <w:bottom w:val="nil"/>
                    <w:right w:val="nil"/>
                  </w:tcBorders>
                  <w:shd w:val="clear" w:color="auto" w:fill="auto"/>
                  <w:vAlign w:val="center"/>
                  <w:hideMark/>
                </w:tcPr>
                <w:p w14:paraId="18FE056E"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The Spirit of the Game involves RESPECT for:</w:t>
                  </w:r>
                </w:p>
              </w:tc>
            </w:tr>
            <w:tr w:rsidR="00BD3265" w:rsidRPr="004C6BE9" w14:paraId="692A63DA" w14:textId="77777777" w:rsidTr="00A27CEA">
              <w:trPr>
                <w:trHeight w:val="285"/>
              </w:trPr>
              <w:tc>
                <w:tcPr>
                  <w:tcW w:w="8778" w:type="dxa"/>
                  <w:tcBorders>
                    <w:top w:val="nil"/>
                    <w:left w:val="nil"/>
                    <w:bottom w:val="nil"/>
                    <w:right w:val="nil"/>
                  </w:tcBorders>
                  <w:shd w:val="clear" w:color="auto" w:fill="auto"/>
                  <w:vAlign w:val="center"/>
                  <w:hideMark/>
                </w:tcPr>
                <w:p w14:paraId="31A02EA6"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opponents</w:t>
                  </w:r>
                </w:p>
              </w:tc>
            </w:tr>
            <w:tr w:rsidR="00BD3265" w:rsidRPr="004C6BE9" w14:paraId="7C7114DA" w14:textId="77777777" w:rsidTr="00A27CEA">
              <w:trPr>
                <w:trHeight w:val="285"/>
              </w:trPr>
              <w:tc>
                <w:tcPr>
                  <w:tcW w:w="8778" w:type="dxa"/>
                  <w:tcBorders>
                    <w:top w:val="nil"/>
                    <w:left w:val="nil"/>
                    <w:bottom w:val="nil"/>
                    <w:right w:val="nil"/>
                  </w:tcBorders>
                  <w:shd w:val="clear" w:color="auto" w:fill="auto"/>
                  <w:vAlign w:val="center"/>
                  <w:hideMark/>
                </w:tcPr>
                <w:p w14:paraId="1A45A253"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Your own captain</w:t>
                  </w:r>
                </w:p>
              </w:tc>
            </w:tr>
            <w:tr w:rsidR="00BD3265" w:rsidRPr="004C6BE9" w14:paraId="5F2EC763" w14:textId="77777777" w:rsidTr="00A27CEA">
              <w:trPr>
                <w:trHeight w:val="285"/>
              </w:trPr>
              <w:tc>
                <w:tcPr>
                  <w:tcW w:w="8778" w:type="dxa"/>
                  <w:tcBorders>
                    <w:top w:val="nil"/>
                    <w:left w:val="nil"/>
                    <w:bottom w:val="nil"/>
                    <w:right w:val="nil"/>
                  </w:tcBorders>
                  <w:shd w:val="clear" w:color="auto" w:fill="auto"/>
                  <w:vAlign w:val="center"/>
                  <w:hideMark/>
                </w:tcPr>
                <w:p w14:paraId="1939F312"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roles of the umpires</w:t>
                  </w:r>
                </w:p>
              </w:tc>
            </w:tr>
            <w:tr w:rsidR="00BD3265" w:rsidRPr="004C6BE9" w14:paraId="5203F287" w14:textId="77777777" w:rsidTr="00A27CEA">
              <w:trPr>
                <w:trHeight w:val="385"/>
              </w:trPr>
              <w:tc>
                <w:tcPr>
                  <w:tcW w:w="8778" w:type="dxa"/>
                  <w:tcBorders>
                    <w:top w:val="nil"/>
                    <w:left w:val="nil"/>
                    <w:bottom w:val="nil"/>
                    <w:right w:val="nil"/>
                  </w:tcBorders>
                  <w:shd w:val="clear" w:color="auto" w:fill="auto"/>
                  <w:hideMark/>
                </w:tcPr>
                <w:p w14:paraId="20A4169B"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 game's traditional values</w:t>
                  </w:r>
                </w:p>
              </w:tc>
            </w:tr>
            <w:tr w:rsidR="00BD3265" w:rsidRPr="004C6BE9" w14:paraId="3CB44CDA" w14:textId="77777777" w:rsidTr="00A27CEA">
              <w:trPr>
                <w:trHeight w:val="285"/>
              </w:trPr>
              <w:tc>
                <w:tcPr>
                  <w:tcW w:w="8778" w:type="dxa"/>
                  <w:tcBorders>
                    <w:top w:val="nil"/>
                    <w:left w:val="nil"/>
                    <w:bottom w:val="nil"/>
                    <w:right w:val="nil"/>
                  </w:tcBorders>
                  <w:shd w:val="clear" w:color="auto" w:fill="auto"/>
                  <w:vAlign w:val="center"/>
                  <w:hideMark/>
                </w:tcPr>
                <w:p w14:paraId="7C7C040C"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It is against the Spirit of the Game:</w:t>
                  </w:r>
                </w:p>
              </w:tc>
            </w:tr>
            <w:tr w:rsidR="00BD3265" w:rsidRPr="004C6BE9" w14:paraId="339443E0" w14:textId="77777777" w:rsidTr="00A27CEA">
              <w:trPr>
                <w:trHeight w:val="285"/>
              </w:trPr>
              <w:tc>
                <w:tcPr>
                  <w:tcW w:w="8778" w:type="dxa"/>
                  <w:tcBorders>
                    <w:top w:val="nil"/>
                    <w:left w:val="nil"/>
                    <w:bottom w:val="nil"/>
                    <w:right w:val="nil"/>
                  </w:tcBorders>
                  <w:shd w:val="clear" w:color="auto" w:fill="auto"/>
                  <w:vAlign w:val="center"/>
                  <w:hideMark/>
                </w:tcPr>
                <w:p w14:paraId="6BF510D9"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dispute an umpire's decision by word, </w:t>
                  </w:r>
                  <w:proofErr w:type="gramStart"/>
                  <w:r w:rsidRPr="004C6BE9">
                    <w:rPr>
                      <w:rFonts w:eastAsia="Times New Roman" w:cstheme="minorHAnsi"/>
                      <w:color w:val="555555"/>
                      <w:lang w:eastAsia="en-GB"/>
                    </w:rPr>
                    <w:t>action</w:t>
                  </w:r>
                  <w:proofErr w:type="gramEnd"/>
                  <w:r w:rsidRPr="004C6BE9">
                    <w:rPr>
                      <w:rFonts w:eastAsia="Times New Roman" w:cstheme="minorHAnsi"/>
                      <w:color w:val="555555"/>
                      <w:lang w:eastAsia="en-GB"/>
                    </w:rPr>
                    <w:t xml:space="preserve"> or gesture</w:t>
                  </w:r>
                </w:p>
              </w:tc>
            </w:tr>
            <w:tr w:rsidR="00BD3265" w:rsidRPr="004C6BE9" w14:paraId="51D2FCB8" w14:textId="77777777" w:rsidTr="00A27CEA">
              <w:trPr>
                <w:trHeight w:val="285"/>
              </w:trPr>
              <w:tc>
                <w:tcPr>
                  <w:tcW w:w="8778" w:type="dxa"/>
                  <w:tcBorders>
                    <w:top w:val="nil"/>
                    <w:left w:val="nil"/>
                    <w:bottom w:val="nil"/>
                    <w:right w:val="nil"/>
                  </w:tcBorders>
                  <w:shd w:val="clear" w:color="auto" w:fill="auto"/>
                  <w:vAlign w:val="center"/>
                  <w:hideMark/>
                </w:tcPr>
                <w:p w14:paraId="59FCC9B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direct abusive language towards an opponent or umpire</w:t>
                  </w:r>
                </w:p>
              </w:tc>
            </w:tr>
            <w:tr w:rsidR="00BD3265" w:rsidRPr="004C6BE9" w14:paraId="00FC52F5" w14:textId="77777777" w:rsidTr="00A27CEA">
              <w:trPr>
                <w:trHeight w:val="285"/>
              </w:trPr>
              <w:tc>
                <w:tcPr>
                  <w:tcW w:w="8778" w:type="dxa"/>
                  <w:tcBorders>
                    <w:top w:val="nil"/>
                    <w:left w:val="nil"/>
                    <w:bottom w:val="nil"/>
                    <w:right w:val="nil"/>
                  </w:tcBorders>
                  <w:shd w:val="clear" w:color="auto" w:fill="auto"/>
                  <w:vAlign w:val="center"/>
                  <w:hideMark/>
                </w:tcPr>
                <w:p w14:paraId="26360220"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To indulge in cheating or any sharp practice, for instance:</w:t>
                  </w:r>
                </w:p>
              </w:tc>
            </w:tr>
            <w:tr w:rsidR="00BD3265" w:rsidRPr="004C6BE9" w14:paraId="0B504892" w14:textId="77777777" w:rsidTr="00A27CEA">
              <w:trPr>
                <w:trHeight w:val="285"/>
              </w:trPr>
              <w:tc>
                <w:tcPr>
                  <w:tcW w:w="8778" w:type="dxa"/>
                  <w:tcBorders>
                    <w:top w:val="nil"/>
                    <w:left w:val="nil"/>
                    <w:bottom w:val="nil"/>
                    <w:right w:val="nil"/>
                  </w:tcBorders>
                  <w:shd w:val="clear" w:color="auto" w:fill="auto"/>
                  <w:vAlign w:val="center"/>
                  <w:hideMark/>
                </w:tcPr>
                <w:p w14:paraId="6B071F7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(a) to appeal knowing that the batsman is not out</w:t>
                  </w:r>
                </w:p>
              </w:tc>
            </w:tr>
            <w:tr w:rsidR="00BD3265" w:rsidRPr="004C6BE9" w14:paraId="79F54D4F" w14:textId="77777777" w:rsidTr="00A27CEA">
              <w:trPr>
                <w:trHeight w:val="285"/>
              </w:trPr>
              <w:tc>
                <w:tcPr>
                  <w:tcW w:w="8778" w:type="dxa"/>
                  <w:tcBorders>
                    <w:top w:val="nil"/>
                    <w:left w:val="nil"/>
                    <w:bottom w:val="nil"/>
                    <w:right w:val="nil"/>
                  </w:tcBorders>
                  <w:shd w:val="clear" w:color="auto" w:fill="auto"/>
                  <w:vAlign w:val="center"/>
                  <w:hideMark/>
                </w:tcPr>
                <w:p w14:paraId="21FCCA9A"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(b) to advance towards an umpire in an aggressive manner when appealing</w:t>
                  </w:r>
                </w:p>
              </w:tc>
            </w:tr>
            <w:tr w:rsidR="00BD3265" w:rsidRPr="004C6BE9" w14:paraId="2DDEF783" w14:textId="77777777" w:rsidTr="00A27CEA">
              <w:trPr>
                <w:trHeight w:val="670"/>
              </w:trPr>
              <w:tc>
                <w:tcPr>
                  <w:tcW w:w="8778" w:type="dxa"/>
                  <w:tcBorders>
                    <w:top w:val="nil"/>
                    <w:left w:val="nil"/>
                    <w:bottom w:val="nil"/>
                    <w:right w:val="nil"/>
                  </w:tcBorders>
                  <w:shd w:val="clear" w:color="auto" w:fill="auto"/>
                  <w:hideMark/>
                </w:tcPr>
                <w:p w14:paraId="52A3C7F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 to seek to distract an opponent either verbally or by harassment with persistent                </w:t>
                  </w:r>
                </w:p>
                <w:p w14:paraId="703AF05F"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clapping or unnecessary noise under the guise of enthusiasm and motivation of </w:t>
                  </w:r>
                </w:p>
                <w:p w14:paraId="20245BB5"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one's own side</w:t>
                  </w:r>
                </w:p>
              </w:tc>
            </w:tr>
            <w:tr w:rsidR="00BD3265" w:rsidRPr="004C6BE9" w14:paraId="2DFC3526" w14:textId="77777777" w:rsidTr="00A27CEA">
              <w:trPr>
                <w:trHeight w:val="285"/>
              </w:trPr>
              <w:tc>
                <w:tcPr>
                  <w:tcW w:w="8778" w:type="dxa"/>
                  <w:tcBorders>
                    <w:top w:val="nil"/>
                    <w:left w:val="nil"/>
                    <w:bottom w:val="nil"/>
                    <w:right w:val="nil"/>
                  </w:tcBorders>
                  <w:shd w:val="clear" w:color="auto" w:fill="auto"/>
                  <w:vAlign w:val="center"/>
                  <w:hideMark/>
                </w:tcPr>
                <w:p w14:paraId="5DCA1E60" w14:textId="77777777" w:rsidR="00BD3265" w:rsidRPr="004C6BE9" w:rsidRDefault="00BD3265" w:rsidP="00BD3265">
                  <w:pPr>
                    <w:pStyle w:val="ListParagraph"/>
                    <w:numPr>
                      <w:ilvl w:val="0"/>
                      <w:numId w:val="13"/>
                    </w:numPr>
                    <w:spacing w:after="0" w:line="240" w:lineRule="auto"/>
                    <w:rPr>
                      <w:rFonts w:eastAsia="Times New Roman" w:cstheme="minorHAnsi"/>
                      <w:b/>
                      <w:color w:val="333333"/>
                      <w:lang w:eastAsia="en-GB"/>
                    </w:rPr>
                  </w:pPr>
                  <w:r w:rsidRPr="004C6BE9">
                    <w:rPr>
                      <w:rFonts w:eastAsia="Times New Roman" w:cstheme="minorHAnsi"/>
                      <w:b/>
                      <w:color w:val="333333"/>
                      <w:lang w:eastAsia="en-GB"/>
                    </w:rPr>
                    <w:t>Violence</w:t>
                  </w:r>
                </w:p>
              </w:tc>
            </w:tr>
            <w:tr w:rsidR="00BD3265" w:rsidRPr="004C6BE9" w14:paraId="079FAAAA" w14:textId="77777777" w:rsidTr="00A27CEA">
              <w:trPr>
                <w:trHeight w:val="456"/>
              </w:trPr>
              <w:tc>
                <w:tcPr>
                  <w:tcW w:w="8778" w:type="dxa"/>
                  <w:tcBorders>
                    <w:top w:val="nil"/>
                    <w:left w:val="nil"/>
                    <w:bottom w:val="nil"/>
                    <w:right w:val="nil"/>
                  </w:tcBorders>
                  <w:shd w:val="clear" w:color="auto" w:fill="auto"/>
                  <w:hideMark/>
                </w:tcPr>
                <w:p w14:paraId="3F8FB857"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There is no place for any act of violence on the field of play.</w:t>
                  </w:r>
                </w:p>
              </w:tc>
            </w:tr>
            <w:tr w:rsidR="00BD3265" w:rsidRPr="004C6BE9" w14:paraId="56133BDF" w14:textId="77777777" w:rsidTr="00A27CEA">
              <w:trPr>
                <w:trHeight w:val="285"/>
              </w:trPr>
              <w:tc>
                <w:tcPr>
                  <w:tcW w:w="8778" w:type="dxa"/>
                  <w:tcBorders>
                    <w:top w:val="nil"/>
                    <w:left w:val="nil"/>
                    <w:bottom w:val="nil"/>
                    <w:right w:val="nil"/>
                  </w:tcBorders>
                  <w:shd w:val="clear" w:color="auto" w:fill="auto"/>
                  <w:vAlign w:val="center"/>
                  <w:hideMark/>
                </w:tcPr>
                <w:p w14:paraId="1362F30F" w14:textId="77777777" w:rsidR="00BD3265" w:rsidRPr="004C6BE9" w:rsidRDefault="00BD3265" w:rsidP="00BD3265">
                  <w:pPr>
                    <w:pStyle w:val="ListParagraph"/>
                    <w:numPr>
                      <w:ilvl w:val="0"/>
                      <w:numId w:val="13"/>
                    </w:numPr>
                    <w:spacing w:after="0" w:line="240" w:lineRule="auto"/>
                    <w:rPr>
                      <w:rFonts w:eastAsia="Times New Roman" w:cstheme="minorHAnsi"/>
                      <w:b/>
                      <w:bCs/>
                      <w:color w:val="333333"/>
                      <w:lang w:eastAsia="en-GB"/>
                    </w:rPr>
                  </w:pPr>
                  <w:r w:rsidRPr="004C6BE9">
                    <w:rPr>
                      <w:rFonts w:eastAsia="Times New Roman" w:cstheme="minorHAnsi"/>
                      <w:b/>
                      <w:bCs/>
                      <w:color w:val="333333"/>
                      <w:lang w:eastAsia="en-GB"/>
                    </w:rPr>
                    <w:t>Players</w:t>
                  </w:r>
                </w:p>
              </w:tc>
            </w:tr>
            <w:tr w:rsidR="00BD3265" w:rsidRPr="004C6BE9" w14:paraId="39E5AA80" w14:textId="77777777" w:rsidTr="00A27CEA">
              <w:trPr>
                <w:trHeight w:val="699"/>
              </w:trPr>
              <w:tc>
                <w:tcPr>
                  <w:tcW w:w="8778" w:type="dxa"/>
                  <w:tcBorders>
                    <w:top w:val="nil"/>
                    <w:left w:val="nil"/>
                    <w:bottom w:val="nil"/>
                    <w:right w:val="nil"/>
                  </w:tcBorders>
                  <w:shd w:val="clear" w:color="auto" w:fill="auto"/>
                  <w:hideMark/>
                </w:tcPr>
                <w:p w14:paraId="3AECC768"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Captains and umpires together set the tone for the conduct of a cricket match. </w:t>
                  </w:r>
                </w:p>
                <w:p w14:paraId="28AAC21D" w14:textId="77777777" w:rsidR="00BD3265" w:rsidRPr="004C6BE9" w:rsidRDefault="00BD3265" w:rsidP="00650D02">
                  <w:pPr>
                    <w:spacing w:after="0" w:line="240" w:lineRule="auto"/>
                    <w:rPr>
                      <w:rFonts w:eastAsia="Times New Roman" w:cstheme="minorHAnsi"/>
                      <w:color w:val="555555"/>
                      <w:lang w:eastAsia="en-GB"/>
                    </w:rPr>
                  </w:pPr>
                  <w:r w:rsidRPr="004C6BE9">
                    <w:rPr>
                      <w:rFonts w:eastAsia="Times New Roman" w:cstheme="minorHAnsi"/>
                      <w:color w:val="555555"/>
                      <w:lang w:eastAsia="en-GB"/>
                    </w:rPr>
                    <w:t xml:space="preserve">            Every player is expected to make an important contribution towards this.</w:t>
                  </w:r>
                </w:p>
              </w:tc>
            </w:tr>
            <w:tr w:rsidR="00BD3265" w:rsidRPr="004C6BE9" w14:paraId="122B6CFC" w14:textId="77777777" w:rsidTr="00A27CEA">
              <w:trPr>
                <w:trHeight w:val="285"/>
              </w:trPr>
              <w:tc>
                <w:tcPr>
                  <w:tcW w:w="8778" w:type="dxa"/>
                  <w:tcBorders>
                    <w:top w:val="nil"/>
                    <w:left w:val="nil"/>
                    <w:bottom w:val="nil"/>
                    <w:right w:val="nil"/>
                  </w:tcBorders>
                  <w:shd w:val="clear" w:color="auto" w:fill="auto"/>
                  <w:vAlign w:val="center"/>
                  <w:hideMark/>
                </w:tcPr>
                <w:p w14:paraId="3ACAD3C8" w14:textId="77777777" w:rsidR="00BD3265" w:rsidRPr="004C6BE9" w:rsidRDefault="00BD3265" w:rsidP="00650D02">
                  <w:pPr>
                    <w:spacing w:after="0" w:line="240" w:lineRule="auto"/>
                    <w:rPr>
                      <w:rFonts w:eastAsia="Times New Roman" w:cstheme="minorHAnsi"/>
                      <w:i/>
                      <w:iCs/>
                      <w:color w:val="555555"/>
                      <w:lang w:eastAsia="en-GB"/>
                    </w:rPr>
                  </w:pPr>
                  <w:r w:rsidRPr="004C6BE9">
                    <w:rPr>
                      <w:rFonts w:eastAsia="Times New Roman" w:cstheme="minorHAnsi"/>
                      <w:i/>
                      <w:iCs/>
                      <w:color w:val="555555"/>
                      <w:lang w:eastAsia="en-GB"/>
                    </w:rPr>
                    <w:t>© Marylebone Cricket Club</w:t>
                  </w:r>
                </w:p>
              </w:tc>
            </w:tr>
          </w:tbl>
          <w:p w14:paraId="2700C468" w14:textId="77777777" w:rsidR="00BD3265" w:rsidRPr="004C6BE9" w:rsidRDefault="00BD3265" w:rsidP="00650D02">
            <w:pPr>
              <w:spacing w:after="0" w:line="240" w:lineRule="auto"/>
              <w:rPr>
                <w:rFonts w:eastAsia="Times New Roman" w:cstheme="minorHAnsi"/>
                <w:b/>
                <w:color w:val="555555"/>
                <w:lang w:eastAsia="en-GB"/>
              </w:rPr>
            </w:pPr>
          </w:p>
        </w:tc>
      </w:tr>
    </w:tbl>
    <w:p w14:paraId="18D68139" w14:textId="77777777" w:rsidR="00BD3265" w:rsidRDefault="00BD3265"/>
    <w:p w14:paraId="782819C2" w14:textId="3296D92D" w:rsidR="00CA106A" w:rsidRPr="00CA106A" w:rsidRDefault="00CA106A" w:rsidP="002A4217">
      <w:pPr>
        <w:pStyle w:val="ListParagraph"/>
        <w:numPr>
          <w:ilvl w:val="0"/>
          <w:numId w:val="37"/>
        </w:numPr>
        <w:rPr>
          <w:b/>
          <w:sz w:val="32"/>
          <w:szCs w:val="32"/>
        </w:rPr>
      </w:pPr>
      <w:r w:rsidRPr="00CA106A">
        <w:rPr>
          <w:b/>
          <w:sz w:val="32"/>
          <w:szCs w:val="32"/>
        </w:rPr>
        <w:lastRenderedPageBreak/>
        <w:t>Bowl Out Rules</w:t>
      </w:r>
      <w:r w:rsidRPr="00CA106A">
        <w:rPr>
          <w:b/>
          <w:sz w:val="32"/>
          <w:szCs w:val="32"/>
        </w:rPr>
        <w:tab/>
      </w:r>
      <w:r w:rsidRPr="00CA106A">
        <w:rPr>
          <w:b/>
          <w:sz w:val="32"/>
          <w:szCs w:val="32"/>
        </w:rPr>
        <w:tab/>
      </w:r>
    </w:p>
    <w:p w14:paraId="35710E34" w14:textId="77777777" w:rsidR="00CA106A" w:rsidRDefault="00CA106A" w:rsidP="00CA106A">
      <w:pPr>
        <w:ind w:left="720"/>
      </w:pPr>
      <w:r>
        <w:t>In the event of no result being obtained by other methods a bowl out (outdoors or indoors) will take place to achieve a result</w:t>
      </w:r>
    </w:p>
    <w:p w14:paraId="4D3ABBEE" w14:textId="77777777" w:rsidR="00CA106A" w:rsidRDefault="00CA106A" w:rsidP="00CA106A">
      <w:r>
        <w:tab/>
      </w:r>
      <w:r>
        <w:tab/>
      </w:r>
    </w:p>
    <w:p w14:paraId="61486789" w14:textId="77777777" w:rsidR="00CA106A" w:rsidRDefault="00CA106A" w:rsidP="00CA106A">
      <w:r>
        <w:tab/>
      </w:r>
      <w:r w:rsidRPr="00CA106A">
        <w:rPr>
          <w:b/>
        </w:rPr>
        <w:t>Bowling:</w:t>
      </w:r>
      <w:r>
        <w:t xml:space="preserve">  </w:t>
      </w:r>
    </w:p>
    <w:p w14:paraId="31B8D6F3" w14:textId="77777777" w:rsidR="00CA106A" w:rsidRDefault="00CA106A" w:rsidP="00CA106A">
      <w:pPr>
        <w:ind w:left="720"/>
      </w:pPr>
      <w:r>
        <w:t xml:space="preserve">Each Captain to nominate five bowlers and confirm to the umpires the order in which those bowlers will bowl. The captains toss for choice of who bowls first. Each bowler has two deliveries overarm in </w:t>
      </w:r>
      <w:r w:rsidR="00A26CCC">
        <w:t xml:space="preserve">a legal </w:t>
      </w:r>
      <w:r>
        <w:t xml:space="preserve">style from the same end and from </w:t>
      </w:r>
      <w:r w:rsidR="00A26CCC">
        <w:t xml:space="preserve">a legal </w:t>
      </w:r>
      <w:r>
        <w:t>run up, at the wickets pitched at 22 yards with popping and bowling crease marked and with no batsman in front of them. A wicket keeper, stood back, may be in place. For every legal ball which first pitches and then hits the wickets, two points shall be scored, but only one point if the stumps are hit by a full toss.</w:t>
      </w:r>
    </w:p>
    <w:p w14:paraId="1B1AFC80" w14:textId="77777777" w:rsidR="00CA106A" w:rsidRDefault="00CA106A" w:rsidP="00CA106A">
      <w:pPr>
        <w:ind w:left="720"/>
      </w:pPr>
      <w:r>
        <w:t>A legal ball is as defined in the game, no ball rules apply – front foot, more than 1 bounce before it reaches the popping crease.</w:t>
      </w:r>
    </w:p>
    <w:p w14:paraId="75557444" w14:textId="77777777" w:rsidR="00CA106A" w:rsidRDefault="00CA106A" w:rsidP="00CA106A">
      <w:r>
        <w:tab/>
      </w:r>
      <w:r>
        <w:tab/>
      </w:r>
    </w:p>
    <w:p w14:paraId="6A5A56A0" w14:textId="77777777" w:rsidR="00CA106A" w:rsidRPr="00CA106A" w:rsidRDefault="00CA106A" w:rsidP="00CA106A">
      <w:pPr>
        <w:ind w:firstLine="720"/>
        <w:rPr>
          <w:b/>
        </w:rPr>
      </w:pPr>
      <w:r w:rsidRPr="00CA106A">
        <w:rPr>
          <w:b/>
        </w:rPr>
        <w:t xml:space="preserve">Umpires: </w:t>
      </w:r>
    </w:p>
    <w:p w14:paraId="26BA3721" w14:textId="53C4413B" w:rsidR="00CA106A" w:rsidRDefault="00CA106A" w:rsidP="00CA106A">
      <w:pPr>
        <w:ind w:left="720"/>
      </w:pPr>
      <w:r>
        <w:t>The umpires appointed for the match shall supervise the running of the competition standing in their normal positions</w:t>
      </w:r>
      <w:r w:rsidR="00A26CCC">
        <w:t xml:space="preserve"> (at the Bowlers end and at Square Leg</w:t>
      </w:r>
      <w:r w:rsidR="00F058C2">
        <w:t>).</w:t>
      </w:r>
    </w:p>
    <w:p w14:paraId="50E1C242" w14:textId="77777777" w:rsidR="00CA106A" w:rsidRDefault="00CA106A" w:rsidP="00CA106A"/>
    <w:p w14:paraId="7FE62C93" w14:textId="77777777" w:rsidR="00CA106A" w:rsidRPr="00CA106A" w:rsidRDefault="00CA106A" w:rsidP="00CA106A">
      <w:pPr>
        <w:ind w:firstLine="720"/>
        <w:rPr>
          <w:b/>
        </w:rPr>
      </w:pPr>
      <w:r w:rsidRPr="00CA106A">
        <w:rPr>
          <w:b/>
        </w:rPr>
        <w:t xml:space="preserve">Tie: </w:t>
      </w:r>
    </w:p>
    <w:p w14:paraId="3C48F1FF" w14:textId="77777777" w:rsidR="00CA106A" w:rsidRDefault="00CA106A" w:rsidP="00CA106A">
      <w:pPr>
        <w:ind w:left="720"/>
      </w:pPr>
      <w:r>
        <w:t>In the event of the scores finishing level, a further five bowlers shall be nominated to continue the competition as above.</w:t>
      </w:r>
    </w:p>
    <w:p w14:paraId="5578A15F" w14:textId="77777777" w:rsidR="00CA106A" w:rsidRDefault="00CA106A" w:rsidP="00CA106A">
      <w:r>
        <w:tab/>
      </w:r>
      <w:r>
        <w:tab/>
      </w:r>
    </w:p>
    <w:p w14:paraId="0FD39C45" w14:textId="77777777" w:rsidR="00CA106A" w:rsidRPr="00CA106A" w:rsidRDefault="00CA106A" w:rsidP="00CA106A">
      <w:pPr>
        <w:ind w:firstLine="720"/>
        <w:rPr>
          <w:b/>
        </w:rPr>
      </w:pPr>
      <w:r w:rsidRPr="00CA106A">
        <w:rPr>
          <w:b/>
        </w:rPr>
        <w:t xml:space="preserve">Sudden Death: </w:t>
      </w:r>
    </w:p>
    <w:p w14:paraId="441EC5FA" w14:textId="77777777" w:rsidR="00640440" w:rsidRDefault="00CA106A" w:rsidP="00CA106A">
      <w:pPr>
        <w:ind w:left="720"/>
      </w:pPr>
      <w:r>
        <w:t>If after the two rounds the scores are still level, the bowl out will continue as "sudden death" with the each of the previously nominated bowlers bowling a single ball in the same order until a result is achieved."</w:t>
      </w:r>
    </w:p>
    <w:p w14:paraId="6B9DE986" w14:textId="77777777" w:rsidR="00640440" w:rsidRDefault="00640440"/>
    <w:p w14:paraId="2414B47D" w14:textId="77777777" w:rsidR="00640440" w:rsidRDefault="00640440"/>
    <w:p w14:paraId="58A8FBCC" w14:textId="36089A19" w:rsidR="00CA106A" w:rsidRDefault="00CA106A"/>
    <w:p w14:paraId="030C7126" w14:textId="0F5D7DE6" w:rsidR="00982647" w:rsidRDefault="00982647"/>
    <w:p w14:paraId="10B391CA" w14:textId="53ECA376" w:rsidR="00982647" w:rsidRDefault="00982647"/>
    <w:p w14:paraId="3847BEBC" w14:textId="336CF61C" w:rsidR="00982647" w:rsidRDefault="00982647"/>
    <w:p w14:paraId="762A5268" w14:textId="50A84F80" w:rsidR="00982647" w:rsidRDefault="00982647"/>
    <w:p w14:paraId="63FEB4BE" w14:textId="3D68D5A9" w:rsidR="00982647" w:rsidRDefault="00982647"/>
    <w:p w14:paraId="79D978CD" w14:textId="26FC4A75" w:rsidR="00982647" w:rsidRDefault="00982647"/>
    <w:p w14:paraId="37C13941" w14:textId="77777777" w:rsidR="00982647" w:rsidRDefault="00982647"/>
    <w:p w14:paraId="65D0A9EF" w14:textId="7DB1174C" w:rsidR="00633AF8" w:rsidRPr="001D416A" w:rsidRDefault="00CA106A" w:rsidP="002A4217">
      <w:pPr>
        <w:pStyle w:val="ListParagraph"/>
        <w:numPr>
          <w:ilvl w:val="0"/>
          <w:numId w:val="37"/>
        </w:numPr>
        <w:rPr>
          <w:b/>
          <w:sz w:val="32"/>
          <w:szCs w:val="32"/>
        </w:rPr>
      </w:pPr>
      <w:r w:rsidRPr="00CA106A">
        <w:rPr>
          <w:b/>
          <w:sz w:val="32"/>
          <w:szCs w:val="32"/>
        </w:rPr>
        <w:lastRenderedPageBreak/>
        <w:t>Time Left Chart</w:t>
      </w:r>
    </w:p>
    <w:tbl>
      <w:tblPr>
        <w:tblW w:w="10396" w:type="dxa"/>
        <w:tblLook w:val="04A0" w:firstRow="1" w:lastRow="0" w:firstColumn="1" w:lastColumn="0" w:noHBand="0" w:noVBand="1"/>
      </w:tblPr>
      <w:tblGrid>
        <w:gridCol w:w="222"/>
        <w:gridCol w:w="1121"/>
        <w:gridCol w:w="1023"/>
        <w:gridCol w:w="1086"/>
        <w:gridCol w:w="1022"/>
        <w:gridCol w:w="1081"/>
        <w:gridCol w:w="222"/>
        <w:gridCol w:w="1210"/>
        <w:gridCol w:w="1022"/>
        <w:gridCol w:w="793"/>
        <w:gridCol w:w="667"/>
        <w:gridCol w:w="1081"/>
        <w:gridCol w:w="222"/>
      </w:tblGrid>
      <w:tr w:rsidR="00633AF8" w:rsidRPr="00633AF8" w14:paraId="4A5356CD" w14:textId="77777777" w:rsidTr="00633AF8">
        <w:trPr>
          <w:trHeight w:val="420"/>
        </w:trPr>
        <w:tc>
          <w:tcPr>
            <w:tcW w:w="10396" w:type="dxa"/>
            <w:gridSpan w:val="13"/>
            <w:tcBorders>
              <w:top w:val="nil"/>
              <w:left w:val="nil"/>
              <w:bottom w:val="nil"/>
              <w:right w:val="nil"/>
            </w:tcBorders>
            <w:shd w:val="clear" w:color="auto" w:fill="auto"/>
            <w:noWrap/>
            <w:vAlign w:val="center"/>
            <w:hideMark/>
          </w:tcPr>
          <w:p w14:paraId="11141416"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Playing Time Left Chart (Umpires to recalculate Match duration)</w:t>
            </w:r>
          </w:p>
        </w:tc>
      </w:tr>
      <w:tr w:rsidR="00633AF8" w:rsidRPr="00633AF8" w14:paraId="485FB9AD" w14:textId="77777777" w:rsidTr="00633AF8">
        <w:trPr>
          <w:trHeight w:val="105"/>
        </w:trPr>
        <w:tc>
          <w:tcPr>
            <w:tcW w:w="24" w:type="dxa"/>
            <w:tcBorders>
              <w:top w:val="nil"/>
              <w:left w:val="nil"/>
              <w:bottom w:val="nil"/>
              <w:right w:val="nil"/>
            </w:tcBorders>
            <w:shd w:val="clear" w:color="auto" w:fill="auto"/>
            <w:noWrap/>
            <w:vAlign w:val="bottom"/>
            <w:hideMark/>
          </w:tcPr>
          <w:p w14:paraId="7A35C2E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c>
          <w:tcPr>
            <w:tcW w:w="1125" w:type="dxa"/>
            <w:tcBorders>
              <w:top w:val="nil"/>
              <w:left w:val="nil"/>
              <w:bottom w:val="nil"/>
              <w:right w:val="nil"/>
            </w:tcBorders>
            <w:shd w:val="clear" w:color="auto" w:fill="auto"/>
            <w:noWrap/>
            <w:vAlign w:val="bottom"/>
            <w:hideMark/>
          </w:tcPr>
          <w:p w14:paraId="7B82D5E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6554215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678F98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AE642B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E9A80E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48502BF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46B4250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7FC9B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00F8FFB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B77024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4F9EF56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20391177"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738751F3" w14:textId="77777777" w:rsidTr="00633AF8">
        <w:trPr>
          <w:trHeight w:val="930"/>
        </w:trPr>
        <w:tc>
          <w:tcPr>
            <w:tcW w:w="24" w:type="dxa"/>
            <w:tcBorders>
              <w:top w:val="nil"/>
              <w:left w:val="nil"/>
              <w:bottom w:val="nil"/>
              <w:right w:val="nil"/>
            </w:tcBorders>
            <w:shd w:val="clear" w:color="auto" w:fill="auto"/>
            <w:noWrap/>
            <w:vAlign w:val="center"/>
            <w:hideMark/>
          </w:tcPr>
          <w:p w14:paraId="1B630B9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1BFC53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14:paraId="74FCCAE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1090" w:type="dxa"/>
            <w:tcBorders>
              <w:top w:val="single" w:sz="8" w:space="0" w:color="auto"/>
              <w:left w:val="nil"/>
              <w:bottom w:val="single" w:sz="8" w:space="0" w:color="auto"/>
              <w:right w:val="single" w:sz="4" w:space="0" w:color="auto"/>
            </w:tcBorders>
            <w:shd w:val="clear" w:color="auto" w:fill="auto"/>
            <w:noWrap/>
            <w:vAlign w:val="center"/>
            <w:hideMark/>
          </w:tcPr>
          <w:p w14:paraId="2100110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1026" w:type="dxa"/>
            <w:tcBorders>
              <w:top w:val="single" w:sz="8" w:space="0" w:color="auto"/>
              <w:left w:val="nil"/>
              <w:bottom w:val="single" w:sz="8" w:space="0" w:color="auto"/>
              <w:right w:val="single" w:sz="4" w:space="0" w:color="auto"/>
            </w:tcBorders>
            <w:shd w:val="clear" w:color="auto" w:fill="auto"/>
            <w:noWrap/>
            <w:vAlign w:val="center"/>
            <w:hideMark/>
          </w:tcPr>
          <w:p w14:paraId="1A99F39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1F239F1C"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06" w:type="dxa"/>
            <w:tcBorders>
              <w:top w:val="nil"/>
              <w:left w:val="nil"/>
              <w:bottom w:val="nil"/>
              <w:right w:val="nil"/>
            </w:tcBorders>
            <w:shd w:val="clear" w:color="auto" w:fill="auto"/>
            <w:vAlign w:val="center"/>
            <w:hideMark/>
          </w:tcPr>
          <w:p w14:paraId="349BBD2E"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215"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B5568A"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 xml:space="preserve">Overs Left in game </w:t>
            </w:r>
          </w:p>
        </w:tc>
        <w:tc>
          <w:tcPr>
            <w:tcW w:w="1026" w:type="dxa"/>
            <w:tcBorders>
              <w:top w:val="single" w:sz="8" w:space="0" w:color="auto"/>
              <w:left w:val="nil"/>
              <w:bottom w:val="single" w:sz="8" w:space="0" w:color="auto"/>
              <w:right w:val="single" w:sz="4" w:space="0" w:color="auto"/>
            </w:tcBorders>
            <w:shd w:val="clear" w:color="auto" w:fill="auto"/>
            <w:vAlign w:val="center"/>
            <w:hideMark/>
          </w:tcPr>
          <w:p w14:paraId="28C5DB41"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 left of play</w:t>
            </w:r>
          </w:p>
        </w:tc>
        <w:tc>
          <w:tcPr>
            <w:tcW w:w="796" w:type="dxa"/>
            <w:tcBorders>
              <w:top w:val="single" w:sz="8" w:space="0" w:color="auto"/>
              <w:left w:val="nil"/>
              <w:bottom w:val="single" w:sz="8" w:space="0" w:color="auto"/>
              <w:right w:val="single" w:sz="4" w:space="0" w:color="auto"/>
            </w:tcBorders>
            <w:shd w:val="clear" w:color="auto" w:fill="auto"/>
            <w:noWrap/>
            <w:vAlign w:val="center"/>
            <w:hideMark/>
          </w:tcPr>
          <w:p w14:paraId="49790E66"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Hours</w:t>
            </w:r>
          </w:p>
        </w:tc>
        <w:tc>
          <w:tcPr>
            <w:tcW w:w="668" w:type="dxa"/>
            <w:tcBorders>
              <w:top w:val="single" w:sz="8" w:space="0" w:color="auto"/>
              <w:left w:val="nil"/>
              <w:bottom w:val="single" w:sz="8" w:space="0" w:color="auto"/>
              <w:right w:val="single" w:sz="4" w:space="0" w:color="auto"/>
            </w:tcBorders>
            <w:shd w:val="clear" w:color="auto" w:fill="auto"/>
            <w:noWrap/>
            <w:vAlign w:val="center"/>
            <w:hideMark/>
          </w:tcPr>
          <w:p w14:paraId="442A4B53"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Mins</w:t>
            </w:r>
          </w:p>
        </w:tc>
        <w:tc>
          <w:tcPr>
            <w:tcW w:w="1085" w:type="dxa"/>
            <w:tcBorders>
              <w:top w:val="single" w:sz="8" w:space="0" w:color="auto"/>
              <w:left w:val="nil"/>
              <w:bottom w:val="single" w:sz="8" w:space="0" w:color="auto"/>
              <w:right w:val="single" w:sz="8" w:space="0" w:color="auto"/>
            </w:tcBorders>
            <w:shd w:val="clear" w:color="auto" w:fill="auto"/>
            <w:vAlign w:val="center"/>
            <w:hideMark/>
          </w:tcPr>
          <w:p w14:paraId="25989B0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Overs each Team</w:t>
            </w:r>
          </w:p>
        </w:tc>
        <w:tc>
          <w:tcPr>
            <w:tcW w:w="23" w:type="dxa"/>
            <w:tcBorders>
              <w:top w:val="nil"/>
              <w:left w:val="nil"/>
              <w:bottom w:val="nil"/>
              <w:right w:val="nil"/>
            </w:tcBorders>
            <w:shd w:val="clear" w:color="auto" w:fill="auto"/>
            <w:noWrap/>
            <w:vAlign w:val="center"/>
            <w:hideMark/>
          </w:tcPr>
          <w:p w14:paraId="6A810AC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r>
      <w:tr w:rsidR="00633AF8" w:rsidRPr="00633AF8" w14:paraId="11BD310C" w14:textId="77777777" w:rsidTr="00633AF8">
        <w:trPr>
          <w:trHeight w:val="300"/>
        </w:trPr>
        <w:tc>
          <w:tcPr>
            <w:tcW w:w="24" w:type="dxa"/>
            <w:tcBorders>
              <w:top w:val="nil"/>
              <w:left w:val="nil"/>
              <w:bottom w:val="nil"/>
              <w:right w:val="nil"/>
            </w:tcBorders>
            <w:shd w:val="clear" w:color="auto" w:fill="auto"/>
            <w:noWrap/>
            <w:vAlign w:val="bottom"/>
            <w:hideMark/>
          </w:tcPr>
          <w:p w14:paraId="295FD96E"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vAlign w:val="bottom"/>
            <w:hideMark/>
          </w:tcPr>
          <w:p w14:paraId="5D2518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1027" w:type="dxa"/>
            <w:tcBorders>
              <w:top w:val="nil"/>
              <w:left w:val="nil"/>
              <w:bottom w:val="single" w:sz="4" w:space="0" w:color="auto"/>
              <w:right w:val="single" w:sz="4" w:space="0" w:color="auto"/>
            </w:tcBorders>
            <w:shd w:val="clear" w:color="auto" w:fill="auto"/>
            <w:vAlign w:val="center"/>
            <w:hideMark/>
          </w:tcPr>
          <w:p w14:paraId="73192C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280</w:t>
            </w:r>
          </w:p>
        </w:tc>
        <w:tc>
          <w:tcPr>
            <w:tcW w:w="1090" w:type="dxa"/>
            <w:tcBorders>
              <w:top w:val="nil"/>
              <w:left w:val="nil"/>
              <w:bottom w:val="single" w:sz="4" w:space="0" w:color="auto"/>
              <w:right w:val="single" w:sz="4" w:space="0" w:color="auto"/>
            </w:tcBorders>
            <w:shd w:val="clear" w:color="auto" w:fill="auto"/>
            <w:vAlign w:val="center"/>
            <w:hideMark/>
          </w:tcPr>
          <w:p w14:paraId="27CC18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vAlign w:val="center"/>
            <w:hideMark/>
          </w:tcPr>
          <w:p w14:paraId="5BC7E6F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1EF548A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206" w:type="dxa"/>
            <w:tcBorders>
              <w:top w:val="nil"/>
              <w:left w:val="nil"/>
              <w:bottom w:val="nil"/>
              <w:right w:val="nil"/>
            </w:tcBorders>
            <w:shd w:val="clear" w:color="auto" w:fill="auto"/>
            <w:noWrap/>
            <w:vAlign w:val="bottom"/>
            <w:hideMark/>
          </w:tcPr>
          <w:p w14:paraId="42F2341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0C46F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49</w:t>
            </w:r>
          </w:p>
        </w:tc>
        <w:tc>
          <w:tcPr>
            <w:tcW w:w="1026" w:type="dxa"/>
            <w:tcBorders>
              <w:top w:val="nil"/>
              <w:left w:val="nil"/>
              <w:bottom w:val="single" w:sz="4" w:space="0" w:color="auto"/>
              <w:right w:val="single" w:sz="4" w:space="0" w:color="auto"/>
            </w:tcBorders>
            <w:shd w:val="clear" w:color="auto" w:fill="auto"/>
            <w:noWrap/>
            <w:vAlign w:val="bottom"/>
            <w:hideMark/>
          </w:tcPr>
          <w:p w14:paraId="6B03EB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171</w:t>
            </w:r>
          </w:p>
        </w:tc>
        <w:tc>
          <w:tcPr>
            <w:tcW w:w="796" w:type="dxa"/>
            <w:tcBorders>
              <w:top w:val="nil"/>
              <w:left w:val="nil"/>
              <w:bottom w:val="single" w:sz="4" w:space="0" w:color="auto"/>
              <w:right w:val="single" w:sz="4" w:space="0" w:color="auto"/>
            </w:tcBorders>
            <w:shd w:val="clear" w:color="auto" w:fill="auto"/>
            <w:noWrap/>
            <w:vAlign w:val="bottom"/>
            <w:hideMark/>
          </w:tcPr>
          <w:p w14:paraId="107A80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46AC0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502AF10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A6E3A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20B74A" w14:textId="77777777" w:rsidTr="00633AF8">
        <w:trPr>
          <w:trHeight w:val="300"/>
        </w:trPr>
        <w:tc>
          <w:tcPr>
            <w:tcW w:w="24" w:type="dxa"/>
            <w:tcBorders>
              <w:top w:val="nil"/>
              <w:left w:val="nil"/>
              <w:bottom w:val="nil"/>
              <w:right w:val="nil"/>
            </w:tcBorders>
            <w:shd w:val="clear" w:color="auto" w:fill="auto"/>
            <w:noWrap/>
            <w:vAlign w:val="bottom"/>
            <w:hideMark/>
          </w:tcPr>
          <w:p w14:paraId="220F48A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F6286A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79</w:t>
            </w:r>
          </w:p>
        </w:tc>
        <w:tc>
          <w:tcPr>
            <w:tcW w:w="1027" w:type="dxa"/>
            <w:tcBorders>
              <w:top w:val="nil"/>
              <w:left w:val="nil"/>
              <w:bottom w:val="single" w:sz="4" w:space="0" w:color="auto"/>
              <w:right w:val="single" w:sz="4" w:space="0" w:color="auto"/>
            </w:tcBorders>
            <w:shd w:val="clear" w:color="auto" w:fill="auto"/>
            <w:noWrap/>
            <w:vAlign w:val="bottom"/>
            <w:hideMark/>
          </w:tcPr>
          <w:p w14:paraId="41D4B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275</w:t>
            </w:r>
          </w:p>
        </w:tc>
        <w:tc>
          <w:tcPr>
            <w:tcW w:w="1090" w:type="dxa"/>
            <w:tcBorders>
              <w:top w:val="nil"/>
              <w:left w:val="nil"/>
              <w:bottom w:val="single" w:sz="4" w:space="0" w:color="auto"/>
              <w:right w:val="single" w:sz="4" w:space="0" w:color="auto"/>
            </w:tcBorders>
            <w:shd w:val="clear" w:color="auto" w:fill="auto"/>
            <w:noWrap/>
            <w:vAlign w:val="bottom"/>
            <w:hideMark/>
          </w:tcPr>
          <w:p w14:paraId="183160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94D06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B089C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46360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379B1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26" w:type="dxa"/>
            <w:tcBorders>
              <w:top w:val="nil"/>
              <w:left w:val="nil"/>
              <w:bottom w:val="single" w:sz="4" w:space="0" w:color="auto"/>
              <w:right w:val="single" w:sz="4" w:space="0" w:color="auto"/>
            </w:tcBorders>
            <w:shd w:val="clear" w:color="auto" w:fill="auto"/>
            <w:noWrap/>
            <w:vAlign w:val="bottom"/>
            <w:hideMark/>
          </w:tcPr>
          <w:p w14:paraId="0E9262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168</w:t>
            </w:r>
          </w:p>
        </w:tc>
        <w:tc>
          <w:tcPr>
            <w:tcW w:w="796" w:type="dxa"/>
            <w:tcBorders>
              <w:top w:val="nil"/>
              <w:left w:val="nil"/>
              <w:bottom w:val="single" w:sz="4" w:space="0" w:color="auto"/>
              <w:right w:val="single" w:sz="4" w:space="0" w:color="auto"/>
            </w:tcBorders>
            <w:shd w:val="clear" w:color="auto" w:fill="auto"/>
            <w:noWrap/>
            <w:vAlign w:val="bottom"/>
            <w:hideMark/>
          </w:tcPr>
          <w:p w14:paraId="20D32E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0AD78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79EBA6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23" w:type="dxa"/>
            <w:tcBorders>
              <w:top w:val="nil"/>
              <w:left w:val="nil"/>
              <w:bottom w:val="nil"/>
              <w:right w:val="nil"/>
            </w:tcBorders>
            <w:shd w:val="clear" w:color="auto" w:fill="auto"/>
            <w:noWrap/>
            <w:vAlign w:val="bottom"/>
            <w:hideMark/>
          </w:tcPr>
          <w:p w14:paraId="605FD95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ED635F4" w14:textId="77777777" w:rsidTr="00633AF8">
        <w:trPr>
          <w:trHeight w:val="300"/>
        </w:trPr>
        <w:tc>
          <w:tcPr>
            <w:tcW w:w="24" w:type="dxa"/>
            <w:tcBorders>
              <w:top w:val="nil"/>
              <w:left w:val="nil"/>
              <w:bottom w:val="nil"/>
              <w:right w:val="nil"/>
            </w:tcBorders>
            <w:shd w:val="clear" w:color="auto" w:fill="auto"/>
            <w:noWrap/>
            <w:vAlign w:val="bottom"/>
            <w:hideMark/>
          </w:tcPr>
          <w:p w14:paraId="7A247AE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48CEFA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78</w:t>
            </w:r>
          </w:p>
        </w:tc>
        <w:tc>
          <w:tcPr>
            <w:tcW w:w="1027" w:type="dxa"/>
            <w:tcBorders>
              <w:top w:val="nil"/>
              <w:left w:val="nil"/>
              <w:bottom w:val="single" w:sz="4" w:space="0" w:color="auto"/>
              <w:right w:val="single" w:sz="4" w:space="0" w:color="auto"/>
            </w:tcBorders>
            <w:shd w:val="clear" w:color="auto" w:fill="auto"/>
            <w:noWrap/>
            <w:vAlign w:val="bottom"/>
            <w:hideMark/>
          </w:tcPr>
          <w:p w14:paraId="0DD1AE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273</w:t>
            </w:r>
          </w:p>
        </w:tc>
        <w:tc>
          <w:tcPr>
            <w:tcW w:w="1090" w:type="dxa"/>
            <w:tcBorders>
              <w:top w:val="nil"/>
              <w:left w:val="nil"/>
              <w:bottom w:val="single" w:sz="4" w:space="0" w:color="auto"/>
              <w:right w:val="single" w:sz="4" w:space="0" w:color="auto"/>
            </w:tcBorders>
            <w:shd w:val="clear" w:color="auto" w:fill="auto"/>
            <w:noWrap/>
            <w:vAlign w:val="bottom"/>
            <w:hideMark/>
          </w:tcPr>
          <w:p w14:paraId="400D5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AD8E1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4D50E97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206" w:type="dxa"/>
            <w:tcBorders>
              <w:top w:val="nil"/>
              <w:left w:val="nil"/>
              <w:bottom w:val="nil"/>
              <w:right w:val="nil"/>
            </w:tcBorders>
            <w:shd w:val="clear" w:color="auto" w:fill="auto"/>
            <w:noWrap/>
            <w:vAlign w:val="bottom"/>
            <w:hideMark/>
          </w:tcPr>
          <w:p w14:paraId="341A140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77F7C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26" w:type="dxa"/>
            <w:tcBorders>
              <w:top w:val="nil"/>
              <w:left w:val="nil"/>
              <w:bottom w:val="single" w:sz="4" w:space="0" w:color="auto"/>
              <w:right w:val="single" w:sz="4" w:space="0" w:color="auto"/>
            </w:tcBorders>
            <w:shd w:val="clear" w:color="auto" w:fill="auto"/>
            <w:noWrap/>
            <w:vAlign w:val="bottom"/>
            <w:hideMark/>
          </w:tcPr>
          <w:p w14:paraId="20E694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164</w:t>
            </w:r>
          </w:p>
        </w:tc>
        <w:tc>
          <w:tcPr>
            <w:tcW w:w="796" w:type="dxa"/>
            <w:tcBorders>
              <w:top w:val="nil"/>
              <w:left w:val="nil"/>
              <w:bottom w:val="single" w:sz="4" w:space="0" w:color="auto"/>
              <w:right w:val="single" w:sz="4" w:space="0" w:color="auto"/>
            </w:tcBorders>
            <w:shd w:val="clear" w:color="auto" w:fill="auto"/>
            <w:noWrap/>
            <w:vAlign w:val="bottom"/>
            <w:hideMark/>
          </w:tcPr>
          <w:p w14:paraId="48EA9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AC08E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783197F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19FE9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660C597" w14:textId="77777777" w:rsidTr="00633AF8">
        <w:trPr>
          <w:trHeight w:val="300"/>
        </w:trPr>
        <w:tc>
          <w:tcPr>
            <w:tcW w:w="24" w:type="dxa"/>
            <w:tcBorders>
              <w:top w:val="nil"/>
              <w:left w:val="nil"/>
              <w:bottom w:val="nil"/>
              <w:right w:val="nil"/>
            </w:tcBorders>
            <w:shd w:val="clear" w:color="auto" w:fill="auto"/>
            <w:noWrap/>
            <w:vAlign w:val="bottom"/>
            <w:hideMark/>
          </w:tcPr>
          <w:p w14:paraId="4AE079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0A7D5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1027" w:type="dxa"/>
            <w:tcBorders>
              <w:top w:val="nil"/>
              <w:left w:val="nil"/>
              <w:bottom w:val="single" w:sz="4" w:space="0" w:color="auto"/>
              <w:right w:val="single" w:sz="4" w:space="0" w:color="auto"/>
            </w:tcBorders>
            <w:shd w:val="clear" w:color="auto" w:fill="auto"/>
            <w:noWrap/>
            <w:vAlign w:val="bottom"/>
            <w:hideMark/>
          </w:tcPr>
          <w:p w14:paraId="61B0EE2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269</w:t>
            </w:r>
          </w:p>
        </w:tc>
        <w:tc>
          <w:tcPr>
            <w:tcW w:w="1090" w:type="dxa"/>
            <w:tcBorders>
              <w:top w:val="nil"/>
              <w:left w:val="nil"/>
              <w:bottom w:val="single" w:sz="4" w:space="0" w:color="auto"/>
              <w:right w:val="single" w:sz="4" w:space="0" w:color="auto"/>
            </w:tcBorders>
            <w:shd w:val="clear" w:color="auto" w:fill="auto"/>
            <w:noWrap/>
            <w:vAlign w:val="bottom"/>
            <w:hideMark/>
          </w:tcPr>
          <w:p w14:paraId="5BAD562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3CF56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85" w:type="dxa"/>
            <w:tcBorders>
              <w:top w:val="nil"/>
              <w:left w:val="nil"/>
              <w:bottom w:val="single" w:sz="4" w:space="0" w:color="auto"/>
              <w:right w:val="single" w:sz="8" w:space="0" w:color="auto"/>
            </w:tcBorders>
            <w:shd w:val="clear" w:color="auto" w:fill="auto"/>
            <w:noWrap/>
            <w:vAlign w:val="bottom"/>
            <w:hideMark/>
          </w:tcPr>
          <w:p w14:paraId="643F3D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917908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81101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46</w:t>
            </w:r>
          </w:p>
        </w:tc>
        <w:tc>
          <w:tcPr>
            <w:tcW w:w="1026" w:type="dxa"/>
            <w:tcBorders>
              <w:top w:val="nil"/>
              <w:left w:val="nil"/>
              <w:bottom w:val="single" w:sz="4" w:space="0" w:color="auto"/>
              <w:right w:val="single" w:sz="4" w:space="0" w:color="auto"/>
            </w:tcBorders>
            <w:shd w:val="clear" w:color="auto" w:fill="auto"/>
            <w:noWrap/>
            <w:vAlign w:val="bottom"/>
            <w:hideMark/>
          </w:tcPr>
          <w:p w14:paraId="4F7875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161</w:t>
            </w:r>
          </w:p>
        </w:tc>
        <w:tc>
          <w:tcPr>
            <w:tcW w:w="796" w:type="dxa"/>
            <w:tcBorders>
              <w:top w:val="nil"/>
              <w:left w:val="nil"/>
              <w:bottom w:val="single" w:sz="4" w:space="0" w:color="auto"/>
              <w:right w:val="single" w:sz="4" w:space="0" w:color="auto"/>
            </w:tcBorders>
            <w:shd w:val="clear" w:color="auto" w:fill="auto"/>
            <w:noWrap/>
            <w:vAlign w:val="bottom"/>
            <w:hideMark/>
          </w:tcPr>
          <w:p w14:paraId="5B35EF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F352C3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75ED91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23" w:type="dxa"/>
            <w:tcBorders>
              <w:top w:val="nil"/>
              <w:left w:val="nil"/>
              <w:bottom w:val="nil"/>
              <w:right w:val="nil"/>
            </w:tcBorders>
            <w:shd w:val="clear" w:color="auto" w:fill="auto"/>
            <w:noWrap/>
            <w:vAlign w:val="bottom"/>
            <w:hideMark/>
          </w:tcPr>
          <w:p w14:paraId="35E6128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525120" w14:textId="77777777" w:rsidTr="00633AF8">
        <w:trPr>
          <w:trHeight w:val="300"/>
        </w:trPr>
        <w:tc>
          <w:tcPr>
            <w:tcW w:w="24" w:type="dxa"/>
            <w:tcBorders>
              <w:top w:val="nil"/>
              <w:left w:val="nil"/>
              <w:bottom w:val="nil"/>
              <w:right w:val="nil"/>
            </w:tcBorders>
            <w:shd w:val="clear" w:color="auto" w:fill="auto"/>
            <w:noWrap/>
            <w:vAlign w:val="bottom"/>
            <w:hideMark/>
          </w:tcPr>
          <w:p w14:paraId="59890CD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9BD9B6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76</w:t>
            </w:r>
          </w:p>
        </w:tc>
        <w:tc>
          <w:tcPr>
            <w:tcW w:w="1027" w:type="dxa"/>
            <w:tcBorders>
              <w:top w:val="nil"/>
              <w:left w:val="nil"/>
              <w:bottom w:val="single" w:sz="4" w:space="0" w:color="auto"/>
              <w:right w:val="single" w:sz="4" w:space="0" w:color="auto"/>
            </w:tcBorders>
            <w:shd w:val="clear" w:color="auto" w:fill="auto"/>
            <w:noWrap/>
            <w:vAlign w:val="bottom"/>
            <w:hideMark/>
          </w:tcPr>
          <w:p w14:paraId="79FF59F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266</w:t>
            </w:r>
          </w:p>
        </w:tc>
        <w:tc>
          <w:tcPr>
            <w:tcW w:w="1090" w:type="dxa"/>
            <w:tcBorders>
              <w:top w:val="nil"/>
              <w:left w:val="nil"/>
              <w:bottom w:val="single" w:sz="4" w:space="0" w:color="auto"/>
              <w:right w:val="single" w:sz="4" w:space="0" w:color="auto"/>
            </w:tcBorders>
            <w:shd w:val="clear" w:color="auto" w:fill="auto"/>
            <w:noWrap/>
            <w:vAlign w:val="bottom"/>
            <w:hideMark/>
          </w:tcPr>
          <w:p w14:paraId="542C391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F9817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48CF4C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206" w:type="dxa"/>
            <w:tcBorders>
              <w:top w:val="nil"/>
              <w:left w:val="nil"/>
              <w:bottom w:val="nil"/>
              <w:right w:val="nil"/>
            </w:tcBorders>
            <w:shd w:val="clear" w:color="auto" w:fill="auto"/>
            <w:noWrap/>
            <w:vAlign w:val="bottom"/>
            <w:hideMark/>
          </w:tcPr>
          <w:p w14:paraId="53AD78D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10183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26" w:type="dxa"/>
            <w:tcBorders>
              <w:top w:val="nil"/>
              <w:left w:val="nil"/>
              <w:bottom w:val="single" w:sz="4" w:space="0" w:color="auto"/>
              <w:right w:val="single" w:sz="4" w:space="0" w:color="auto"/>
            </w:tcBorders>
            <w:shd w:val="clear" w:color="auto" w:fill="auto"/>
            <w:noWrap/>
            <w:vAlign w:val="bottom"/>
            <w:hideMark/>
          </w:tcPr>
          <w:p w14:paraId="720D9D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157</w:t>
            </w:r>
          </w:p>
        </w:tc>
        <w:tc>
          <w:tcPr>
            <w:tcW w:w="796" w:type="dxa"/>
            <w:tcBorders>
              <w:top w:val="nil"/>
              <w:left w:val="nil"/>
              <w:bottom w:val="single" w:sz="4" w:space="0" w:color="auto"/>
              <w:right w:val="single" w:sz="4" w:space="0" w:color="auto"/>
            </w:tcBorders>
            <w:shd w:val="clear" w:color="auto" w:fill="auto"/>
            <w:noWrap/>
            <w:vAlign w:val="bottom"/>
            <w:hideMark/>
          </w:tcPr>
          <w:p w14:paraId="0F67F8A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22BA04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5541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E6B316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8A5B28F" w14:textId="77777777" w:rsidTr="00633AF8">
        <w:trPr>
          <w:trHeight w:val="300"/>
        </w:trPr>
        <w:tc>
          <w:tcPr>
            <w:tcW w:w="24" w:type="dxa"/>
            <w:tcBorders>
              <w:top w:val="nil"/>
              <w:left w:val="nil"/>
              <w:bottom w:val="nil"/>
              <w:right w:val="nil"/>
            </w:tcBorders>
            <w:shd w:val="clear" w:color="auto" w:fill="auto"/>
            <w:noWrap/>
            <w:vAlign w:val="bottom"/>
            <w:hideMark/>
          </w:tcPr>
          <w:p w14:paraId="4DFEE7E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37A5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75</w:t>
            </w:r>
          </w:p>
        </w:tc>
        <w:tc>
          <w:tcPr>
            <w:tcW w:w="1027" w:type="dxa"/>
            <w:tcBorders>
              <w:top w:val="nil"/>
              <w:left w:val="nil"/>
              <w:bottom w:val="single" w:sz="4" w:space="0" w:color="auto"/>
              <w:right w:val="single" w:sz="4" w:space="0" w:color="auto"/>
            </w:tcBorders>
            <w:shd w:val="clear" w:color="auto" w:fill="auto"/>
            <w:noWrap/>
            <w:vAlign w:val="bottom"/>
            <w:hideMark/>
          </w:tcPr>
          <w:p w14:paraId="514A00E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262</w:t>
            </w:r>
          </w:p>
        </w:tc>
        <w:tc>
          <w:tcPr>
            <w:tcW w:w="1090" w:type="dxa"/>
            <w:tcBorders>
              <w:top w:val="nil"/>
              <w:left w:val="nil"/>
              <w:bottom w:val="single" w:sz="4" w:space="0" w:color="auto"/>
              <w:right w:val="single" w:sz="4" w:space="0" w:color="auto"/>
            </w:tcBorders>
            <w:shd w:val="clear" w:color="auto" w:fill="auto"/>
            <w:noWrap/>
            <w:vAlign w:val="bottom"/>
            <w:hideMark/>
          </w:tcPr>
          <w:p w14:paraId="1F1068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5397B288" w14:textId="77777777" w:rsidR="00633AF8" w:rsidRPr="00633AF8" w:rsidRDefault="00633AF8" w:rsidP="00633AF8">
            <w:pPr>
              <w:spacing w:after="0" w:line="240" w:lineRule="auto"/>
              <w:jc w:val="center"/>
              <w:rPr>
                <w:rFonts w:ascii="Calibri" w:eastAsia="Times New Roman" w:hAnsi="Calibri" w:cs="Calibri"/>
                <w:lang w:eastAsia="en-GB"/>
              </w:rPr>
            </w:pPr>
            <w:r w:rsidRPr="00633AF8">
              <w:rPr>
                <w:rFonts w:ascii="Calibri" w:eastAsia="Times New Roman" w:hAnsi="Calibri" w:cs="Calibri"/>
                <w:lang w:eastAsia="en-GB"/>
              </w:rPr>
              <w:t>22</w:t>
            </w:r>
          </w:p>
        </w:tc>
        <w:tc>
          <w:tcPr>
            <w:tcW w:w="1085" w:type="dxa"/>
            <w:tcBorders>
              <w:top w:val="nil"/>
              <w:left w:val="nil"/>
              <w:bottom w:val="single" w:sz="4" w:space="0" w:color="auto"/>
              <w:right w:val="single" w:sz="8" w:space="0" w:color="auto"/>
            </w:tcBorders>
            <w:shd w:val="clear" w:color="auto" w:fill="auto"/>
            <w:noWrap/>
            <w:vAlign w:val="bottom"/>
            <w:hideMark/>
          </w:tcPr>
          <w:p w14:paraId="7DA8ED5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4A5E59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65BA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26" w:type="dxa"/>
            <w:tcBorders>
              <w:top w:val="nil"/>
              <w:left w:val="nil"/>
              <w:bottom w:val="single" w:sz="4" w:space="0" w:color="auto"/>
              <w:right w:val="single" w:sz="4" w:space="0" w:color="auto"/>
            </w:tcBorders>
            <w:shd w:val="clear" w:color="auto" w:fill="auto"/>
            <w:noWrap/>
            <w:vAlign w:val="bottom"/>
            <w:hideMark/>
          </w:tcPr>
          <w:p w14:paraId="08B7837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154</w:t>
            </w:r>
          </w:p>
        </w:tc>
        <w:tc>
          <w:tcPr>
            <w:tcW w:w="796" w:type="dxa"/>
            <w:tcBorders>
              <w:top w:val="nil"/>
              <w:left w:val="nil"/>
              <w:bottom w:val="single" w:sz="4" w:space="0" w:color="auto"/>
              <w:right w:val="single" w:sz="4" w:space="0" w:color="auto"/>
            </w:tcBorders>
            <w:shd w:val="clear" w:color="auto" w:fill="auto"/>
            <w:noWrap/>
            <w:vAlign w:val="bottom"/>
            <w:hideMark/>
          </w:tcPr>
          <w:p w14:paraId="033B7FE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CA70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4FDF2E9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23" w:type="dxa"/>
            <w:tcBorders>
              <w:top w:val="nil"/>
              <w:left w:val="nil"/>
              <w:bottom w:val="nil"/>
              <w:right w:val="nil"/>
            </w:tcBorders>
            <w:shd w:val="clear" w:color="auto" w:fill="auto"/>
            <w:noWrap/>
            <w:vAlign w:val="bottom"/>
            <w:hideMark/>
          </w:tcPr>
          <w:p w14:paraId="400B9D7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1E904E3" w14:textId="77777777" w:rsidTr="00633AF8">
        <w:trPr>
          <w:trHeight w:val="300"/>
        </w:trPr>
        <w:tc>
          <w:tcPr>
            <w:tcW w:w="24" w:type="dxa"/>
            <w:tcBorders>
              <w:top w:val="nil"/>
              <w:left w:val="nil"/>
              <w:bottom w:val="nil"/>
              <w:right w:val="nil"/>
            </w:tcBorders>
            <w:shd w:val="clear" w:color="auto" w:fill="auto"/>
            <w:noWrap/>
            <w:vAlign w:val="bottom"/>
            <w:hideMark/>
          </w:tcPr>
          <w:p w14:paraId="27BFCBE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3FD25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74</w:t>
            </w:r>
          </w:p>
        </w:tc>
        <w:tc>
          <w:tcPr>
            <w:tcW w:w="1027" w:type="dxa"/>
            <w:tcBorders>
              <w:top w:val="nil"/>
              <w:left w:val="nil"/>
              <w:bottom w:val="single" w:sz="4" w:space="0" w:color="auto"/>
              <w:right w:val="single" w:sz="4" w:space="0" w:color="auto"/>
            </w:tcBorders>
            <w:shd w:val="clear" w:color="auto" w:fill="auto"/>
            <w:noWrap/>
            <w:vAlign w:val="bottom"/>
            <w:hideMark/>
          </w:tcPr>
          <w:p w14:paraId="219439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259</w:t>
            </w:r>
          </w:p>
        </w:tc>
        <w:tc>
          <w:tcPr>
            <w:tcW w:w="1090" w:type="dxa"/>
            <w:tcBorders>
              <w:top w:val="nil"/>
              <w:left w:val="nil"/>
              <w:bottom w:val="single" w:sz="4" w:space="0" w:color="auto"/>
              <w:right w:val="single" w:sz="4" w:space="0" w:color="auto"/>
            </w:tcBorders>
            <w:shd w:val="clear" w:color="auto" w:fill="auto"/>
            <w:noWrap/>
            <w:vAlign w:val="bottom"/>
            <w:hideMark/>
          </w:tcPr>
          <w:p w14:paraId="4E7A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42A749E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6CAE65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206" w:type="dxa"/>
            <w:tcBorders>
              <w:top w:val="nil"/>
              <w:left w:val="nil"/>
              <w:bottom w:val="nil"/>
              <w:right w:val="nil"/>
            </w:tcBorders>
            <w:shd w:val="clear" w:color="auto" w:fill="auto"/>
            <w:noWrap/>
            <w:vAlign w:val="bottom"/>
            <w:hideMark/>
          </w:tcPr>
          <w:p w14:paraId="50F3F6D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A508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43</w:t>
            </w:r>
          </w:p>
        </w:tc>
        <w:tc>
          <w:tcPr>
            <w:tcW w:w="1026" w:type="dxa"/>
            <w:tcBorders>
              <w:top w:val="nil"/>
              <w:left w:val="nil"/>
              <w:bottom w:val="single" w:sz="4" w:space="0" w:color="auto"/>
              <w:right w:val="single" w:sz="4" w:space="0" w:color="auto"/>
            </w:tcBorders>
            <w:shd w:val="clear" w:color="auto" w:fill="auto"/>
            <w:noWrap/>
            <w:vAlign w:val="bottom"/>
            <w:hideMark/>
          </w:tcPr>
          <w:p w14:paraId="3F600EC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150</w:t>
            </w:r>
          </w:p>
        </w:tc>
        <w:tc>
          <w:tcPr>
            <w:tcW w:w="796" w:type="dxa"/>
            <w:tcBorders>
              <w:top w:val="nil"/>
              <w:left w:val="nil"/>
              <w:bottom w:val="single" w:sz="4" w:space="0" w:color="auto"/>
              <w:right w:val="single" w:sz="4" w:space="0" w:color="auto"/>
            </w:tcBorders>
            <w:shd w:val="clear" w:color="auto" w:fill="auto"/>
            <w:noWrap/>
            <w:vAlign w:val="bottom"/>
            <w:hideMark/>
          </w:tcPr>
          <w:p w14:paraId="63232BC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75247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0A90E9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447CF4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391E2D" w14:textId="77777777" w:rsidTr="00633AF8">
        <w:trPr>
          <w:trHeight w:val="300"/>
        </w:trPr>
        <w:tc>
          <w:tcPr>
            <w:tcW w:w="24" w:type="dxa"/>
            <w:tcBorders>
              <w:top w:val="nil"/>
              <w:left w:val="nil"/>
              <w:bottom w:val="nil"/>
              <w:right w:val="nil"/>
            </w:tcBorders>
            <w:shd w:val="clear" w:color="auto" w:fill="auto"/>
            <w:noWrap/>
            <w:vAlign w:val="bottom"/>
            <w:hideMark/>
          </w:tcPr>
          <w:p w14:paraId="636D1D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C0827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1027" w:type="dxa"/>
            <w:tcBorders>
              <w:top w:val="nil"/>
              <w:left w:val="nil"/>
              <w:bottom w:val="single" w:sz="4" w:space="0" w:color="auto"/>
              <w:right w:val="single" w:sz="4" w:space="0" w:color="auto"/>
            </w:tcBorders>
            <w:shd w:val="clear" w:color="auto" w:fill="auto"/>
            <w:noWrap/>
            <w:vAlign w:val="bottom"/>
            <w:hideMark/>
          </w:tcPr>
          <w:p w14:paraId="0FE2FE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255</w:t>
            </w:r>
          </w:p>
        </w:tc>
        <w:tc>
          <w:tcPr>
            <w:tcW w:w="1090" w:type="dxa"/>
            <w:tcBorders>
              <w:top w:val="nil"/>
              <w:left w:val="nil"/>
              <w:bottom w:val="single" w:sz="4" w:space="0" w:color="auto"/>
              <w:right w:val="single" w:sz="4" w:space="0" w:color="auto"/>
            </w:tcBorders>
            <w:shd w:val="clear" w:color="auto" w:fill="auto"/>
            <w:noWrap/>
            <w:vAlign w:val="bottom"/>
            <w:hideMark/>
          </w:tcPr>
          <w:p w14:paraId="124B6FD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730F3D8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1085" w:type="dxa"/>
            <w:tcBorders>
              <w:top w:val="nil"/>
              <w:left w:val="nil"/>
              <w:bottom w:val="single" w:sz="4" w:space="0" w:color="auto"/>
              <w:right w:val="single" w:sz="8" w:space="0" w:color="auto"/>
            </w:tcBorders>
            <w:shd w:val="clear" w:color="auto" w:fill="auto"/>
            <w:noWrap/>
            <w:vAlign w:val="bottom"/>
            <w:hideMark/>
          </w:tcPr>
          <w:p w14:paraId="2AB993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C644AD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98DE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42</w:t>
            </w:r>
          </w:p>
        </w:tc>
        <w:tc>
          <w:tcPr>
            <w:tcW w:w="1026" w:type="dxa"/>
            <w:tcBorders>
              <w:top w:val="nil"/>
              <w:left w:val="nil"/>
              <w:bottom w:val="single" w:sz="4" w:space="0" w:color="auto"/>
              <w:right w:val="single" w:sz="4" w:space="0" w:color="auto"/>
            </w:tcBorders>
            <w:shd w:val="clear" w:color="auto" w:fill="auto"/>
            <w:noWrap/>
            <w:vAlign w:val="bottom"/>
            <w:hideMark/>
          </w:tcPr>
          <w:p w14:paraId="6998A7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147</w:t>
            </w:r>
          </w:p>
        </w:tc>
        <w:tc>
          <w:tcPr>
            <w:tcW w:w="796" w:type="dxa"/>
            <w:tcBorders>
              <w:top w:val="nil"/>
              <w:left w:val="nil"/>
              <w:bottom w:val="single" w:sz="4" w:space="0" w:color="auto"/>
              <w:right w:val="single" w:sz="4" w:space="0" w:color="auto"/>
            </w:tcBorders>
            <w:shd w:val="clear" w:color="auto" w:fill="auto"/>
            <w:noWrap/>
            <w:vAlign w:val="bottom"/>
            <w:hideMark/>
          </w:tcPr>
          <w:p w14:paraId="206F03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DF059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68B136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23" w:type="dxa"/>
            <w:tcBorders>
              <w:top w:val="nil"/>
              <w:left w:val="nil"/>
              <w:bottom w:val="nil"/>
              <w:right w:val="nil"/>
            </w:tcBorders>
            <w:shd w:val="clear" w:color="auto" w:fill="auto"/>
            <w:noWrap/>
            <w:vAlign w:val="bottom"/>
            <w:hideMark/>
          </w:tcPr>
          <w:p w14:paraId="71924A4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4602721" w14:textId="77777777" w:rsidTr="00633AF8">
        <w:trPr>
          <w:trHeight w:val="300"/>
        </w:trPr>
        <w:tc>
          <w:tcPr>
            <w:tcW w:w="24" w:type="dxa"/>
            <w:tcBorders>
              <w:top w:val="nil"/>
              <w:left w:val="nil"/>
              <w:bottom w:val="nil"/>
              <w:right w:val="nil"/>
            </w:tcBorders>
            <w:shd w:val="clear" w:color="auto" w:fill="auto"/>
            <w:noWrap/>
            <w:vAlign w:val="bottom"/>
            <w:hideMark/>
          </w:tcPr>
          <w:p w14:paraId="6E4772C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60BDCC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72</w:t>
            </w:r>
          </w:p>
        </w:tc>
        <w:tc>
          <w:tcPr>
            <w:tcW w:w="1027" w:type="dxa"/>
            <w:tcBorders>
              <w:top w:val="nil"/>
              <w:left w:val="nil"/>
              <w:bottom w:val="single" w:sz="4" w:space="0" w:color="auto"/>
              <w:right w:val="single" w:sz="4" w:space="0" w:color="auto"/>
            </w:tcBorders>
            <w:shd w:val="clear" w:color="auto" w:fill="auto"/>
            <w:noWrap/>
            <w:vAlign w:val="bottom"/>
            <w:hideMark/>
          </w:tcPr>
          <w:p w14:paraId="5021315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252</w:t>
            </w:r>
          </w:p>
        </w:tc>
        <w:tc>
          <w:tcPr>
            <w:tcW w:w="1090" w:type="dxa"/>
            <w:tcBorders>
              <w:top w:val="nil"/>
              <w:left w:val="nil"/>
              <w:bottom w:val="single" w:sz="4" w:space="0" w:color="auto"/>
              <w:right w:val="single" w:sz="4" w:space="0" w:color="auto"/>
            </w:tcBorders>
            <w:shd w:val="clear" w:color="auto" w:fill="auto"/>
            <w:noWrap/>
            <w:vAlign w:val="bottom"/>
            <w:hideMark/>
          </w:tcPr>
          <w:p w14:paraId="246E53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784979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74B7EE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206" w:type="dxa"/>
            <w:tcBorders>
              <w:top w:val="nil"/>
              <w:left w:val="nil"/>
              <w:bottom w:val="nil"/>
              <w:right w:val="nil"/>
            </w:tcBorders>
            <w:shd w:val="clear" w:color="auto" w:fill="auto"/>
            <w:noWrap/>
            <w:vAlign w:val="bottom"/>
            <w:hideMark/>
          </w:tcPr>
          <w:p w14:paraId="4F34F23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D3C30E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26" w:type="dxa"/>
            <w:tcBorders>
              <w:top w:val="nil"/>
              <w:left w:val="nil"/>
              <w:bottom w:val="single" w:sz="4" w:space="0" w:color="auto"/>
              <w:right w:val="single" w:sz="4" w:space="0" w:color="auto"/>
            </w:tcBorders>
            <w:shd w:val="clear" w:color="auto" w:fill="auto"/>
            <w:noWrap/>
            <w:vAlign w:val="bottom"/>
            <w:hideMark/>
          </w:tcPr>
          <w:p w14:paraId="492D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143</w:t>
            </w:r>
          </w:p>
        </w:tc>
        <w:tc>
          <w:tcPr>
            <w:tcW w:w="796" w:type="dxa"/>
            <w:tcBorders>
              <w:top w:val="nil"/>
              <w:left w:val="nil"/>
              <w:bottom w:val="single" w:sz="4" w:space="0" w:color="auto"/>
              <w:right w:val="single" w:sz="4" w:space="0" w:color="auto"/>
            </w:tcBorders>
            <w:shd w:val="clear" w:color="auto" w:fill="auto"/>
            <w:noWrap/>
            <w:vAlign w:val="bottom"/>
            <w:hideMark/>
          </w:tcPr>
          <w:p w14:paraId="73E7CD9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1EC6DF6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4E74C8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138354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6011C41" w14:textId="77777777" w:rsidTr="00633AF8">
        <w:trPr>
          <w:trHeight w:val="300"/>
        </w:trPr>
        <w:tc>
          <w:tcPr>
            <w:tcW w:w="24" w:type="dxa"/>
            <w:tcBorders>
              <w:top w:val="nil"/>
              <w:left w:val="nil"/>
              <w:bottom w:val="nil"/>
              <w:right w:val="nil"/>
            </w:tcBorders>
            <w:shd w:val="clear" w:color="auto" w:fill="auto"/>
            <w:noWrap/>
            <w:vAlign w:val="bottom"/>
            <w:hideMark/>
          </w:tcPr>
          <w:p w14:paraId="47C9E4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2740550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71</w:t>
            </w:r>
          </w:p>
        </w:tc>
        <w:tc>
          <w:tcPr>
            <w:tcW w:w="1027" w:type="dxa"/>
            <w:tcBorders>
              <w:top w:val="nil"/>
              <w:left w:val="nil"/>
              <w:bottom w:val="single" w:sz="4" w:space="0" w:color="auto"/>
              <w:right w:val="single" w:sz="4" w:space="0" w:color="auto"/>
            </w:tcBorders>
            <w:shd w:val="clear" w:color="auto" w:fill="auto"/>
            <w:noWrap/>
            <w:vAlign w:val="bottom"/>
            <w:hideMark/>
          </w:tcPr>
          <w:p w14:paraId="6A0A74A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248</w:t>
            </w:r>
          </w:p>
        </w:tc>
        <w:tc>
          <w:tcPr>
            <w:tcW w:w="1090" w:type="dxa"/>
            <w:tcBorders>
              <w:top w:val="nil"/>
              <w:left w:val="nil"/>
              <w:bottom w:val="single" w:sz="4" w:space="0" w:color="auto"/>
              <w:right w:val="single" w:sz="4" w:space="0" w:color="auto"/>
            </w:tcBorders>
            <w:shd w:val="clear" w:color="auto" w:fill="auto"/>
            <w:noWrap/>
            <w:vAlign w:val="bottom"/>
            <w:hideMark/>
          </w:tcPr>
          <w:p w14:paraId="2E2A5B0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29F3CB8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w:t>
            </w:r>
          </w:p>
        </w:tc>
        <w:tc>
          <w:tcPr>
            <w:tcW w:w="1085" w:type="dxa"/>
            <w:tcBorders>
              <w:top w:val="nil"/>
              <w:left w:val="nil"/>
              <w:bottom w:val="single" w:sz="4" w:space="0" w:color="auto"/>
              <w:right w:val="single" w:sz="8" w:space="0" w:color="auto"/>
            </w:tcBorders>
            <w:shd w:val="clear" w:color="auto" w:fill="auto"/>
            <w:noWrap/>
            <w:vAlign w:val="bottom"/>
            <w:hideMark/>
          </w:tcPr>
          <w:p w14:paraId="08D3D0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0F8BC5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5DFA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26" w:type="dxa"/>
            <w:tcBorders>
              <w:top w:val="nil"/>
              <w:left w:val="nil"/>
              <w:bottom w:val="single" w:sz="4" w:space="0" w:color="auto"/>
              <w:right w:val="single" w:sz="4" w:space="0" w:color="auto"/>
            </w:tcBorders>
            <w:shd w:val="clear" w:color="auto" w:fill="auto"/>
            <w:noWrap/>
            <w:vAlign w:val="bottom"/>
            <w:hideMark/>
          </w:tcPr>
          <w:p w14:paraId="2D4D76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140</w:t>
            </w:r>
          </w:p>
        </w:tc>
        <w:tc>
          <w:tcPr>
            <w:tcW w:w="796" w:type="dxa"/>
            <w:tcBorders>
              <w:top w:val="nil"/>
              <w:left w:val="nil"/>
              <w:bottom w:val="single" w:sz="4" w:space="0" w:color="auto"/>
              <w:right w:val="single" w:sz="4" w:space="0" w:color="auto"/>
            </w:tcBorders>
            <w:shd w:val="clear" w:color="auto" w:fill="auto"/>
            <w:noWrap/>
            <w:vAlign w:val="bottom"/>
            <w:hideMark/>
          </w:tcPr>
          <w:p w14:paraId="0FC00B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557FD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249812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23" w:type="dxa"/>
            <w:tcBorders>
              <w:top w:val="nil"/>
              <w:left w:val="nil"/>
              <w:bottom w:val="nil"/>
              <w:right w:val="nil"/>
            </w:tcBorders>
            <w:shd w:val="clear" w:color="auto" w:fill="auto"/>
            <w:noWrap/>
            <w:vAlign w:val="bottom"/>
            <w:hideMark/>
          </w:tcPr>
          <w:p w14:paraId="791141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58E8E66B" w14:textId="77777777" w:rsidTr="00633AF8">
        <w:trPr>
          <w:trHeight w:val="300"/>
        </w:trPr>
        <w:tc>
          <w:tcPr>
            <w:tcW w:w="24" w:type="dxa"/>
            <w:tcBorders>
              <w:top w:val="nil"/>
              <w:left w:val="nil"/>
              <w:bottom w:val="nil"/>
              <w:right w:val="nil"/>
            </w:tcBorders>
            <w:shd w:val="clear" w:color="auto" w:fill="auto"/>
            <w:noWrap/>
            <w:vAlign w:val="bottom"/>
            <w:hideMark/>
          </w:tcPr>
          <w:p w14:paraId="13A5A19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434C5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1027" w:type="dxa"/>
            <w:tcBorders>
              <w:top w:val="nil"/>
              <w:left w:val="nil"/>
              <w:bottom w:val="single" w:sz="4" w:space="0" w:color="auto"/>
              <w:right w:val="single" w:sz="4" w:space="0" w:color="auto"/>
            </w:tcBorders>
            <w:shd w:val="clear" w:color="auto" w:fill="auto"/>
            <w:noWrap/>
            <w:vAlign w:val="bottom"/>
            <w:hideMark/>
          </w:tcPr>
          <w:p w14:paraId="0780B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245</w:t>
            </w:r>
          </w:p>
        </w:tc>
        <w:tc>
          <w:tcPr>
            <w:tcW w:w="1090" w:type="dxa"/>
            <w:tcBorders>
              <w:top w:val="nil"/>
              <w:left w:val="nil"/>
              <w:bottom w:val="single" w:sz="4" w:space="0" w:color="auto"/>
              <w:right w:val="single" w:sz="4" w:space="0" w:color="auto"/>
            </w:tcBorders>
            <w:shd w:val="clear" w:color="auto" w:fill="auto"/>
            <w:noWrap/>
            <w:vAlign w:val="bottom"/>
            <w:hideMark/>
          </w:tcPr>
          <w:p w14:paraId="6EFB11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0D049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w:t>
            </w:r>
          </w:p>
        </w:tc>
        <w:tc>
          <w:tcPr>
            <w:tcW w:w="1085" w:type="dxa"/>
            <w:tcBorders>
              <w:top w:val="nil"/>
              <w:left w:val="nil"/>
              <w:bottom w:val="single" w:sz="4" w:space="0" w:color="auto"/>
              <w:right w:val="single" w:sz="8" w:space="0" w:color="auto"/>
            </w:tcBorders>
            <w:shd w:val="clear" w:color="auto" w:fill="auto"/>
            <w:noWrap/>
            <w:vAlign w:val="bottom"/>
            <w:hideMark/>
          </w:tcPr>
          <w:p w14:paraId="41A4F5C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206" w:type="dxa"/>
            <w:tcBorders>
              <w:top w:val="nil"/>
              <w:left w:val="nil"/>
              <w:bottom w:val="nil"/>
              <w:right w:val="nil"/>
            </w:tcBorders>
            <w:shd w:val="clear" w:color="auto" w:fill="auto"/>
            <w:noWrap/>
            <w:vAlign w:val="bottom"/>
            <w:hideMark/>
          </w:tcPr>
          <w:p w14:paraId="7074F8A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2731A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39</w:t>
            </w:r>
          </w:p>
        </w:tc>
        <w:tc>
          <w:tcPr>
            <w:tcW w:w="1026" w:type="dxa"/>
            <w:tcBorders>
              <w:top w:val="nil"/>
              <w:left w:val="nil"/>
              <w:bottom w:val="single" w:sz="4" w:space="0" w:color="auto"/>
              <w:right w:val="single" w:sz="4" w:space="0" w:color="auto"/>
            </w:tcBorders>
            <w:shd w:val="clear" w:color="auto" w:fill="auto"/>
            <w:noWrap/>
            <w:vAlign w:val="bottom"/>
            <w:hideMark/>
          </w:tcPr>
          <w:p w14:paraId="24CF24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136</w:t>
            </w:r>
          </w:p>
        </w:tc>
        <w:tc>
          <w:tcPr>
            <w:tcW w:w="796" w:type="dxa"/>
            <w:tcBorders>
              <w:top w:val="nil"/>
              <w:left w:val="nil"/>
              <w:bottom w:val="single" w:sz="4" w:space="0" w:color="auto"/>
              <w:right w:val="single" w:sz="4" w:space="0" w:color="auto"/>
            </w:tcBorders>
            <w:shd w:val="clear" w:color="auto" w:fill="auto"/>
            <w:noWrap/>
            <w:vAlign w:val="bottom"/>
            <w:hideMark/>
          </w:tcPr>
          <w:p w14:paraId="39A654A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3D0B17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6D8EEC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F0333D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EFE003" w14:textId="77777777" w:rsidTr="00633AF8">
        <w:trPr>
          <w:trHeight w:val="300"/>
        </w:trPr>
        <w:tc>
          <w:tcPr>
            <w:tcW w:w="24" w:type="dxa"/>
            <w:tcBorders>
              <w:top w:val="nil"/>
              <w:left w:val="nil"/>
              <w:bottom w:val="nil"/>
              <w:right w:val="nil"/>
            </w:tcBorders>
            <w:shd w:val="clear" w:color="auto" w:fill="auto"/>
            <w:noWrap/>
            <w:vAlign w:val="bottom"/>
            <w:hideMark/>
          </w:tcPr>
          <w:p w14:paraId="79DC87D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C54F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69</w:t>
            </w:r>
          </w:p>
        </w:tc>
        <w:tc>
          <w:tcPr>
            <w:tcW w:w="1027" w:type="dxa"/>
            <w:tcBorders>
              <w:top w:val="nil"/>
              <w:left w:val="nil"/>
              <w:bottom w:val="single" w:sz="4" w:space="0" w:color="auto"/>
              <w:right w:val="single" w:sz="4" w:space="0" w:color="auto"/>
            </w:tcBorders>
            <w:shd w:val="clear" w:color="auto" w:fill="auto"/>
            <w:noWrap/>
            <w:vAlign w:val="bottom"/>
            <w:hideMark/>
          </w:tcPr>
          <w:p w14:paraId="03E73A1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241</w:t>
            </w:r>
          </w:p>
        </w:tc>
        <w:tc>
          <w:tcPr>
            <w:tcW w:w="1090" w:type="dxa"/>
            <w:tcBorders>
              <w:top w:val="nil"/>
              <w:left w:val="nil"/>
              <w:bottom w:val="single" w:sz="4" w:space="0" w:color="auto"/>
              <w:right w:val="single" w:sz="4" w:space="0" w:color="auto"/>
            </w:tcBorders>
            <w:shd w:val="clear" w:color="auto" w:fill="auto"/>
            <w:noWrap/>
            <w:vAlign w:val="bottom"/>
            <w:hideMark/>
          </w:tcPr>
          <w:p w14:paraId="58AB4D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w:t>
            </w:r>
          </w:p>
        </w:tc>
        <w:tc>
          <w:tcPr>
            <w:tcW w:w="1026" w:type="dxa"/>
            <w:tcBorders>
              <w:top w:val="nil"/>
              <w:left w:val="nil"/>
              <w:bottom w:val="single" w:sz="4" w:space="0" w:color="auto"/>
              <w:right w:val="single" w:sz="4" w:space="0" w:color="auto"/>
            </w:tcBorders>
            <w:shd w:val="clear" w:color="auto" w:fill="auto"/>
            <w:noWrap/>
            <w:vAlign w:val="bottom"/>
            <w:hideMark/>
          </w:tcPr>
          <w:p w14:paraId="3ECFEC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1085" w:type="dxa"/>
            <w:tcBorders>
              <w:top w:val="nil"/>
              <w:left w:val="nil"/>
              <w:bottom w:val="single" w:sz="4" w:space="0" w:color="auto"/>
              <w:right w:val="single" w:sz="8" w:space="0" w:color="auto"/>
            </w:tcBorders>
            <w:shd w:val="clear" w:color="auto" w:fill="auto"/>
            <w:noWrap/>
            <w:vAlign w:val="bottom"/>
            <w:hideMark/>
          </w:tcPr>
          <w:p w14:paraId="49A507C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5B28B11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31F92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26" w:type="dxa"/>
            <w:tcBorders>
              <w:top w:val="nil"/>
              <w:left w:val="nil"/>
              <w:bottom w:val="single" w:sz="4" w:space="0" w:color="auto"/>
              <w:right w:val="single" w:sz="4" w:space="0" w:color="auto"/>
            </w:tcBorders>
            <w:shd w:val="clear" w:color="auto" w:fill="auto"/>
            <w:noWrap/>
            <w:vAlign w:val="bottom"/>
            <w:hideMark/>
          </w:tcPr>
          <w:p w14:paraId="2D4356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133</w:t>
            </w:r>
          </w:p>
        </w:tc>
        <w:tc>
          <w:tcPr>
            <w:tcW w:w="796" w:type="dxa"/>
            <w:tcBorders>
              <w:top w:val="nil"/>
              <w:left w:val="nil"/>
              <w:bottom w:val="single" w:sz="4" w:space="0" w:color="auto"/>
              <w:right w:val="single" w:sz="4" w:space="0" w:color="auto"/>
            </w:tcBorders>
            <w:shd w:val="clear" w:color="auto" w:fill="auto"/>
            <w:noWrap/>
            <w:vAlign w:val="bottom"/>
            <w:hideMark/>
          </w:tcPr>
          <w:p w14:paraId="0B5CE9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06719C2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4F8173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23" w:type="dxa"/>
            <w:tcBorders>
              <w:top w:val="nil"/>
              <w:left w:val="nil"/>
              <w:bottom w:val="nil"/>
              <w:right w:val="nil"/>
            </w:tcBorders>
            <w:shd w:val="clear" w:color="auto" w:fill="auto"/>
            <w:noWrap/>
            <w:vAlign w:val="bottom"/>
            <w:hideMark/>
          </w:tcPr>
          <w:p w14:paraId="342C060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569A49C" w14:textId="77777777" w:rsidTr="00633AF8">
        <w:trPr>
          <w:trHeight w:val="300"/>
        </w:trPr>
        <w:tc>
          <w:tcPr>
            <w:tcW w:w="24" w:type="dxa"/>
            <w:tcBorders>
              <w:top w:val="nil"/>
              <w:left w:val="nil"/>
              <w:bottom w:val="nil"/>
              <w:right w:val="nil"/>
            </w:tcBorders>
            <w:shd w:val="clear" w:color="auto" w:fill="auto"/>
            <w:noWrap/>
            <w:vAlign w:val="bottom"/>
            <w:hideMark/>
          </w:tcPr>
          <w:p w14:paraId="68717F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3BC6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68</w:t>
            </w:r>
          </w:p>
        </w:tc>
        <w:tc>
          <w:tcPr>
            <w:tcW w:w="1027" w:type="dxa"/>
            <w:tcBorders>
              <w:top w:val="nil"/>
              <w:left w:val="nil"/>
              <w:bottom w:val="single" w:sz="4" w:space="0" w:color="auto"/>
              <w:right w:val="single" w:sz="4" w:space="0" w:color="auto"/>
            </w:tcBorders>
            <w:shd w:val="clear" w:color="auto" w:fill="auto"/>
            <w:noWrap/>
            <w:vAlign w:val="bottom"/>
            <w:hideMark/>
          </w:tcPr>
          <w:p w14:paraId="413133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238</w:t>
            </w:r>
          </w:p>
        </w:tc>
        <w:tc>
          <w:tcPr>
            <w:tcW w:w="1090" w:type="dxa"/>
            <w:tcBorders>
              <w:top w:val="nil"/>
              <w:left w:val="nil"/>
              <w:bottom w:val="single" w:sz="4" w:space="0" w:color="auto"/>
              <w:right w:val="single" w:sz="4" w:space="0" w:color="auto"/>
            </w:tcBorders>
            <w:shd w:val="clear" w:color="auto" w:fill="auto"/>
            <w:noWrap/>
            <w:vAlign w:val="bottom"/>
            <w:hideMark/>
          </w:tcPr>
          <w:p w14:paraId="179C51C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FA1C2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3015F9D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206" w:type="dxa"/>
            <w:tcBorders>
              <w:top w:val="nil"/>
              <w:left w:val="nil"/>
              <w:bottom w:val="nil"/>
              <w:right w:val="nil"/>
            </w:tcBorders>
            <w:shd w:val="clear" w:color="auto" w:fill="auto"/>
            <w:noWrap/>
            <w:vAlign w:val="bottom"/>
            <w:hideMark/>
          </w:tcPr>
          <w:p w14:paraId="561EEE3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BA4D1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26" w:type="dxa"/>
            <w:tcBorders>
              <w:top w:val="nil"/>
              <w:left w:val="nil"/>
              <w:bottom w:val="single" w:sz="4" w:space="0" w:color="auto"/>
              <w:right w:val="single" w:sz="4" w:space="0" w:color="auto"/>
            </w:tcBorders>
            <w:shd w:val="clear" w:color="auto" w:fill="auto"/>
            <w:noWrap/>
            <w:vAlign w:val="bottom"/>
            <w:hideMark/>
          </w:tcPr>
          <w:p w14:paraId="7D0128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129</w:t>
            </w:r>
          </w:p>
        </w:tc>
        <w:tc>
          <w:tcPr>
            <w:tcW w:w="796" w:type="dxa"/>
            <w:tcBorders>
              <w:top w:val="nil"/>
              <w:left w:val="nil"/>
              <w:bottom w:val="single" w:sz="4" w:space="0" w:color="auto"/>
              <w:right w:val="single" w:sz="4" w:space="0" w:color="auto"/>
            </w:tcBorders>
            <w:shd w:val="clear" w:color="auto" w:fill="auto"/>
            <w:noWrap/>
            <w:vAlign w:val="bottom"/>
            <w:hideMark/>
          </w:tcPr>
          <w:p w14:paraId="3070A5D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C9602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51F209E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4D71E4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CBFAA2E" w14:textId="77777777" w:rsidTr="00633AF8">
        <w:trPr>
          <w:trHeight w:val="300"/>
        </w:trPr>
        <w:tc>
          <w:tcPr>
            <w:tcW w:w="24" w:type="dxa"/>
            <w:tcBorders>
              <w:top w:val="nil"/>
              <w:left w:val="nil"/>
              <w:bottom w:val="nil"/>
              <w:right w:val="nil"/>
            </w:tcBorders>
            <w:shd w:val="clear" w:color="auto" w:fill="auto"/>
            <w:noWrap/>
            <w:vAlign w:val="bottom"/>
            <w:hideMark/>
          </w:tcPr>
          <w:p w14:paraId="60DCB61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E4233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67</w:t>
            </w:r>
          </w:p>
        </w:tc>
        <w:tc>
          <w:tcPr>
            <w:tcW w:w="1027" w:type="dxa"/>
            <w:tcBorders>
              <w:top w:val="nil"/>
              <w:left w:val="nil"/>
              <w:bottom w:val="single" w:sz="4" w:space="0" w:color="auto"/>
              <w:right w:val="single" w:sz="4" w:space="0" w:color="auto"/>
            </w:tcBorders>
            <w:shd w:val="clear" w:color="auto" w:fill="auto"/>
            <w:noWrap/>
            <w:vAlign w:val="bottom"/>
            <w:hideMark/>
          </w:tcPr>
          <w:p w14:paraId="1CBB90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234</w:t>
            </w:r>
          </w:p>
        </w:tc>
        <w:tc>
          <w:tcPr>
            <w:tcW w:w="1090" w:type="dxa"/>
            <w:tcBorders>
              <w:top w:val="nil"/>
              <w:left w:val="nil"/>
              <w:bottom w:val="single" w:sz="4" w:space="0" w:color="auto"/>
              <w:right w:val="single" w:sz="4" w:space="0" w:color="auto"/>
            </w:tcBorders>
            <w:shd w:val="clear" w:color="auto" w:fill="auto"/>
            <w:noWrap/>
            <w:vAlign w:val="bottom"/>
            <w:hideMark/>
          </w:tcPr>
          <w:p w14:paraId="629E7A0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4BD5A5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85" w:type="dxa"/>
            <w:tcBorders>
              <w:top w:val="nil"/>
              <w:left w:val="nil"/>
              <w:bottom w:val="single" w:sz="4" w:space="0" w:color="auto"/>
              <w:right w:val="single" w:sz="8" w:space="0" w:color="auto"/>
            </w:tcBorders>
            <w:shd w:val="clear" w:color="auto" w:fill="auto"/>
            <w:noWrap/>
            <w:vAlign w:val="bottom"/>
            <w:hideMark/>
          </w:tcPr>
          <w:p w14:paraId="1F4024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ACFF0A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65156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36</w:t>
            </w:r>
          </w:p>
        </w:tc>
        <w:tc>
          <w:tcPr>
            <w:tcW w:w="1026" w:type="dxa"/>
            <w:tcBorders>
              <w:top w:val="nil"/>
              <w:left w:val="nil"/>
              <w:bottom w:val="single" w:sz="4" w:space="0" w:color="auto"/>
              <w:right w:val="single" w:sz="4" w:space="0" w:color="auto"/>
            </w:tcBorders>
            <w:shd w:val="clear" w:color="auto" w:fill="auto"/>
            <w:noWrap/>
            <w:vAlign w:val="bottom"/>
            <w:hideMark/>
          </w:tcPr>
          <w:p w14:paraId="49658A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126</w:t>
            </w:r>
          </w:p>
        </w:tc>
        <w:tc>
          <w:tcPr>
            <w:tcW w:w="796" w:type="dxa"/>
            <w:tcBorders>
              <w:top w:val="nil"/>
              <w:left w:val="nil"/>
              <w:bottom w:val="single" w:sz="4" w:space="0" w:color="auto"/>
              <w:right w:val="single" w:sz="4" w:space="0" w:color="auto"/>
            </w:tcBorders>
            <w:shd w:val="clear" w:color="auto" w:fill="auto"/>
            <w:noWrap/>
            <w:vAlign w:val="bottom"/>
            <w:hideMark/>
          </w:tcPr>
          <w:p w14:paraId="578D4F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632BD35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2357C8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w:t>
            </w:r>
          </w:p>
        </w:tc>
        <w:tc>
          <w:tcPr>
            <w:tcW w:w="23" w:type="dxa"/>
            <w:tcBorders>
              <w:top w:val="nil"/>
              <w:left w:val="nil"/>
              <w:bottom w:val="nil"/>
              <w:right w:val="nil"/>
            </w:tcBorders>
            <w:shd w:val="clear" w:color="auto" w:fill="auto"/>
            <w:noWrap/>
            <w:vAlign w:val="bottom"/>
            <w:hideMark/>
          </w:tcPr>
          <w:p w14:paraId="79AA7E6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3F9D802" w14:textId="77777777" w:rsidTr="00633AF8">
        <w:trPr>
          <w:trHeight w:val="300"/>
        </w:trPr>
        <w:tc>
          <w:tcPr>
            <w:tcW w:w="24" w:type="dxa"/>
            <w:tcBorders>
              <w:top w:val="nil"/>
              <w:left w:val="nil"/>
              <w:bottom w:val="nil"/>
              <w:right w:val="nil"/>
            </w:tcBorders>
            <w:shd w:val="clear" w:color="auto" w:fill="auto"/>
            <w:noWrap/>
            <w:vAlign w:val="bottom"/>
            <w:hideMark/>
          </w:tcPr>
          <w:p w14:paraId="7FF0774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71C02E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66</w:t>
            </w:r>
          </w:p>
        </w:tc>
        <w:tc>
          <w:tcPr>
            <w:tcW w:w="1027" w:type="dxa"/>
            <w:tcBorders>
              <w:top w:val="nil"/>
              <w:left w:val="nil"/>
              <w:bottom w:val="single" w:sz="4" w:space="0" w:color="auto"/>
              <w:right w:val="single" w:sz="4" w:space="0" w:color="auto"/>
            </w:tcBorders>
            <w:shd w:val="clear" w:color="auto" w:fill="auto"/>
            <w:noWrap/>
            <w:vAlign w:val="bottom"/>
            <w:hideMark/>
          </w:tcPr>
          <w:p w14:paraId="18A94A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231</w:t>
            </w:r>
          </w:p>
        </w:tc>
        <w:tc>
          <w:tcPr>
            <w:tcW w:w="1090" w:type="dxa"/>
            <w:tcBorders>
              <w:top w:val="nil"/>
              <w:left w:val="nil"/>
              <w:bottom w:val="single" w:sz="4" w:space="0" w:color="auto"/>
              <w:right w:val="single" w:sz="4" w:space="0" w:color="auto"/>
            </w:tcBorders>
            <w:shd w:val="clear" w:color="auto" w:fill="auto"/>
            <w:noWrap/>
            <w:vAlign w:val="bottom"/>
            <w:hideMark/>
          </w:tcPr>
          <w:p w14:paraId="3193CCF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E2A7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85" w:type="dxa"/>
            <w:tcBorders>
              <w:top w:val="nil"/>
              <w:left w:val="nil"/>
              <w:bottom w:val="single" w:sz="4" w:space="0" w:color="auto"/>
              <w:right w:val="single" w:sz="8" w:space="0" w:color="auto"/>
            </w:tcBorders>
            <w:shd w:val="clear" w:color="auto" w:fill="auto"/>
            <w:noWrap/>
            <w:vAlign w:val="bottom"/>
            <w:hideMark/>
          </w:tcPr>
          <w:p w14:paraId="0F50B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206" w:type="dxa"/>
            <w:tcBorders>
              <w:top w:val="nil"/>
              <w:left w:val="nil"/>
              <w:bottom w:val="nil"/>
              <w:right w:val="nil"/>
            </w:tcBorders>
            <w:shd w:val="clear" w:color="auto" w:fill="auto"/>
            <w:noWrap/>
            <w:vAlign w:val="bottom"/>
            <w:hideMark/>
          </w:tcPr>
          <w:p w14:paraId="2737C19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10AFF5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35</w:t>
            </w:r>
          </w:p>
        </w:tc>
        <w:tc>
          <w:tcPr>
            <w:tcW w:w="1026" w:type="dxa"/>
            <w:tcBorders>
              <w:top w:val="nil"/>
              <w:left w:val="nil"/>
              <w:bottom w:val="single" w:sz="4" w:space="0" w:color="auto"/>
              <w:right w:val="single" w:sz="4" w:space="0" w:color="auto"/>
            </w:tcBorders>
            <w:shd w:val="clear" w:color="auto" w:fill="auto"/>
            <w:noWrap/>
            <w:vAlign w:val="bottom"/>
            <w:hideMark/>
          </w:tcPr>
          <w:p w14:paraId="3DF1C6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122</w:t>
            </w:r>
          </w:p>
        </w:tc>
        <w:tc>
          <w:tcPr>
            <w:tcW w:w="796" w:type="dxa"/>
            <w:tcBorders>
              <w:top w:val="nil"/>
              <w:left w:val="nil"/>
              <w:bottom w:val="single" w:sz="4" w:space="0" w:color="auto"/>
              <w:right w:val="single" w:sz="4" w:space="0" w:color="auto"/>
            </w:tcBorders>
            <w:shd w:val="clear" w:color="auto" w:fill="auto"/>
            <w:noWrap/>
            <w:vAlign w:val="bottom"/>
            <w:hideMark/>
          </w:tcPr>
          <w:p w14:paraId="7F5820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668" w:type="dxa"/>
            <w:tcBorders>
              <w:top w:val="nil"/>
              <w:left w:val="nil"/>
              <w:bottom w:val="single" w:sz="4" w:space="0" w:color="auto"/>
              <w:right w:val="single" w:sz="4" w:space="0" w:color="auto"/>
            </w:tcBorders>
            <w:shd w:val="clear" w:color="auto" w:fill="auto"/>
            <w:noWrap/>
            <w:vAlign w:val="bottom"/>
            <w:hideMark/>
          </w:tcPr>
          <w:p w14:paraId="72E08A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B2E446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90370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A30FBFF" w14:textId="77777777" w:rsidTr="00633AF8">
        <w:trPr>
          <w:trHeight w:val="300"/>
        </w:trPr>
        <w:tc>
          <w:tcPr>
            <w:tcW w:w="24" w:type="dxa"/>
            <w:tcBorders>
              <w:top w:val="nil"/>
              <w:left w:val="nil"/>
              <w:bottom w:val="nil"/>
              <w:right w:val="nil"/>
            </w:tcBorders>
            <w:shd w:val="clear" w:color="auto" w:fill="auto"/>
            <w:noWrap/>
            <w:vAlign w:val="bottom"/>
            <w:hideMark/>
          </w:tcPr>
          <w:p w14:paraId="22E077C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185EF5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65</w:t>
            </w:r>
          </w:p>
        </w:tc>
        <w:tc>
          <w:tcPr>
            <w:tcW w:w="1027" w:type="dxa"/>
            <w:tcBorders>
              <w:top w:val="nil"/>
              <w:left w:val="nil"/>
              <w:bottom w:val="single" w:sz="4" w:space="0" w:color="auto"/>
              <w:right w:val="single" w:sz="4" w:space="0" w:color="auto"/>
            </w:tcBorders>
            <w:shd w:val="clear" w:color="auto" w:fill="auto"/>
            <w:noWrap/>
            <w:vAlign w:val="bottom"/>
            <w:hideMark/>
          </w:tcPr>
          <w:p w14:paraId="0DF6D6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227</w:t>
            </w:r>
          </w:p>
        </w:tc>
        <w:tc>
          <w:tcPr>
            <w:tcW w:w="1090" w:type="dxa"/>
            <w:tcBorders>
              <w:top w:val="nil"/>
              <w:left w:val="nil"/>
              <w:bottom w:val="single" w:sz="4" w:space="0" w:color="auto"/>
              <w:right w:val="single" w:sz="4" w:space="0" w:color="auto"/>
            </w:tcBorders>
            <w:shd w:val="clear" w:color="auto" w:fill="auto"/>
            <w:noWrap/>
            <w:vAlign w:val="bottom"/>
            <w:hideMark/>
          </w:tcPr>
          <w:p w14:paraId="518A536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2AE50F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47</w:t>
            </w:r>
          </w:p>
        </w:tc>
        <w:tc>
          <w:tcPr>
            <w:tcW w:w="1085" w:type="dxa"/>
            <w:tcBorders>
              <w:top w:val="nil"/>
              <w:left w:val="nil"/>
              <w:bottom w:val="single" w:sz="4" w:space="0" w:color="auto"/>
              <w:right w:val="single" w:sz="8" w:space="0" w:color="auto"/>
            </w:tcBorders>
            <w:shd w:val="clear" w:color="auto" w:fill="auto"/>
            <w:noWrap/>
            <w:vAlign w:val="bottom"/>
            <w:hideMark/>
          </w:tcPr>
          <w:p w14:paraId="3463DBB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5F084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7140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26" w:type="dxa"/>
            <w:tcBorders>
              <w:top w:val="nil"/>
              <w:left w:val="nil"/>
              <w:bottom w:val="single" w:sz="4" w:space="0" w:color="auto"/>
              <w:right w:val="single" w:sz="4" w:space="0" w:color="auto"/>
            </w:tcBorders>
            <w:shd w:val="clear" w:color="auto" w:fill="auto"/>
            <w:noWrap/>
            <w:vAlign w:val="bottom"/>
            <w:hideMark/>
          </w:tcPr>
          <w:p w14:paraId="4688DA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119</w:t>
            </w:r>
          </w:p>
        </w:tc>
        <w:tc>
          <w:tcPr>
            <w:tcW w:w="796" w:type="dxa"/>
            <w:tcBorders>
              <w:top w:val="nil"/>
              <w:left w:val="nil"/>
              <w:bottom w:val="single" w:sz="4" w:space="0" w:color="auto"/>
              <w:right w:val="single" w:sz="4" w:space="0" w:color="auto"/>
            </w:tcBorders>
            <w:shd w:val="clear" w:color="auto" w:fill="auto"/>
            <w:noWrap/>
            <w:vAlign w:val="bottom"/>
            <w:hideMark/>
          </w:tcPr>
          <w:p w14:paraId="0B32DA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906B1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85" w:type="dxa"/>
            <w:tcBorders>
              <w:top w:val="nil"/>
              <w:left w:val="nil"/>
              <w:bottom w:val="single" w:sz="4" w:space="0" w:color="auto"/>
              <w:right w:val="single" w:sz="8" w:space="0" w:color="auto"/>
            </w:tcBorders>
            <w:shd w:val="clear" w:color="auto" w:fill="auto"/>
            <w:noWrap/>
            <w:vAlign w:val="bottom"/>
            <w:hideMark/>
          </w:tcPr>
          <w:p w14:paraId="50E4075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23" w:type="dxa"/>
            <w:tcBorders>
              <w:top w:val="nil"/>
              <w:left w:val="nil"/>
              <w:bottom w:val="nil"/>
              <w:right w:val="nil"/>
            </w:tcBorders>
            <w:shd w:val="clear" w:color="auto" w:fill="auto"/>
            <w:noWrap/>
            <w:vAlign w:val="bottom"/>
            <w:hideMark/>
          </w:tcPr>
          <w:p w14:paraId="56FB852D"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86C1726" w14:textId="77777777" w:rsidTr="00633AF8">
        <w:trPr>
          <w:trHeight w:val="300"/>
        </w:trPr>
        <w:tc>
          <w:tcPr>
            <w:tcW w:w="24" w:type="dxa"/>
            <w:tcBorders>
              <w:top w:val="nil"/>
              <w:left w:val="nil"/>
              <w:bottom w:val="nil"/>
              <w:right w:val="nil"/>
            </w:tcBorders>
            <w:shd w:val="clear" w:color="auto" w:fill="auto"/>
            <w:noWrap/>
            <w:vAlign w:val="bottom"/>
            <w:hideMark/>
          </w:tcPr>
          <w:p w14:paraId="144027A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C3DE61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64</w:t>
            </w:r>
          </w:p>
        </w:tc>
        <w:tc>
          <w:tcPr>
            <w:tcW w:w="1027" w:type="dxa"/>
            <w:tcBorders>
              <w:top w:val="nil"/>
              <w:left w:val="nil"/>
              <w:bottom w:val="single" w:sz="4" w:space="0" w:color="auto"/>
              <w:right w:val="single" w:sz="4" w:space="0" w:color="auto"/>
            </w:tcBorders>
            <w:shd w:val="clear" w:color="auto" w:fill="auto"/>
            <w:noWrap/>
            <w:vAlign w:val="bottom"/>
            <w:hideMark/>
          </w:tcPr>
          <w:p w14:paraId="6DB1EC6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224</w:t>
            </w:r>
          </w:p>
        </w:tc>
        <w:tc>
          <w:tcPr>
            <w:tcW w:w="1090" w:type="dxa"/>
            <w:tcBorders>
              <w:top w:val="nil"/>
              <w:left w:val="nil"/>
              <w:bottom w:val="single" w:sz="4" w:space="0" w:color="auto"/>
              <w:right w:val="single" w:sz="4" w:space="0" w:color="auto"/>
            </w:tcBorders>
            <w:shd w:val="clear" w:color="auto" w:fill="auto"/>
            <w:noWrap/>
            <w:vAlign w:val="bottom"/>
            <w:hideMark/>
          </w:tcPr>
          <w:p w14:paraId="5DC828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2C98F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44</w:t>
            </w:r>
          </w:p>
        </w:tc>
        <w:tc>
          <w:tcPr>
            <w:tcW w:w="1085" w:type="dxa"/>
            <w:tcBorders>
              <w:top w:val="nil"/>
              <w:left w:val="nil"/>
              <w:bottom w:val="single" w:sz="4" w:space="0" w:color="auto"/>
              <w:right w:val="single" w:sz="8" w:space="0" w:color="auto"/>
            </w:tcBorders>
            <w:shd w:val="clear" w:color="auto" w:fill="auto"/>
            <w:noWrap/>
            <w:vAlign w:val="bottom"/>
            <w:hideMark/>
          </w:tcPr>
          <w:p w14:paraId="69A27E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206" w:type="dxa"/>
            <w:tcBorders>
              <w:top w:val="nil"/>
              <w:left w:val="nil"/>
              <w:bottom w:val="nil"/>
              <w:right w:val="nil"/>
            </w:tcBorders>
            <w:shd w:val="clear" w:color="auto" w:fill="auto"/>
            <w:noWrap/>
            <w:vAlign w:val="bottom"/>
            <w:hideMark/>
          </w:tcPr>
          <w:p w14:paraId="19DA642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A40627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26" w:type="dxa"/>
            <w:tcBorders>
              <w:top w:val="nil"/>
              <w:left w:val="nil"/>
              <w:bottom w:val="single" w:sz="4" w:space="0" w:color="auto"/>
              <w:right w:val="single" w:sz="4" w:space="0" w:color="auto"/>
            </w:tcBorders>
            <w:shd w:val="clear" w:color="auto" w:fill="auto"/>
            <w:noWrap/>
            <w:vAlign w:val="bottom"/>
            <w:hideMark/>
          </w:tcPr>
          <w:p w14:paraId="430D46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115</w:t>
            </w:r>
          </w:p>
        </w:tc>
        <w:tc>
          <w:tcPr>
            <w:tcW w:w="796" w:type="dxa"/>
            <w:tcBorders>
              <w:top w:val="nil"/>
              <w:left w:val="nil"/>
              <w:bottom w:val="single" w:sz="4" w:space="0" w:color="auto"/>
              <w:right w:val="single" w:sz="4" w:space="0" w:color="auto"/>
            </w:tcBorders>
            <w:shd w:val="clear" w:color="auto" w:fill="auto"/>
            <w:noWrap/>
            <w:vAlign w:val="bottom"/>
            <w:hideMark/>
          </w:tcPr>
          <w:p w14:paraId="6F5EC72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209FF0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4" w:space="0" w:color="auto"/>
              <w:right w:val="single" w:sz="8" w:space="0" w:color="auto"/>
            </w:tcBorders>
            <w:shd w:val="clear" w:color="auto" w:fill="auto"/>
            <w:noWrap/>
            <w:vAlign w:val="bottom"/>
            <w:hideMark/>
          </w:tcPr>
          <w:p w14:paraId="74887DE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35253F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EDC42FD" w14:textId="77777777" w:rsidTr="00633AF8">
        <w:trPr>
          <w:trHeight w:val="300"/>
        </w:trPr>
        <w:tc>
          <w:tcPr>
            <w:tcW w:w="24" w:type="dxa"/>
            <w:tcBorders>
              <w:top w:val="nil"/>
              <w:left w:val="nil"/>
              <w:bottom w:val="nil"/>
              <w:right w:val="nil"/>
            </w:tcBorders>
            <w:shd w:val="clear" w:color="auto" w:fill="auto"/>
            <w:noWrap/>
            <w:vAlign w:val="bottom"/>
            <w:hideMark/>
          </w:tcPr>
          <w:p w14:paraId="65C106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92882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63</w:t>
            </w:r>
          </w:p>
        </w:tc>
        <w:tc>
          <w:tcPr>
            <w:tcW w:w="1027" w:type="dxa"/>
            <w:tcBorders>
              <w:top w:val="nil"/>
              <w:left w:val="nil"/>
              <w:bottom w:val="single" w:sz="4" w:space="0" w:color="auto"/>
              <w:right w:val="single" w:sz="4" w:space="0" w:color="auto"/>
            </w:tcBorders>
            <w:shd w:val="clear" w:color="auto" w:fill="auto"/>
            <w:noWrap/>
            <w:vAlign w:val="bottom"/>
            <w:hideMark/>
          </w:tcPr>
          <w:p w14:paraId="6224D4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220</w:t>
            </w:r>
          </w:p>
        </w:tc>
        <w:tc>
          <w:tcPr>
            <w:tcW w:w="1090" w:type="dxa"/>
            <w:tcBorders>
              <w:top w:val="nil"/>
              <w:left w:val="nil"/>
              <w:bottom w:val="single" w:sz="4" w:space="0" w:color="auto"/>
              <w:right w:val="single" w:sz="4" w:space="0" w:color="auto"/>
            </w:tcBorders>
            <w:shd w:val="clear" w:color="auto" w:fill="auto"/>
            <w:noWrap/>
            <w:vAlign w:val="bottom"/>
            <w:hideMark/>
          </w:tcPr>
          <w:p w14:paraId="39F83F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039CD9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40</w:t>
            </w:r>
          </w:p>
        </w:tc>
        <w:tc>
          <w:tcPr>
            <w:tcW w:w="1085" w:type="dxa"/>
            <w:tcBorders>
              <w:top w:val="nil"/>
              <w:left w:val="nil"/>
              <w:bottom w:val="single" w:sz="4" w:space="0" w:color="auto"/>
              <w:right w:val="single" w:sz="8" w:space="0" w:color="auto"/>
            </w:tcBorders>
            <w:shd w:val="clear" w:color="auto" w:fill="auto"/>
            <w:noWrap/>
            <w:vAlign w:val="bottom"/>
            <w:hideMark/>
          </w:tcPr>
          <w:p w14:paraId="334BEF8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0331A62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22BEF26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32</w:t>
            </w:r>
          </w:p>
        </w:tc>
        <w:tc>
          <w:tcPr>
            <w:tcW w:w="1026" w:type="dxa"/>
            <w:tcBorders>
              <w:top w:val="nil"/>
              <w:left w:val="nil"/>
              <w:bottom w:val="single" w:sz="4" w:space="0" w:color="auto"/>
              <w:right w:val="single" w:sz="4" w:space="0" w:color="auto"/>
            </w:tcBorders>
            <w:shd w:val="clear" w:color="auto" w:fill="auto"/>
            <w:noWrap/>
            <w:vAlign w:val="bottom"/>
            <w:hideMark/>
          </w:tcPr>
          <w:p w14:paraId="1266AFB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112</w:t>
            </w:r>
          </w:p>
        </w:tc>
        <w:tc>
          <w:tcPr>
            <w:tcW w:w="796" w:type="dxa"/>
            <w:tcBorders>
              <w:top w:val="nil"/>
              <w:left w:val="nil"/>
              <w:bottom w:val="single" w:sz="4" w:space="0" w:color="auto"/>
              <w:right w:val="single" w:sz="4" w:space="0" w:color="auto"/>
            </w:tcBorders>
            <w:shd w:val="clear" w:color="auto" w:fill="auto"/>
            <w:noWrap/>
            <w:vAlign w:val="bottom"/>
            <w:hideMark/>
          </w:tcPr>
          <w:p w14:paraId="086FDC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46780A6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85" w:type="dxa"/>
            <w:tcBorders>
              <w:top w:val="nil"/>
              <w:left w:val="nil"/>
              <w:bottom w:val="single" w:sz="4" w:space="0" w:color="auto"/>
              <w:right w:val="single" w:sz="8" w:space="0" w:color="auto"/>
            </w:tcBorders>
            <w:shd w:val="clear" w:color="auto" w:fill="auto"/>
            <w:noWrap/>
            <w:vAlign w:val="bottom"/>
            <w:hideMark/>
          </w:tcPr>
          <w:p w14:paraId="0633291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23" w:type="dxa"/>
            <w:tcBorders>
              <w:top w:val="nil"/>
              <w:left w:val="nil"/>
              <w:bottom w:val="nil"/>
              <w:right w:val="nil"/>
            </w:tcBorders>
            <w:shd w:val="clear" w:color="auto" w:fill="auto"/>
            <w:noWrap/>
            <w:vAlign w:val="bottom"/>
            <w:hideMark/>
          </w:tcPr>
          <w:p w14:paraId="73BD43B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3DFA335" w14:textId="77777777" w:rsidTr="00633AF8">
        <w:trPr>
          <w:trHeight w:val="300"/>
        </w:trPr>
        <w:tc>
          <w:tcPr>
            <w:tcW w:w="24" w:type="dxa"/>
            <w:tcBorders>
              <w:top w:val="nil"/>
              <w:left w:val="nil"/>
              <w:bottom w:val="nil"/>
              <w:right w:val="nil"/>
            </w:tcBorders>
            <w:shd w:val="clear" w:color="auto" w:fill="auto"/>
            <w:noWrap/>
            <w:vAlign w:val="bottom"/>
            <w:hideMark/>
          </w:tcPr>
          <w:p w14:paraId="2302A6A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37C0E84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62</w:t>
            </w:r>
          </w:p>
        </w:tc>
        <w:tc>
          <w:tcPr>
            <w:tcW w:w="1027" w:type="dxa"/>
            <w:tcBorders>
              <w:top w:val="nil"/>
              <w:left w:val="nil"/>
              <w:bottom w:val="single" w:sz="4" w:space="0" w:color="auto"/>
              <w:right w:val="single" w:sz="4" w:space="0" w:color="auto"/>
            </w:tcBorders>
            <w:shd w:val="clear" w:color="auto" w:fill="auto"/>
            <w:noWrap/>
            <w:vAlign w:val="bottom"/>
            <w:hideMark/>
          </w:tcPr>
          <w:p w14:paraId="7E9AE24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217</w:t>
            </w:r>
          </w:p>
        </w:tc>
        <w:tc>
          <w:tcPr>
            <w:tcW w:w="1090" w:type="dxa"/>
            <w:tcBorders>
              <w:top w:val="nil"/>
              <w:left w:val="nil"/>
              <w:bottom w:val="single" w:sz="4" w:space="0" w:color="auto"/>
              <w:right w:val="single" w:sz="4" w:space="0" w:color="auto"/>
            </w:tcBorders>
            <w:shd w:val="clear" w:color="auto" w:fill="auto"/>
            <w:noWrap/>
            <w:vAlign w:val="bottom"/>
            <w:hideMark/>
          </w:tcPr>
          <w:p w14:paraId="16E871E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E665AC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37</w:t>
            </w:r>
          </w:p>
        </w:tc>
        <w:tc>
          <w:tcPr>
            <w:tcW w:w="1085" w:type="dxa"/>
            <w:tcBorders>
              <w:top w:val="nil"/>
              <w:left w:val="nil"/>
              <w:bottom w:val="single" w:sz="4" w:space="0" w:color="auto"/>
              <w:right w:val="single" w:sz="8" w:space="0" w:color="auto"/>
            </w:tcBorders>
            <w:shd w:val="clear" w:color="auto" w:fill="auto"/>
            <w:noWrap/>
            <w:vAlign w:val="bottom"/>
            <w:hideMark/>
          </w:tcPr>
          <w:p w14:paraId="67B6209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206" w:type="dxa"/>
            <w:tcBorders>
              <w:top w:val="nil"/>
              <w:left w:val="nil"/>
              <w:bottom w:val="nil"/>
              <w:right w:val="nil"/>
            </w:tcBorders>
            <w:shd w:val="clear" w:color="auto" w:fill="auto"/>
            <w:noWrap/>
            <w:vAlign w:val="bottom"/>
            <w:hideMark/>
          </w:tcPr>
          <w:p w14:paraId="510C609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2E1B19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26" w:type="dxa"/>
            <w:tcBorders>
              <w:top w:val="nil"/>
              <w:left w:val="nil"/>
              <w:bottom w:val="single" w:sz="4" w:space="0" w:color="auto"/>
              <w:right w:val="single" w:sz="4" w:space="0" w:color="auto"/>
            </w:tcBorders>
            <w:shd w:val="clear" w:color="auto" w:fill="auto"/>
            <w:noWrap/>
            <w:vAlign w:val="bottom"/>
            <w:hideMark/>
          </w:tcPr>
          <w:p w14:paraId="076674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108</w:t>
            </w:r>
          </w:p>
        </w:tc>
        <w:tc>
          <w:tcPr>
            <w:tcW w:w="796" w:type="dxa"/>
            <w:tcBorders>
              <w:top w:val="nil"/>
              <w:left w:val="nil"/>
              <w:bottom w:val="single" w:sz="4" w:space="0" w:color="auto"/>
              <w:right w:val="single" w:sz="4" w:space="0" w:color="auto"/>
            </w:tcBorders>
            <w:shd w:val="clear" w:color="auto" w:fill="auto"/>
            <w:noWrap/>
            <w:vAlign w:val="bottom"/>
            <w:hideMark/>
          </w:tcPr>
          <w:p w14:paraId="008599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05AF7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48</w:t>
            </w:r>
          </w:p>
        </w:tc>
        <w:tc>
          <w:tcPr>
            <w:tcW w:w="1085" w:type="dxa"/>
            <w:tcBorders>
              <w:top w:val="nil"/>
              <w:left w:val="nil"/>
              <w:bottom w:val="single" w:sz="4" w:space="0" w:color="auto"/>
              <w:right w:val="single" w:sz="8" w:space="0" w:color="auto"/>
            </w:tcBorders>
            <w:shd w:val="clear" w:color="auto" w:fill="auto"/>
            <w:noWrap/>
            <w:vAlign w:val="bottom"/>
            <w:hideMark/>
          </w:tcPr>
          <w:p w14:paraId="5CD3303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2CECCF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0D78481" w14:textId="77777777" w:rsidTr="00633AF8">
        <w:trPr>
          <w:trHeight w:val="300"/>
        </w:trPr>
        <w:tc>
          <w:tcPr>
            <w:tcW w:w="24" w:type="dxa"/>
            <w:tcBorders>
              <w:top w:val="nil"/>
              <w:left w:val="nil"/>
              <w:bottom w:val="nil"/>
              <w:right w:val="nil"/>
            </w:tcBorders>
            <w:shd w:val="clear" w:color="auto" w:fill="auto"/>
            <w:noWrap/>
            <w:vAlign w:val="bottom"/>
            <w:hideMark/>
          </w:tcPr>
          <w:p w14:paraId="0584EA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72D4CB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61</w:t>
            </w:r>
          </w:p>
        </w:tc>
        <w:tc>
          <w:tcPr>
            <w:tcW w:w="1027" w:type="dxa"/>
            <w:tcBorders>
              <w:top w:val="nil"/>
              <w:left w:val="nil"/>
              <w:bottom w:val="single" w:sz="4" w:space="0" w:color="auto"/>
              <w:right w:val="single" w:sz="4" w:space="0" w:color="auto"/>
            </w:tcBorders>
            <w:shd w:val="clear" w:color="auto" w:fill="auto"/>
            <w:noWrap/>
            <w:vAlign w:val="bottom"/>
            <w:hideMark/>
          </w:tcPr>
          <w:p w14:paraId="7FE5DB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213</w:t>
            </w:r>
          </w:p>
        </w:tc>
        <w:tc>
          <w:tcPr>
            <w:tcW w:w="1090" w:type="dxa"/>
            <w:tcBorders>
              <w:top w:val="nil"/>
              <w:left w:val="nil"/>
              <w:bottom w:val="single" w:sz="4" w:space="0" w:color="auto"/>
              <w:right w:val="single" w:sz="4" w:space="0" w:color="auto"/>
            </w:tcBorders>
            <w:shd w:val="clear" w:color="auto" w:fill="auto"/>
            <w:noWrap/>
            <w:vAlign w:val="bottom"/>
            <w:hideMark/>
          </w:tcPr>
          <w:p w14:paraId="302F46C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20BC3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33</w:t>
            </w:r>
          </w:p>
        </w:tc>
        <w:tc>
          <w:tcPr>
            <w:tcW w:w="1085" w:type="dxa"/>
            <w:tcBorders>
              <w:top w:val="nil"/>
              <w:left w:val="nil"/>
              <w:bottom w:val="single" w:sz="4" w:space="0" w:color="auto"/>
              <w:right w:val="single" w:sz="8" w:space="0" w:color="auto"/>
            </w:tcBorders>
            <w:shd w:val="clear" w:color="auto" w:fill="auto"/>
            <w:noWrap/>
            <w:vAlign w:val="bottom"/>
            <w:hideMark/>
          </w:tcPr>
          <w:p w14:paraId="6EB6FA6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7CB18C65"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4264017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26" w:type="dxa"/>
            <w:tcBorders>
              <w:top w:val="nil"/>
              <w:left w:val="nil"/>
              <w:bottom w:val="single" w:sz="4" w:space="0" w:color="auto"/>
              <w:right w:val="single" w:sz="4" w:space="0" w:color="auto"/>
            </w:tcBorders>
            <w:shd w:val="clear" w:color="auto" w:fill="auto"/>
            <w:noWrap/>
            <w:vAlign w:val="bottom"/>
            <w:hideMark/>
          </w:tcPr>
          <w:p w14:paraId="119824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105</w:t>
            </w:r>
          </w:p>
        </w:tc>
        <w:tc>
          <w:tcPr>
            <w:tcW w:w="796" w:type="dxa"/>
            <w:tcBorders>
              <w:top w:val="nil"/>
              <w:left w:val="nil"/>
              <w:bottom w:val="single" w:sz="4" w:space="0" w:color="auto"/>
              <w:right w:val="single" w:sz="4" w:space="0" w:color="auto"/>
            </w:tcBorders>
            <w:shd w:val="clear" w:color="auto" w:fill="auto"/>
            <w:noWrap/>
            <w:vAlign w:val="bottom"/>
            <w:hideMark/>
          </w:tcPr>
          <w:p w14:paraId="14BEAFD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726C2ED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45</w:t>
            </w:r>
          </w:p>
        </w:tc>
        <w:tc>
          <w:tcPr>
            <w:tcW w:w="1085" w:type="dxa"/>
            <w:tcBorders>
              <w:top w:val="nil"/>
              <w:left w:val="nil"/>
              <w:bottom w:val="single" w:sz="4" w:space="0" w:color="auto"/>
              <w:right w:val="single" w:sz="8" w:space="0" w:color="auto"/>
            </w:tcBorders>
            <w:shd w:val="clear" w:color="auto" w:fill="auto"/>
            <w:noWrap/>
            <w:vAlign w:val="bottom"/>
            <w:hideMark/>
          </w:tcPr>
          <w:p w14:paraId="3B4E756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15</w:t>
            </w:r>
          </w:p>
        </w:tc>
        <w:tc>
          <w:tcPr>
            <w:tcW w:w="23" w:type="dxa"/>
            <w:tcBorders>
              <w:top w:val="nil"/>
              <w:left w:val="nil"/>
              <w:bottom w:val="nil"/>
              <w:right w:val="nil"/>
            </w:tcBorders>
            <w:shd w:val="clear" w:color="auto" w:fill="auto"/>
            <w:noWrap/>
            <w:vAlign w:val="bottom"/>
            <w:hideMark/>
          </w:tcPr>
          <w:p w14:paraId="4BFAD55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9013E4E" w14:textId="77777777" w:rsidTr="00633AF8">
        <w:trPr>
          <w:trHeight w:val="300"/>
        </w:trPr>
        <w:tc>
          <w:tcPr>
            <w:tcW w:w="24" w:type="dxa"/>
            <w:tcBorders>
              <w:top w:val="nil"/>
              <w:left w:val="nil"/>
              <w:bottom w:val="nil"/>
              <w:right w:val="nil"/>
            </w:tcBorders>
            <w:shd w:val="clear" w:color="auto" w:fill="auto"/>
            <w:noWrap/>
            <w:vAlign w:val="bottom"/>
            <w:hideMark/>
          </w:tcPr>
          <w:p w14:paraId="17034C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49B1CF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60</w:t>
            </w:r>
          </w:p>
        </w:tc>
        <w:tc>
          <w:tcPr>
            <w:tcW w:w="1027" w:type="dxa"/>
            <w:tcBorders>
              <w:top w:val="nil"/>
              <w:left w:val="nil"/>
              <w:bottom w:val="single" w:sz="4" w:space="0" w:color="auto"/>
              <w:right w:val="single" w:sz="4" w:space="0" w:color="auto"/>
            </w:tcBorders>
            <w:shd w:val="clear" w:color="auto" w:fill="auto"/>
            <w:noWrap/>
            <w:vAlign w:val="bottom"/>
            <w:hideMark/>
          </w:tcPr>
          <w:p w14:paraId="7DB35F0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210</w:t>
            </w:r>
          </w:p>
        </w:tc>
        <w:tc>
          <w:tcPr>
            <w:tcW w:w="1090" w:type="dxa"/>
            <w:tcBorders>
              <w:top w:val="nil"/>
              <w:left w:val="nil"/>
              <w:bottom w:val="single" w:sz="4" w:space="0" w:color="auto"/>
              <w:right w:val="single" w:sz="4" w:space="0" w:color="auto"/>
            </w:tcBorders>
            <w:shd w:val="clear" w:color="auto" w:fill="auto"/>
            <w:noWrap/>
            <w:vAlign w:val="bottom"/>
            <w:hideMark/>
          </w:tcPr>
          <w:p w14:paraId="6552C42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333BCFD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1085" w:type="dxa"/>
            <w:tcBorders>
              <w:top w:val="nil"/>
              <w:left w:val="nil"/>
              <w:bottom w:val="single" w:sz="4" w:space="0" w:color="auto"/>
              <w:right w:val="single" w:sz="8" w:space="0" w:color="auto"/>
            </w:tcBorders>
            <w:shd w:val="clear" w:color="auto" w:fill="auto"/>
            <w:noWrap/>
            <w:vAlign w:val="bottom"/>
            <w:hideMark/>
          </w:tcPr>
          <w:p w14:paraId="18A0D2A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30</w:t>
            </w:r>
          </w:p>
        </w:tc>
        <w:tc>
          <w:tcPr>
            <w:tcW w:w="206" w:type="dxa"/>
            <w:tcBorders>
              <w:top w:val="nil"/>
              <w:left w:val="nil"/>
              <w:bottom w:val="nil"/>
              <w:right w:val="nil"/>
            </w:tcBorders>
            <w:shd w:val="clear" w:color="auto" w:fill="auto"/>
            <w:noWrap/>
            <w:vAlign w:val="bottom"/>
            <w:hideMark/>
          </w:tcPr>
          <w:p w14:paraId="6CBF2E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7D738D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1026" w:type="dxa"/>
            <w:tcBorders>
              <w:top w:val="nil"/>
              <w:left w:val="nil"/>
              <w:bottom w:val="single" w:sz="4" w:space="0" w:color="auto"/>
              <w:right w:val="single" w:sz="4" w:space="0" w:color="auto"/>
            </w:tcBorders>
            <w:shd w:val="clear" w:color="auto" w:fill="auto"/>
            <w:noWrap/>
            <w:vAlign w:val="bottom"/>
            <w:hideMark/>
          </w:tcPr>
          <w:p w14:paraId="550CDF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101</w:t>
            </w:r>
          </w:p>
        </w:tc>
        <w:tc>
          <w:tcPr>
            <w:tcW w:w="796" w:type="dxa"/>
            <w:tcBorders>
              <w:top w:val="nil"/>
              <w:left w:val="nil"/>
              <w:bottom w:val="single" w:sz="4" w:space="0" w:color="auto"/>
              <w:right w:val="single" w:sz="4" w:space="0" w:color="auto"/>
            </w:tcBorders>
            <w:shd w:val="clear" w:color="auto" w:fill="auto"/>
            <w:noWrap/>
            <w:vAlign w:val="bottom"/>
            <w:hideMark/>
          </w:tcPr>
          <w:p w14:paraId="69D8009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E9CD09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41</w:t>
            </w:r>
          </w:p>
        </w:tc>
        <w:tc>
          <w:tcPr>
            <w:tcW w:w="1085" w:type="dxa"/>
            <w:tcBorders>
              <w:top w:val="nil"/>
              <w:left w:val="nil"/>
              <w:bottom w:val="single" w:sz="4" w:space="0" w:color="auto"/>
              <w:right w:val="single" w:sz="8" w:space="0" w:color="auto"/>
            </w:tcBorders>
            <w:shd w:val="clear" w:color="auto" w:fill="auto"/>
            <w:noWrap/>
            <w:vAlign w:val="bottom"/>
            <w:hideMark/>
          </w:tcPr>
          <w:p w14:paraId="00FB22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D5CB7BA"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272D397F" w14:textId="77777777" w:rsidTr="00633AF8">
        <w:trPr>
          <w:trHeight w:val="300"/>
        </w:trPr>
        <w:tc>
          <w:tcPr>
            <w:tcW w:w="24" w:type="dxa"/>
            <w:tcBorders>
              <w:top w:val="nil"/>
              <w:left w:val="nil"/>
              <w:bottom w:val="nil"/>
              <w:right w:val="nil"/>
            </w:tcBorders>
            <w:shd w:val="clear" w:color="auto" w:fill="auto"/>
            <w:noWrap/>
            <w:vAlign w:val="bottom"/>
            <w:hideMark/>
          </w:tcPr>
          <w:p w14:paraId="2FBFE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D59E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59</w:t>
            </w:r>
          </w:p>
        </w:tc>
        <w:tc>
          <w:tcPr>
            <w:tcW w:w="1027" w:type="dxa"/>
            <w:tcBorders>
              <w:top w:val="nil"/>
              <w:left w:val="nil"/>
              <w:bottom w:val="single" w:sz="4" w:space="0" w:color="auto"/>
              <w:right w:val="single" w:sz="4" w:space="0" w:color="auto"/>
            </w:tcBorders>
            <w:shd w:val="clear" w:color="auto" w:fill="auto"/>
            <w:noWrap/>
            <w:vAlign w:val="bottom"/>
            <w:hideMark/>
          </w:tcPr>
          <w:p w14:paraId="4E1EED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206</w:t>
            </w:r>
          </w:p>
        </w:tc>
        <w:tc>
          <w:tcPr>
            <w:tcW w:w="1090" w:type="dxa"/>
            <w:tcBorders>
              <w:top w:val="nil"/>
              <w:left w:val="nil"/>
              <w:bottom w:val="single" w:sz="4" w:space="0" w:color="auto"/>
              <w:right w:val="single" w:sz="4" w:space="0" w:color="auto"/>
            </w:tcBorders>
            <w:shd w:val="clear" w:color="auto" w:fill="auto"/>
            <w:noWrap/>
            <w:vAlign w:val="bottom"/>
            <w:hideMark/>
          </w:tcPr>
          <w:p w14:paraId="1391533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932AD3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85" w:type="dxa"/>
            <w:tcBorders>
              <w:top w:val="nil"/>
              <w:left w:val="nil"/>
              <w:bottom w:val="single" w:sz="4" w:space="0" w:color="auto"/>
              <w:right w:val="single" w:sz="8" w:space="0" w:color="auto"/>
            </w:tcBorders>
            <w:shd w:val="clear" w:color="auto" w:fill="auto"/>
            <w:noWrap/>
            <w:vAlign w:val="bottom"/>
            <w:hideMark/>
          </w:tcPr>
          <w:p w14:paraId="382AF1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27E32B4"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E6C006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1026" w:type="dxa"/>
            <w:tcBorders>
              <w:top w:val="nil"/>
              <w:left w:val="nil"/>
              <w:bottom w:val="single" w:sz="4" w:space="0" w:color="auto"/>
              <w:right w:val="single" w:sz="4" w:space="0" w:color="auto"/>
            </w:tcBorders>
            <w:shd w:val="clear" w:color="auto" w:fill="auto"/>
            <w:noWrap/>
            <w:vAlign w:val="bottom"/>
            <w:hideMark/>
          </w:tcPr>
          <w:p w14:paraId="30574CA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98</w:t>
            </w:r>
          </w:p>
        </w:tc>
        <w:tc>
          <w:tcPr>
            <w:tcW w:w="796" w:type="dxa"/>
            <w:tcBorders>
              <w:top w:val="nil"/>
              <w:left w:val="nil"/>
              <w:bottom w:val="single" w:sz="4" w:space="0" w:color="auto"/>
              <w:right w:val="single" w:sz="4" w:space="0" w:color="auto"/>
            </w:tcBorders>
            <w:shd w:val="clear" w:color="auto" w:fill="auto"/>
            <w:noWrap/>
            <w:vAlign w:val="bottom"/>
            <w:hideMark/>
          </w:tcPr>
          <w:p w14:paraId="20254E9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2456E4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38</w:t>
            </w:r>
          </w:p>
        </w:tc>
        <w:tc>
          <w:tcPr>
            <w:tcW w:w="1085" w:type="dxa"/>
            <w:tcBorders>
              <w:top w:val="nil"/>
              <w:left w:val="nil"/>
              <w:bottom w:val="single" w:sz="4" w:space="0" w:color="auto"/>
              <w:right w:val="single" w:sz="8" w:space="0" w:color="auto"/>
            </w:tcBorders>
            <w:shd w:val="clear" w:color="auto" w:fill="auto"/>
            <w:noWrap/>
            <w:vAlign w:val="bottom"/>
            <w:hideMark/>
          </w:tcPr>
          <w:p w14:paraId="4CA41E5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14</w:t>
            </w:r>
          </w:p>
        </w:tc>
        <w:tc>
          <w:tcPr>
            <w:tcW w:w="23" w:type="dxa"/>
            <w:tcBorders>
              <w:top w:val="nil"/>
              <w:left w:val="nil"/>
              <w:bottom w:val="nil"/>
              <w:right w:val="nil"/>
            </w:tcBorders>
            <w:shd w:val="clear" w:color="auto" w:fill="auto"/>
            <w:noWrap/>
            <w:vAlign w:val="bottom"/>
            <w:hideMark/>
          </w:tcPr>
          <w:p w14:paraId="4F2DB2B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26ACE7" w14:textId="77777777" w:rsidTr="00633AF8">
        <w:trPr>
          <w:trHeight w:val="300"/>
        </w:trPr>
        <w:tc>
          <w:tcPr>
            <w:tcW w:w="24" w:type="dxa"/>
            <w:tcBorders>
              <w:top w:val="nil"/>
              <w:left w:val="nil"/>
              <w:bottom w:val="nil"/>
              <w:right w:val="nil"/>
            </w:tcBorders>
            <w:shd w:val="clear" w:color="auto" w:fill="auto"/>
            <w:noWrap/>
            <w:vAlign w:val="bottom"/>
            <w:hideMark/>
          </w:tcPr>
          <w:p w14:paraId="0D0387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5B5F820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27" w:type="dxa"/>
            <w:tcBorders>
              <w:top w:val="nil"/>
              <w:left w:val="nil"/>
              <w:bottom w:val="single" w:sz="4" w:space="0" w:color="auto"/>
              <w:right w:val="single" w:sz="4" w:space="0" w:color="auto"/>
            </w:tcBorders>
            <w:shd w:val="clear" w:color="auto" w:fill="auto"/>
            <w:noWrap/>
            <w:vAlign w:val="bottom"/>
            <w:hideMark/>
          </w:tcPr>
          <w:p w14:paraId="7A0C8E7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203</w:t>
            </w:r>
          </w:p>
        </w:tc>
        <w:tc>
          <w:tcPr>
            <w:tcW w:w="1090" w:type="dxa"/>
            <w:tcBorders>
              <w:top w:val="nil"/>
              <w:left w:val="nil"/>
              <w:bottom w:val="single" w:sz="4" w:space="0" w:color="auto"/>
              <w:right w:val="single" w:sz="4" w:space="0" w:color="auto"/>
            </w:tcBorders>
            <w:shd w:val="clear" w:color="auto" w:fill="auto"/>
            <w:noWrap/>
            <w:vAlign w:val="bottom"/>
            <w:hideMark/>
          </w:tcPr>
          <w:p w14:paraId="4EC1C34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A6DF54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85" w:type="dxa"/>
            <w:tcBorders>
              <w:top w:val="nil"/>
              <w:left w:val="nil"/>
              <w:bottom w:val="single" w:sz="4" w:space="0" w:color="auto"/>
              <w:right w:val="single" w:sz="8" w:space="0" w:color="auto"/>
            </w:tcBorders>
            <w:shd w:val="clear" w:color="auto" w:fill="auto"/>
            <w:noWrap/>
            <w:vAlign w:val="bottom"/>
            <w:hideMark/>
          </w:tcPr>
          <w:p w14:paraId="676787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29</w:t>
            </w:r>
          </w:p>
        </w:tc>
        <w:tc>
          <w:tcPr>
            <w:tcW w:w="206" w:type="dxa"/>
            <w:tcBorders>
              <w:top w:val="nil"/>
              <w:left w:val="nil"/>
              <w:bottom w:val="nil"/>
              <w:right w:val="nil"/>
            </w:tcBorders>
            <w:shd w:val="clear" w:color="auto" w:fill="auto"/>
            <w:noWrap/>
            <w:vAlign w:val="bottom"/>
            <w:hideMark/>
          </w:tcPr>
          <w:p w14:paraId="09BC6FCE"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D19E53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26" w:type="dxa"/>
            <w:tcBorders>
              <w:top w:val="nil"/>
              <w:left w:val="nil"/>
              <w:bottom w:val="single" w:sz="4" w:space="0" w:color="auto"/>
              <w:right w:val="single" w:sz="4" w:space="0" w:color="auto"/>
            </w:tcBorders>
            <w:shd w:val="clear" w:color="auto" w:fill="auto"/>
            <w:noWrap/>
            <w:vAlign w:val="bottom"/>
            <w:hideMark/>
          </w:tcPr>
          <w:p w14:paraId="057C1FD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94</w:t>
            </w:r>
          </w:p>
        </w:tc>
        <w:tc>
          <w:tcPr>
            <w:tcW w:w="796" w:type="dxa"/>
            <w:tcBorders>
              <w:top w:val="nil"/>
              <w:left w:val="nil"/>
              <w:bottom w:val="single" w:sz="4" w:space="0" w:color="auto"/>
              <w:right w:val="single" w:sz="4" w:space="0" w:color="auto"/>
            </w:tcBorders>
            <w:shd w:val="clear" w:color="auto" w:fill="auto"/>
            <w:noWrap/>
            <w:vAlign w:val="bottom"/>
            <w:hideMark/>
          </w:tcPr>
          <w:p w14:paraId="05DF3EC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6078E5F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34</w:t>
            </w:r>
          </w:p>
        </w:tc>
        <w:tc>
          <w:tcPr>
            <w:tcW w:w="1085" w:type="dxa"/>
            <w:tcBorders>
              <w:top w:val="nil"/>
              <w:left w:val="nil"/>
              <w:bottom w:val="single" w:sz="4" w:space="0" w:color="auto"/>
              <w:right w:val="single" w:sz="8" w:space="0" w:color="auto"/>
            </w:tcBorders>
            <w:shd w:val="clear" w:color="auto" w:fill="auto"/>
            <w:noWrap/>
            <w:vAlign w:val="bottom"/>
            <w:hideMark/>
          </w:tcPr>
          <w:p w14:paraId="191ADDA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36B5BD29"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17194377" w14:textId="77777777" w:rsidTr="00633AF8">
        <w:trPr>
          <w:trHeight w:val="300"/>
        </w:trPr>
        <w:tc>
          <w:tcPr>
            <w:tcW w:w="24" w:type="dxa"/>
            <w:tcBorders>
              <w:top w:val="nil"/>
              <w:left w:val="nil"/>
              <w:bottom w:val="nil"/>
              <w:right w:val="nil"/>
            </w:tcBorders>
            <w:shd w:val="clear" w:color="auto" w:fill="auto"/>
            <w:noWrap/>
            <w:vAlign w:val="bottom"/>
            <w:hideMark/>
          </w:tcPr>
          <w:p w14:paraId="67C400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6542960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57</w:t>
            </w:r>
          </w:p>
        </w:tc>
        <w:tc>
          <w:tcPr>
            <w:tcW w:w="1027" w:type="dxa"/>
            <w:tcBorders>
              <w:top w:val="nil"/>
              <w:left w:val="nil"/>
              <w:bottom w:val="single" w:sz="4" w:space="0" w:color="auto"/>
              <w:right w:val="single" w:sz="4" w:space="0" w:color="auto"/>
            </w:tcBorders>
            <w:shd w:val="clear" w:color="auto" w:fill="auto"/>
            <w:noWrap/>
            <w:vAlign w:val="bottom"/>
            <w:hideMark/>
          </w:tcPr>
          <w:p w14:paraId="4681E0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199</w:t>
            </w:r>
          </w:p>
        </w:tc>
        <w:tc>
          <w:tcPr>
            <w:tcW w:w="1090" w:type="dxa"/>
            <w:tcBorders>
              <w:top w:val="nil"/>
              <w:left w:val="nil"/>
              <w:bottom w:val="single" w:sz="4" w:space="0" w:color="auto"/>
              <w:right w:val="single" w:sz="4" w:space="0" w:color="auto"/>
            </w:tcBorders>
            <w:shd w:val="clear" w:color="auto" w:fill="auto"/>
            <w:noWrap/>
            <w:vAlign w:val="bottom"/>
            <w:hideMark/>
          </w:tcPr>
          <w:p w14:paraId="7F80598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9F7A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w:t>
            </w:r>
          </w:p>
        </w:tc>
        <w:tc>
          <w:tcPr>
            <w:tcW w:w="1085" w:type="dxa"/>
            <w:tcBorders>
              <w:top w:val="nil"/>
              <w:left w:val="nil"/>
              <w:bottom w:val="single" w:sz="4" w:space="0" w:color="auto"/>
              <w:right w:val="single" w:sz="8" w:space="0" w:color="auto"/>
            </w:tcBorders>
            <w:shd w:val="clear" w:color="auto" w:fill="auto"/>
            <w:noWrap/>
            <w:vAlign w:val="bottom"/>
            <w:hideMark/>
          </w:tcPr>
          <w:p w14:paraId="2CC6CBA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617ED28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5E71B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1026" w:type="dxa"/>
            <w:tcBorders>
              <w:top w:val="nil"/>
              <w:left w:val="nil"/>
              <w:bottom w:val="single" w:sz="4" w:space="0" w:color="auto"/>
              <w:right w:val="single" w:sz="4" w:space="0" w:color="auto"/>
            </w:tcBorders>
            <w:shd w:val="clear" w:color="auto" w:fill="auto"/>
            <w:noWrap/>
            <w:vAlign w:val="bottom"/>
            <w:hideMark/>
          </w:tcPr>
          <w:p w14:paraId="173E0F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91</w:t>
            </w:r>
          </w:p>
        </w:tc>
        <w:tc>
          <w:tcPr>
            <w:tcW w:w="796" w:type="dxa"/>
            <w:tcBorders>
              <w:top w:val="nil"/>
              <w:left w:val="nil"/>
              <w:bottom w:val="single" w:sz="4" w:space="0" w:color="auto"/>
              <w:right w:val="single" w:sz="4" w:space="0" w:color="auto"/>
            </w:tcBorders>
            <w:shd w:val="clear" w:color="auto" w:fill="auto"/>
            <w:noWrap/>
            <w:vAlign w:val="bottom"/>
            <w:hideMark/>
          </w:tcPr>
          <w:p w14:paraId="42D5BE5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CF514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31</w:t>
            </w:r>
          </w:p>
        </w:tc>
        <w:tc>
          <w:tcPr>
            <w:tcW w:w="1085" w:type="dxa"/>
            <w:tcBorders>
              <w:top w:val="nil"/>
              <w:left w:val="nil"/>
              <w:bottom w:val="single" w:sz="4" w:space="0" w:color="auto"/>
              <w:right w:val="single" w:sz="8" w:space="0" w:color="auto"/>
            </w:tcBorders>
            <w:shd w:val="clear" w:color="auto" w:fill="auto"/>
            <w:noWrap/>
            <w:vAlign w:val="bottom"/>
            <w:hideMark/>
          </w:tcPr>
          <w:p w14:paraId="0117085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23" w:type="dxa"/>
            <w:tcBorders>
              <w:top w:val="nil"/>
              <w:left w:val="nil"/>
              <w:bottom w:val="nil"/>
              <w:right w:val="nil"/>
            </w:tcBorders>
            <w:shd w:val="clear" w:color="auto" w:fill="auto"/>
            <w:noWrap/>
            <w:vAlign w:val="bottom"/>
            <w:hideMark/>
          </w:tcPr>
          <w:p w14:paraId="6BA79558"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583CAC0" w14:textId="77777777" w:rsidTr="00633AF8">
        <w:trPr>
          <w:trHeight w:val="300"/>
        </w:trPr>
        <w:tc>
          <w:tcPr>
            <w:tcW w:w="24" w:type="dxa"/>
            <w:tcBorders>
              <w:top w:val="nil"/>
              <w:left w:val="nil"/>
              <w:bottom w:val="nil"/>
              <w:right w:val="nil"/>
            </w:tcBorders>
            <w:shd w:val="clear" w:color="auto" w:fill="auto"/>
            <w:noWrap/>
            <w:vAlign w:val="bottom"/>
            <w:hideMark/>
          </w:tcPr>
          <w:p w14:paraId="3F3DD9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2DBBE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56</w:t>
            </w:r>
          </w:p>
        </w:tc>
        <w:tc>
          <w:tcPr>
            <w:tcW w:w="1027" w:type="dxa"/>
            <w:tcBorders>
              <w:top w:val="nil"/>
              <w:left w:val="nil"/>
              <w:bottom w:val="single" w:sz="4" w:space="0" w:color="auto"/>
              <w:right w:val="single" w:sz="4" w:space="0" w:color="auto"/>
            </w:tcBorders>
            <w:shd w:val="clear" w:color="auto" w:fill="auto"/>
            <w:noWrap/>
            <w:vAlign w:val="bottom"/>
            <w:hideMark/>
          </w:tcPr>
          <w:p w14:paraId="03288F8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196</w:t>
            </w:r>
          </w:p>
        </w:tc>
        <w:tc>
          <w:tcPr>
            <w:tcW w:w="1090" w:type="dxa"/>
            <w:tcBorders>
              <w:top w:val="nil"/>
              <w:left w:val="nil"/>
              <w:bottom w:val="single" w:sz="4" w:space="0" w:color="auto"/>
              <w:right w:val="single" w:sz="4" w:space="0" w:color="auto"/>
            </w:tcBorders>
            <w:shd w:val="clear" w:color="auto" w:fill="auto"/>
            <w:noWrap/>
            <w:vAlign w:val="bottom"/>
            <w:hideMark/>
          </w:tcPr>
          <w:p w14:paraId="4616925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AF825B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16</w:t>
            </w:r>
          </w:p>
        </w:tc>
        <w:tc>
          <w:tcPr>
            <w:tcW w:w="1085" w:type="dxa"/>
            <w:tcBorders>
              <w:top w:val="nil"/>
              <w:left w:val="nil"/>
              <w:bottom w:val="single" w:sz="4" w:space="0" w:color="auto"/>
              <w:right w:val="single" w:sz="8" w:space="0" w:color="auto"/>
            </w:tcBorders>
            <w:shd w:val="clear" w:color="auto" w:fill="auto"/>
            <w:noWrap/>
            <w:vAlign w:val="bottom"/>
            <w:hideMark/>
          </w:tcPr>
          <w:p w14:paraId="4CCAAFD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28</w:t>
            </w:r>
          </w:p>
        </w:tc>
        <w:tc>
          <w:tcPr>
            <w:tcW w:w="206" w:type="dxa"/>
            <w:tcBorders>
              <w:top w:val="nil"/>
              <w:left w:val="nil"/>
              <w:bottom w:val="nil"/>
              <w:right w:val="nil"/>
            </w:tcBorders>
            <w:shd w:val="clear" w:color="auto" w:fill="auto"/>
            <w:noWrap/>
            <w:vAlign w:val="bottom"/>
            <w:hideMark/>
          </w:tcPr>
          <w:p w14:paraId="16C9DD40"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59398E8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1026" w:type="dxa"/>
            <w:tcBorders>
              <w:top w:val="nil"/>
              <w:left w:val="nil"/>
              <w:bottom w:val="single" w:sz="4" w:space="0" w:color="auto"/>
              <w:right w:val="single" w:sz="4" w:space="0" w:color="auto"/>
            </w:tcBorders>
            <w:shd w:val="clear" w:color="auto" w:fill="auto"/>
            <w:noWrap/>
            <w:vAlign w:val="bottom"/>
            <w:hideMark/>
          </w:tcPr>
          <w:p w14:paraId="101EC12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87</w:t>
            </w:r>
          </w:p>
        </w:tc>
        <w:tc>
          <w:tcPr>
            <w:tcW w:w="796" w:type="dxa"/>
            <w:tcBorders>
              <w:top w:val="nil"/>
              <w:left w:val="nil"/>
              <w:bottom w:val="single" w:sz="4" w:space="0" w:color="auto"/>
              <w:right w:val="single" w:sz="4" w:space="0" w:color="auto"/>
            </w:tcBorders>
            <w:shd w:val="clear" w:color="auto" w:fill="auto"/>
            <w:noWrap/>
            <w:vAlign w:val="bottom"/>
            <w:hideMark/>
          </w:tcPr>
          <w:p w14:paraId="06E551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2672D0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1085" w:type="dxa"/>
            <w:tcBorders>
              <w:top w:val="nil"/>
              <w:left w:val="nil"/>
              <w:bottom w:val="single" w:sz="4" w:space="0" w:color="auto"/>
              <w:right w:val="single" w:sz="8" w:space="0" w:color="auto"/>
            </w:tcBorders>
            <w:shd w:val="clear" w:color="auto" w:fill="auto"/>
            <w:noWrap/>
            <w:vAlign w:val="bottom"/>
            <w:hideMark/>
          </w:tcPr>
          <w:p w14:paraId="1DABB3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5F0247A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3809BBD3" w14:textId="77777777" w:rsidTr="00633AF8">
        <w:trPr>
          <w:trHeight w:val="300"/>
        </w:trPr>
        <w:tc>
          <w:tcPr>
            <w:tcW w:w="24" w:type="dxa"/>
            <w:tcBorders>
              <w:top w:val="nil"/>
              <w:left w:val="nil"/>
              <w:bottom w:val="nil"/>
              <w:right w:val="nil"/>
            </w:tcBorders>
            <w:shd w:val="clear" w:color="auto" w:fill="auto"/>
            <w:noWrap/>
            <w:vAlign w:val="bottom"/>
            <w:hideMark/>
          </w:tcPr>
          <w:p w14:paraId="5C0615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7085AC6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27" w:type="dxa"/>
            <w:tcBorders>
              <w:top w:val="nil"/>
              <w:left w:val="nil"/>
              <w:bottom w:val="single" w:sz="4" w:space="0" w:color="auto"/>
              <w:right w:val="single" w:sz="4" w:space="0" w:color="auto"/>
            </w:tcBorders>
            <w:shd w:val="clear" w:color="auto" w:fill="auto"/>
            <w:noWrap/>
            <w:vAlign w:val="bottom"/>
            <w:hideMark/>
          </w:tcPr>
          <w:p w14:paraId="5334A99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192</w:t>
            </w:r>
          </w:p>
        </w:tc>
        <w:tc>
          <w:tcPr>
            <w:tcW w:w="1090" w:type="dxa"/>
            <w:tcBorders>
              <w:top w:val="nil"/>
              <w:left w:val="nil"/>
              <w:bottom w:val="single" w:sz="4" w:space="0" w:color="auto"/>
              <w:right w:val="single" w:sz="4" w:space="0" w:color="auto"/>
            </w:tcBorders>
            <w:shd w:val="clear" w:color="auto" w:fill="auto"/>
            <w:noWrap/>
            <w:vAlign w:val="bottom"/>
            <w:hideMark/>
          </w:tcPr>
          <w:p w14:paraId="2659DCB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076404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1085" w:type="dxa"/>
            <w:tcBorders>
              <w:top w:val="nil"/>
              <w:left w:val="nil"/>
              <w:bottom w:val="single" w:sz="4" w:space="0" w:color="auto"/>
              <w:right w:val="single" w:sz="8" w:space="0" w:color="auto"/>
            </w:tcBorders>
            <w:shd w:val="clear" w:color="auto" w:fill="auto"/>
            <w:noWrap/>
            <w:vAlign w:val="bottom"/>
            <w:hideMark/>
          </w:tcPr>
          <w:p w14:paraId="338D138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4631ED51"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046A11C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26" w:type="dxa"/>
            <w:tcBorders>
              <w:top w:val="nil"/>
              <w:left w:val="nil"/>
              <w:bottom w:val="single" w:sz="4" w:space="0" w:color="auto"/>
              <w:right w:val="single" w:sz="4" w:space="0" w:color="auto"/>
            </w:tcBorders>
            <w:shd w:val="clear" w:color="auto" w:fill="auto"/>
            <w:noWrap/>
            <w:vAlign w:val="bottom"/>
            <w:hideMark/>
          </w:tcPr>
          <w:p w14:paraId="7438882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84</w:t>
            </w:r>
          </w:p>
        </w:tc>
        <w:tc>
          <w:tcPr>
            <w:tcW w:w="796" w:type="dxa"/>
            <w:tcBorders>
              <w:top w:val="nil"/>
              <w:left w:val="nil"/>
              <w:bottom w:val="single" w:sz="4" w:space="0" w:color="auto"/>
              <w:right w:val="single" w:sz="4" w:space="0" w:color="auto"/>
            </w:tcBorders>
            <w:shd w:val="clear" w:color="auto" w:fill="auto"/>
            <w:noWrap/>
            <w:vAlign w:val="bottom"/>
            <w:hideMark/>
          </w:tcPr>
          <w:p w14:paraId="37CB6AD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11CDFE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24</w:t>
            </w:r>
          </w:p>
        </w:tc>
        <w:tc>
          <w:tcPr>
            <w:tcW w:w="1085" w:type="dxa"/>
            <w:tcBorders>
              <w:top w:val="nil"/>
              <w:left w:val="nil"/>
              <w:bottom w:val="single" w:sz="4" w:space="0" w:color="auto"/>
              <w:right w:val="single" w:sz="8" w:space="0" w:color="auto"/>
            </w:tcBorders>
            <w:shd w:val="clear" w:color="auto" w:fill="auto"/>
            <w:noWrap/>
            <w:vAlign w:val="bottom"/>
            <w:hideMark/>
          </w:tcPr>
          <w:p w14:paraId="26B63DF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12</w:t>
            </w:r>
          </w:p>
        </w:tc>
        <w:tc>
          <w:tcPr>
            <w:tcW w:w="23" w:type="dxa"/>
            <w:tcBorders>
              <w:top w:val="nil"/>
              <w:left w:val="nil"/>
              <w:bottom w:val="nil"/>
              <w:right w:val="nil"/>
            </w:tcBorders>
            <w:shd w:val="clear" w:color="auto" w:fill="auto"/>
            <w:noWrap/>
            <w:vAlign w:val="bottom"/>
            <w:hideMark/>
          </w:tcPr>
          <w:p w14:paraId="38733D76"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B2E08EB" w14:textId="77777777" w:rsidTr="00633AF8">
        <w:trPr>
          <w:trHeight w:val="300"/>
        </w:trPr>
        <w:tc>
          <w:tcPr>
            <w:tcW w:w="24" w:type="dxa"/>
            <w:tcBorders>
              <w:top w:val="nil"/>
              <w:left w:val="nil"/>
              <w:bottom w:val="nil"/>
              <w:right w:val="nil"/>
            </w:tcBorders>
            <w:shd w:val="clear" w:color="auto" w:fill="auto"/>
            <w:noWrap/>
            <w:vAlign w:val="bottom"/>
            <w:hideMark/>
          </w:tcPr>
          <w:p w14:paraId="68774CF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3D08C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54</w:t>
            </w:r>
          </w:p>
        </w:tc>
        <w:tc>
          <w:tcPr>
            <w:tcW w:w="1027" w:type="dxa"/>
            <w:tcBorders>
              <w:top w:val="nil"/>
              <w:left w:val="nil"/>
              <w:bottom w:val="single" w:sz="4" w:space="0" w:color="auto"/>
              <w:right w:val="single" w:sz="4" w:space="0" w:color="auto"/>
            </w:tcBorders>
            <w:shd w:val="clear" w:color="auto" w:fill="auto"/>
            <w:noWrap/>
            <w:vAlign w:val="bottom"/>
            <w:hideMark/>
          </w:tcPr>
          <w:p w14:paraId="32A0678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189</w:t>
            </w:r>
          </w:p>
        </w:tc>
        <w:tc>
          <w:tcPr>
            <w:tcW w:w="1090" w:type="dxa"/>
            <w:tcBorders>
              <w:top w:val="nil"/>
              <w:left w:val="nil"/>
              <w:bottom w:val="single" w:sz="4" w:space="0" w:color="auto"/>
              <w:right w:val="single" w:sz="4" w:space="0" w:color="auto"/>
            </w:tcBorders>
            <w:shd w:val="clear" w:color="auto" w:fill="auto"/>
            <w:noWrap/>
            <w:vAlign w:val="bottom"/>
            <w:hideMark/>
          </w:tcPr>
          <w:p w14:paraId="4EAFC94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48C9ADF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9</w:t>
            </w:r>
          </w:p>
        </w:tc>
        <w:tc>
          <w:tcPr>
            <w:tcW w:w="1085" w:type="dxa"/>
            <w:tcBorders>
              <w:top w:val="nil"/>
              <w:left w:val="nil"/>
              <w:bottom w:val="single" w:sz="4" w:space="0" w:color="auto"/>
              <w:right w:val="single" w:sz="8" w:space="0" w:color="auto"/>
            </w:tcBorders>
            <w:shd w:val="clear" w:color="auto" w:fill="auto"/>
            <w:noWrap/>
            <w:vAlign w:val="bottom"/>
            <w:hideMark/>
          </w:tcPr>
          <w:p w14:paraId="7C22C7C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27</w:t>
            </w:r>
          </w:p>
        </w:tc>
        <w:tc>
          <w:tcPr>
            <w:tcW w:w="206" w:type="dxa"/>
            <w:tcBorders>
              <w:top w:val="nil"/>
              <w:left w:val="nil"/>
              <w:bottom w:val="nil"/>
              <w:right w:val="nil"/>
            </w:tcBorders>
            <w:shd w:val="clear" w:color="auto" w:fill="auto"/>
            <w:noWrap/>
            <w:vAlign w:val="bottom"/>
            <w:hideMark/>
          </w:tcPr>
          <w:p w14:paraId="5D56CCD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65FE6E0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23</w:t>
            </w:r>
          </w:p>
        </w:tc>
        <w:tc>
          <w:tcPr>
            <w:tcW w:w="1026" w:type="dxa"/>
            <w:tcBorders>
              <w:top w:val="nil"/>
              <w:left w:val="nil"/>
              <w:bottom w:val="single" w:sz="4" w:space="0" w:color="auto"/>
              <w:right w:val="single" w:sz="4" w:space="0" w:color="auto"/>
            </w:tcBorders>
            <w:shd w:val="clear" w:color="auto" w:fill="auto"/>
            <w:noWrap/>
            <w:vAlign w:val="bottom"/>
            <w:hideMark/>
          </w:tcPr>
          <w:p w14:paraId="6CD04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80</w:t>
            </w:r>
          </w:p>
        </w:tc>
        <w:tc>
          <w:tcPr>
            <w:tcW w:w="796" w:type="dxa"/>
            <w:tcBorders>
              <w:top w:val="nil"/>
              <w:left w:val="nil"/>
              <w:bottom w:val="single" w:sz="4" w:space="0" w:color="auto"/>
              <w:right w:val="single" w:sz="4" w:space="0" w:color="auto"/>
            </w:tcBorders>
            <w:shd w:val="clear" w:color="auto" w:fill="auto"/>
            <w:noWrap/>
            <w:vAlign w:val="bottom"/>
            <w:hideMark/>
          </w:tcPr>
          <w:p w14:paraId="0D1E56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FF4939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85" w:type="dxa"/>
            <w:tcBorders>
              <w:top w:val="nil"/>
              <w:left w:val="nil"/>
              <w:bottom w:val="single" w:sz="4" w:space="0" w:color="auto"/>
              <w:right w:val="single" w:sz="8" w:space="0" w:color="auto"/>
            </w:tcBorders>
            <w:shd w:val="clear" w:color="auto" w:fill="auto"/>
            <w:noWrap/>
            <w:vAlign w:val="bottom"/>
            <w:hideMark/>
          </w:tcPr>
          <w:p w14:paraId="44D007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7BBC203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56480CA" w14:textId="77777777" w:rsidTr="00633AF8">
        <w:trPr>
          <w:trHeight w:val="300"/>
        </w:trPr>
        <w:tc>
          <w:tcPr>
            <w:tcW w:w="24" w:type="dxa"/>
            <w:tcBorders>
              <w:top w:val="nil"/>
              <w:left w:val="nil"/>
              <w:bottom w:val="nil"/>
              <w:right w:val="nil"/>
            </w:tcBorders>
            <w:shd w:val="clear" w:color="auto" w:fill="auto"/>
            <w:noWrap/>
            <w:vAlign w:val="bottom"/>
            <w:hideMark/>
          </w:tcPr>
          <w:p w14:paraId="30191F4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4ED19CA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53</w:t>
            </w:r>
          </w:p>
        </w:tc>
        <w:tc>
          <w:tcPr>
            <w:tcW w:w="1027" w:type="dxa"/>
            <w:tcBorders>
              <w:top w:val="nil"/>
              <w:left w:val="nil"/>
              <w:bottom w:val="single" w:sz="4" w:space="0" w:color="auto"/>
              <w:right w:val="single" w:sz="4" w:space="0" w:color="auto"/>
            </w:tcBorders>
            <w:shd w:val="clear" w:color="auto" w:fill="auto"/>
            <w:noWrap/>
            <w:vAlign w:val="bottom"/>
            <w:hideMark/>
          </w:tcPr>
          <w:p w14:paraId="5A74169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186</w:t>
            </w:r>
          </w:p>
        </w:tc>
        <w:tc>
          <w:tcPr>
            <w:tcW w:w="1090" w:type="dxa"/>
            <w:tcBorders>
              <w:top w:val="nil"/>
              <w:left w:val="nil"/>
              <w:bottom w:val="single" w:sz="4" w:space="0" w:color="auto"/>
              <w:right w:val="single" w:sz="4" w:space="0" w:color="auto"/>
            </w:tcBorders>
            <w:shd w:val="clear" w:color="auto" w:fill="auto"/>
            <w:noWrap/>
            <w:vAlign w:val="bottom"/>
            <w:hideMark/>
          </w:tcPr>
          <w:p w14:paraId="3293DA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6D342D6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6</w:t>
            </w:r>
          </w:p>
        </w:tc>
        <w:tc>
          <w:tcPr>
            <w:tcW w:w="1085" w:type="dxa"/>
            <w:tcBorders>
              <w:top w:val="nil"/>
              <w:left w:val="nil"/>
              <w:bottom w:val="single" w:sz="4" w:space="0" w:color="auto"/>
              <w:right w:val="single" w:sz="8" w:space="0" w:color="auto"/>
            </w:tcBorders>
            <w:shd w:val="clear" w:color="auto" w:fill="auto"/>
            <w:noWrap/>
            <w:vAlign w:val="bottom"/>
            <w:hideMark/>
          </w:tcPr>
          <w:p w14:paraId="05BFEFD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F60CFF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30170D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22</w:t>
            </w:r>
          </w:p>
        </w:tc>
        <w:tc>
          <w:tcPr>
            <w:tcW w:w="1026" w:type="dxa"/>
            <w:tcBorders>
              <w:top w:val="nil"/>
              <w:left w:val="nil"/>
              <w:bottom w:val="single" w:sz="4" w:space="0" w:color="auto"/>
              <w:right w:val="single" w:sz="4" w:space="0" w:color="auto"/>
            </w:tcBorders>
            <w:shd w:val="clear" w:color="auto" w:fill="auto"/>
            <w:noWrap/>
            <w:vAlign w:val="bottom"/>
            <w:hideMark/>
          </w:tcPr>
          <w:p w14:paraId="7F79277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77</w:t>
            </w:r>
          </w:p>
        </w:tc>
        <w:tc>
          <w:tcPr>
            <w:tcW w:w="796" w:type="dxa"/>
            <w:tcBorders>
              <w:top w:val="nil"/>
              <w:left w:val="nil"/>
              <w:bottom w:val="single" w:sz="4" w:space="0" w:color="auto"/>
              <w:right w:val="single" w:sz="4" w:space="0" w:color="auto"/>
            </w:tcBorders>
            <w:shd w:val="clear" w:color="auto" w:fill="auto"/>
            <w:noWrap/>
            <w:vAlign w:val="bottom"/>
            <w:hideMark/>
          </w:tcPr>
          <w:p w14:paraId="65ED0B8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51E106F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w:t>
            </w:r>
          </w:p>
        </w:tc>
        <w:tc>
          <w:tcPr>
            <w:tcW w:w="1085" w:type="dxa"/>
            <w:tcBorders>
              <w:top w:val="nil"/>
              <w:left w:val="nil"/>
              <w:bottom w:val="single" w:sz="4" w:space="0" w:color="auto"/>
              <w:right w:val="single" w:sz="8" w:space="0" w:color="auto"/>
            </w:tcBorders>
            <w:shd w:val="clear" w:color="auto" w:fill="auto"/>
            <w:noWrap/>
            <w:vAlign w:val="bottom"/>
            <w:hideMark/>
          </w:tcPr>
          <w:p w14:paraId="40D4733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11</w:t>
            </w:r>
          </w:p>
        </w:tc>
        <w:tc>
          <w:tcPr>
            <w:tcW w:w="23" w:type="dxa"/>
            <w:tcBorders>
              <w:top w:val="nil"/>
              <w:left w:val="nil"/>
              <w:bottom w:val="nil"/>
              <w:right w:val="nil"/>
            </w:tcBorders>
            <w:shd w:val="clear" w:color="auto" w:fill="auto"/>
            <w:noWrap/>
            <w:vAlign w:val="bottom"/>
            <w:hideMark/>
          </w:tcPr>
          <w:p w14:paraId="3155D8A2"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7E93D379" w14:textId="77777777" w:rsidTr="00633AF8">
        <w:trPr>
          <w:trHeight w:val="300"/>
        </w:trPr>
        <w:tc>
          <w:tcPr>
            <w:tcW w:w="24" w:type="dxa"/>
            <w:tcBorders>
              <w:top w:val="nil"/>
              <w:left w:val="nil"/>
              <w:bottom w:val="nil"/>
              <w:right w:val="nil"/>
            </w:tcBorders>
            <w:shd w:val="clear" w:color="auto" w:fill="auto"/>
            <w:noWrap/>
            <w:vAlign w:val="bottom"/>
            <w:hideMark/>
          </w:tcPr>
          <w:p w14:paraId="3BAD993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DDC29B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52</w:t>
            </w:r>
          </w:p>
        </w:tc>
        <w:tc>
          <w:tcPr>
            <w:tcW w:w="1027" w:type="dxa"/>
            <w:tcBorders>
              <w:top w:val="nil"/>
              <w:left w:val="nil"/>
              <w:bottom w:val="single" w:sz="4" w:space="0" w:color="auto"/>
              <w:right w:val="single" w:sz="4" w:space="0" w:color="auto"/>
            </w:tcBorders>
            <w:shd w:val="clear" w:color="auto" w:fill="auto"/>
            <w:noWrap/>
            <w:vAlign w:val="bottom"/>
            <w:hideMark/>
          </w:tcPr>
          <w:p w14:paraId="52398E6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182</w:t>
            </w:r>
          </w:p>
        </w:tc>
        <w:tc>
          <w:tcPr>
            <w:tcW w:w="1090" w:type="dxa"/>
            <w:tcBorders>
              <w:top w:val="nil"/>
              <w:left w:val="nil"/>
              <w:bottom w:val="single" w:sz="4" w:space="0" w:color="auto"/>
              <w:right w:val="single" w:sz="4" w:space="0" w:color="auto"/>
            </w:tcBorders>
            <w:shd w:val="clear" w:color="auto" w:fill="auto"/>
            <w:noWrap/>
            <w:vAlign w:val="bottom"/>
            <w:hideMark/>
          </w:tcPr>
          <w:p w14:paraId="0517CF7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3</w:t>
            </w:r>
          </w:p>
        </w:tc>
        <w:tc>
          <w:tcPr>
            <w:tcW w:w="1026" w:type="dxa"/>
            <w:tcBorders>
              <w:top w:val="nil"/>
              <w:left w:val="nil"/>
              <w:bottom w:val="single" w:sz="4" w:space="0" w:color="auto"/>
              <w:right w:val="single" w:sz="4" w:space="0" w:color="auto"/>
            </w:tcBorders>
            <w:shd w:val="clear" w:color="auto" w:fill="auto"/>
            <w:noWrap/>
            <w:vAlign w:val="bottom"/>
            <w:hideMark/>
          </w:tcPr>
          <w:p w14:paraId="7D7FEDB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85" w:type="dxa"/>
            <w:tcBorders>
              <w:top w:val="nil"/>
              <w:left w:val="nil"/>
              <w:bottom w:val="single" w:sz="4" w:space="0" w:color="auto"/>
              <w:right w:val="single" w:sz="8" w:space="0" w:color="auto"/>
            </w:tcBorders>
            <w:shd w:val="clear" w:color="auto" w:fill="auto"/>
            <w:noWrap/>
            <w:vAlign w:val="bottom"/>
            <w:hideMark/>
          </w:tcPr>
          <w:p w14:paraId="2FCF50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26</w:t>
            </w:r>
          </w:p>
        </w:tc>
        <w:tc>
          <w:tcPr>
            <w:tcW w:w="206" w:type="dxa"/>
            <w:tcBorders>
              <w:top w:val="nil"/>
              <w:left w:val="nil"/>
              <w:bottom w:val="nil"/>
              <w:right w:val="nil"/>
            </w:tcBorders>
            <w:shd w:val="clear" w:color="auto" w:fill="auto"/>
            <w:noWrap/>
            <w:vAlign w:val="bottom"/>
            <w:hideMark/>
          </w:tcPr>
          <w:p w14:paraId="3F46D89B"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4" w:space="0" w:color="auto"/>
              <w:right w:val="single" w:sz="4" w:space="0" w:color="auto"/>
            </w:tcBorders>
            <w:shd w:val="clear" w:color="auto" w:fill="auto"/>
            <w:noWrap/>
            <w:vAlign w:val="bottom"/>
            <w:hideMark/>
          </w:tcPr>
          <w:p w14:paraId="1BF089F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21</w:t>
            </w:r>
          </w:p>
        </w:tc>
        <w:tc>
          <w:tcPr>
            <w:tcW w:w="1026" w:type="dxa"/>
            <w:tcBorders>
              <w:top w:val="nil"/>
              <w:left w:val="nil"/>
              <w:bottom w:val="single" w:sz="4" w:space="0" w:color="auto"/>
              <w:right w:val="single" w:sz="4" w:space="0" w:color="auto"/>
            </w:tcBorders>
            <w:shd w:val="clear" w:color="auto" w:fill="auto"/>
            <w:noWrap/>
            <w:vAlign w:val="bottom"/>
            <w:hideMark/>
          </w:tcPr>
          <w:p w14:paraId="75EA033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73</w:t>
            </w:r>
          </w:p>
        </w:tc>
        <w:tc>
          <w:tcPr>
            <w:tcW w:w="796" w:type="dxa"/>
            <w:tcBorders>
              <w:top w:val="nil"/>
              <w:left w:val="nil"/>
              <w:bottom w:val="single" w:sz="4" w:space="0" w:color="auto"/>
              <w:right w:val="single" w:sz="4" w:space="0" w:color="auto"/>
            </w:tcBorders>
            <w:shd w:val="clear" w:color="auto" w:fill="auto"/>
            <w:noWrap/>
            <w:vAlign w:val="bottom"/>
            <w:hideMark/>
          </w:tcPr>
          <w:p w14:paraId="2D8AA5E2"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4" w:space="0" w:color="auto"/>
              <w:right w:val="single" w:sz="4" w:space="0" w:color="auto"/>
            </w:tcBorders>
            <w:shd w:val="clear" w:color="auto" w:fill="auto"/>
            <w:noWrap/>
            <w:vAlign w:val="bottom"/>
            <w:hideMark/>
          </w:tcPr>
          <w:p w14:paraId="3B0A927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13</w:t>
            </w:r>
          </w:p>
        </w:tc>
        <w:tc>
          <w:tcPr>
            <w:tcW w:w="1085" w:type="dxa"/>
            <w:tcBorders>
              <w:top w:val="nil"/>
              <w:left w:val="nil"/>
              <w:bottom w:val="single" w:sz="4" w:space="0" w:color="auto"/>
              <w:right w:val="single" w:sz="8" w:space="0" w:color="auto"/>
            </w:tcBorders>
            <w:shd w:val="clear" w:color="auto" w:fill="auto"/>
            <w:noWrap/>
            <w:vAlign w:val="bottom"/>
            <w:hideMark/>
          </w:tcPr>
          <w:p w14:paraId="1FA19E0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3" w:type="dxa"/>
            <w:tcBorders>
              <w:top w:val="nil"/>
              <w:left w:val="nil"/>
              <w:bottom w:val="nil"/>
              <w:right w:val="nil"/>
            </w:tcBorders>
            <w:shd w:val="clear" w:color="auto" w:fill="auto"/>
            <w:noWrap/>
            <w:vAlign w:val="bottom"/>
            <w:hideMark/>
          </w:tcPr>
          <w:p w14:paraId="163807E7"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493C7437" w14:textId="77777777" w:rsidTr="00633AF8">
        <w:trPr>
          <w:trHeight w:val="315"/>
        </w:trPr>
        <w:tc>
          <w:tcPr>
            <w:tcW w:w="24" w:type="dxa"/>
            <w:tcBorders>
              <w:top w:val="nil"/>
              <w:left w:val="nil"/>
              <w:bottom w:val="nil"/>
              <w:right w:val="nil"/>
            </w:tcBorders>
            <w:shd w:val="clear" w:color="auto" w:fill="auto"/>
            <w:noWrap/>
            <w:vAlign w:val="bottom"/>
            <w:hideMark/>
          </w:tcPr>
          <w:p w14:paraId="0824CFC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4" w:space="0" w:color="auto"/>
              <w:right w:val="single" w:sz="4" w:space="0" w:color="auto"/>
            </w:tcBorders>
            <w:shd w:val="clear" w:color="auto" w:fill="auto"/>
            <w:noWrap/>
            <w:vAlign w:val="bottom"/>
            <w:hideMark/>
          </w:tcPr>
          <w:p w14:paraId="0742F04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51</w:t>
            </w:r>
          </w:p>
        </w:tc>
        <w:tc>
          <w:tcPr>
            <w:tcW w:w="1027" w:type="dxa"/>
            <w:tcBorders>
              <w:top w:val="nil"/>
              <w:left w:val="nil"/>
              <w:bottom w:val="single" w:sz="4" w:space="0" w:color="auto"/>
              <w:right w:val="single" w:sz="4" w:space="0" w:color="auto"/>
            </w:tcBorders>
            <w:shd w:val="clear" w:color="auto" w:fill="auto"/>
            <w:noWrap/>
            <w:vAlign w:val="bottom"/>
            <w:hideMark/>
          </w:tcPr>
          <w:p w14:paraId="2E080951"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178</w:t>
            </w:r>
          </w:p>
        </w:tc>
        <w:tc>
          <w:tcPr>
            <w:tcW w:w="1090" w:type="dxa"/>
            <w:tcBorders>
              <w:top w:val="nil"/>
              <w:left w:val="nil"/>
              <w:bottom w:val="single" w:sz="4" w:space="0" w:color="auto"/>
              <w:right w:val="single" w:sz="4" w:space="0" w:color="auto"/>
            </w:tcBorders>
            <w:shd w:val="clear" w:color="auto" w:fill="auto"/>
            <w:noWrap/>
            <w:vAlign w:val="bottom"/>
            <w:hideMark/>
          </w:tcPr>
          <w:p w14:paraId="055A2D2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4" w:space="0" w:color="auto"/>
              <w:right w:val="single" w:sz="4" w:space="0" w:color="auto"/>
            </w:tcBorders>
            <w:shd w:val="clear" w:color="auto" w:fill="auto"/>
            <w:noWrap/>
            <w:vAlign w:val="bottom"/>
            <w:hideMark/>
          </w:tcPr>
          <w:p w14:paraId="6F8260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58</w:t>
            </w:r>
          </w:p>
        </w:tc>
        <w:tc>
          <w:tcPr>
            <w:tcW w:w="1085" w:type="dxa"/>
            <w:tcBorders>
              <w:top w:val="nil"/>
              <w:left w:val="nil"/>
              <w:bottom w:val="single" w:sz="4" w:space="0" w:color="auto"/>
              <w:right w:val="single" w:sz="8" w:space="0" w:color="auto"/>
            </w:tcBorders>
            <w:shd w:val="clear" w:color="auto" w:fill="auto"/>
            <w:noWrap/>
            <w:vAlign w:val="bottom"/>
            <w:hideMark/>
          </w:tcPr>
          <w:p w14:paraId="77CA231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 </w:t>
            </w:r>
          </w:p>
        </w:tc>
        <w:tc>
          <w:tcPr>
            <w:tcW w:w="206" w:type="dxa"/>
            <w:tcBorders>
              <w:top w:val="nil"/>
              <w:left w:val="nil"/>
              <w:bottom w:val="nil"/>
              <w:right w:val="nil"/>
            </w:tcBorders>
            <w:shd w:val="clear" w:color="auto" w:fill="auto"/>
            <w:noWrap/>
            <w:vAlign w:val="bottom"/>
            <w:hideMark/>
          </w:tcPr>
          <w:p w14:paraId="20B14DD3"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single" w:sz="8" w:space="0" w:color="auto"/>
              <w:bottom w:val="single" w:sz="8" w:space="0" w:color="auto"/>
              <w:right w:val="single" w:sz="4" w:space="0" w:color="auto"/>
            </w:tcBorders>
            <w:shd w:val="clear" w:color="auto" w:fill="auto"/>
            <w:noWrap/>
            <w:vAlign w:val="bottom"/>
            <w:hideMark/>
          </w:tcPr>
          <w:p w14:paraId="4D03661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20</w:t>
            </w:r>
          </w:p>
        </w:tc>
        <w:tc>
          <w:tcPr>
            <w:tcW w:w="1026" w:type="dxa"/>
            <w:tcBorders>
              <w:top w:val="nil"/>
              <w:left w:val="nil"/>
              <w:bottom w:val="single" w:sz="8" w:space="0" w:color="auto"/>
              <w:right w:val="single" w:sz="4" w:space="0" w:color="auto"/>
            </w:tcBorders>
            <w:shd w:val="clear" w:color="auto" w:fill="auto"/>
            <w:noWrap/>
            <w:vAlign w:val="bottom"/>
            <w:hideMark/>
          </w:tcPr>
          <w:p w14:paraId="1670D41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70</w:t>
            </w:r>
          </w:p>
        </w:tc>
        <w:tc>
          <w:tcPr>
            <w:tcW w:w="796" w:type="dxa"/>
            <w:tcBorders>
              <w:top w:val="nil"/>
              <w:left w:val="nil"/>
              <w:bottom w:val="single" w:sz="8" w:space="0" w:color="auto"/>
              <w:right w:val="single" w:sz="4" w:space="0" w:color="auto"/>
            </w:tcBorders>
            <w:shd w:val="clear" w:color="auto" w:fill="auto"/>
            <w:noWrap/>
            <w:vAlign w:val="bottom"/>
            <w:hideMark/>
          </w:tcPr>
          <w:p w14:paraId="0185CF6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w:t>
            </w:r>
          </w:p>
        </w:tc>
        <w:tc>
          <w:tcPr>
            <w:tcW w:w="668" w:type="dxa"/>
            <w:tcBorders>
              <w:top w:val="nil"/>
              <w:left w:val="nil"/>
              <w:bottom w:val="single" w:sz="8" w:space="0" w:color="auto"/>
              <w:right w:val="single" w:sz="4" w:space="0" w:color="auto"/>
            </w:tcBorders>
            <w:shd w:val="clear" w:color="auto" w:fill="auto"/>
            <w:noWrap/>
            <w:vAlign w:val="bottom"/>
            <w:hideMark/>
          </w:tcPr>
          <w:p w14:paraId="0573443F"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1085" w:type="dxa"/>
            <w:tcBorders>
              <w:top w:val="nil"/>
              <w:left w:val="nil"/>
              <w:bottom w:val="single" w:sz="8" w:space="0" w:color="auto"/>
              <w:right w:val="single" w:sz="8" w:space="0" w:color="auto"/>
            </w:tcBorders>
            <w:shd w:val="clear" w:color="auto" w:fill="auto"/>
            <w:noWrap/>
            <w:vAlign w:val="bottom"/>
            <w:hideMark/>
          </w:tcPr>
          <w:p w14:paraId="320DC87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10</w:t>
            </w:r>
          </w:p>
        </w:tc>
        <w:tc>
          <w:tcPr>
            <w:tcW w:w="23" w:type="dxa"/>
            <w:tcBorders>
              <w:top w:val="nil"/>
              <w:left w:val="nil"/>
              <w:bottom w:val="nil"/>
              <w:right w:val="nil"/>
            </w:tcBorders>
            <w:shd w:val="clear" w:color="auto" w:fill="auto"/>
            <w:noWrap/>
            <w:vAlign w:val="bottom"/>
            <w:hideMark/>
          </w:tcPr>
          <w:p w14:paraId="55D0E05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r>
      <w:tr w:rsidR="00633AF8" w:rsidRPr="00633AF8" w14:paraId="053A5B0F" w14:textId="77777777" w:rsidTr="00633AF8">
        <w:trPr>
          <w:trHeight w:val="315"/>
        </w:trPr>
        <w:tc>
          <w:tcPr>
            <w:tcW w:w="24" w:type="dxa"/>
            <w:tcBorders>
              <w:top w:val="nil"/>
              <w:left w:val="nil"/>
              <w:bottom w:val="nil"/>
              <w:right w:val="nil"/>
            </w:tcBorders>
            <w:shd w:val="clear" w:color="auto" w:fill="auto"/>
            <w:noWrap/>
            <w:vAlign w:val="bottom"/>
            <w:hideMark/>
          </w:tcPr>
          <w:p w14:paraId="2F43401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single" w:sz="8" w:space="0" w:color="auto"/>
              <w:bottom w:val="single" w:sz="8" w:space="0" w:color="auto"/>
              <w:right w:val="single" w:sz="4" w:space="0" w:color="auto"/>
            </w:tcBorders>
            <w:shd w:val="clear" w:color="auto" w:fill="auto"/>
            <w:noWrap/>
            <w:vAlign w:val="bottom"/>
            <w:hideMark/>
          </w:tcPr>
          <w:p w14:paraId="41FE919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50</w:t>
            </w:r>
          </w:p>
        </w:tc>
        <w:tc>
          <w:tcPr>
            <w:tcW w:w="1027" w:type="dxa"/>
            <w:tcBorders>
              <w:top w:val="nil"/>
              <w:left w:val="nil"/>
              <w:bottom w:val="single" w:sz="8" w:space="0" w:color="auto"/>
              <w:right w:val="single" w:sz="4" w:space="0" w:color="auto"/>
            </w:tcBorders>
            <w:shd w:val="clear" w:color="auto" w:fill="auto"/>
            <w:noWrap/>
            <w:vAlign w:val="bottom"/>
            <w:hideMark/>
          </w:tcPr>
          <w:p w14:paraId="5E24228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175</w:t>
            </w:r>
          </w:p>
        </w:tc>
        <w:tc>
          <w:tcPr>
            <w:tcW w:w="1090" w:type="dxa"/>
            <w:tcBorders>
              <w:top w:val="nil"/>
              <w:left w:val="nil"/>
              <w:bottom w:val="single" w:sz="8" w:space="0" w:color="auto"/>
              <w:right w:val="single" w:sz="4" w:space="0" w:color="auto"/>
            </w:tcBorders>
            <w:shd w:val="clear" w:color="auto" w:fill="auto"/>
            <w:noWrap/>
            <w:vAlign w:val="bottom"/>
            <w:hideMark/>
          </w:tcPr>
          <w:p w14:paraId="2B4D5243"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w:t>
            </w:r>
          </w:p>
        </w:tc>
        <w:tc>
          <w:tcPr>
            <w:tcW w:w="1026" w:type="dxa"/>
            <w:tcBorders>
              <w:top w:val="nil"/>
              <w:left w:val="nil"/>
              <w:bottom w:val="single" w:sz="8" w:space="0" w:color="auto"/>
              <w:right w:val="single" w:sz="4" w:space="0" w:color="auto"/>
            </w:tcBorders>
            <w:shd w:val="clear" w:color="auto" w:fill="auto"/>
            <w:noWrap/>
            <w:vAlign w:val="bottom"/>
            <w:hideMark/>
          </w:tcPr>
          <w:p w14:paraId="5059972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55</w:t>
            </w:r>
          </w:p>
        </w:tc>
        <w:tc>
          <w:tcPr>
            <w:tcW w:w="1085" w:type="dxa"/>
            <w:tcBorders>
              <w:top w:val="nil"/>
              <w:left w:val="nil"/>
              <w:bottom w:val="single" w:sz="8" w:space="0" w:color="auto"/>
              <w:right w:val="single" w:sz="8" w:space="0" w:color="auto"/>
            </w:tcBorders>
            <w:shd w:val="clear" w:color="auto" w:fill="auto"/>
            <w:noWrap/>
            <w:vAlign w:val="bottom"/>
            <w:hideMark/>
          </w:tcPr>
          <w:p w14:paraId="1809741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25</w:t>
            </w:r>
          </w:p>
        </w:tc>
        <w:tc>
          <w:tcPr>
            <w:tcW w:w="206" w:type="dxa"/>
            <w:tcBorders>
              <w:top w:val="nil"/>
              <w:left w:val="nil"/>
              <w:bottom w:val="nil"/>
              <w:right w:val="nil"/>
            </w:tcBorders>
            <w:shd w:val="clear" w:color="auto" w:fill="auto"/>
            <w:noWrap/>
            <w:vAlign w:val="bottom"/>
            <w:hideMark/>
          </w:tcPr>
          <w:p w14:paraId="3DB7488F" w14:textId="77777777" w:rsidR="00633AF8" w:rsidRPr="00633AF8" w:rsidRDefault="00633AF8" w:rsidP="00633AF8">
            <w:pPr>
              <w:spacing w:after="0" w:line="240" w:lineRule="auto"/>
              <w:jc w:val="center"/>
              <w:rPr>
                <w:rFonts w:ascii="Calibri" w:eastAsia="Times New Roman" w:hAnsi="Calibri" w:cs="Calibri"/>
                <w:color w:val="000000"/>
                <w:lang w:eastAsia="en-GB"/>
              </w:rPr>
            </w:pPr>
          </w:p>
        </w:tc>
        <w:tc>
          <w:tcPr>
            <w:tcW w:w="1215" w:type="dxa"/>
            <w:tcBorders>
              <w:top w:val="nil"/>
              <w:left w:val="nil"/>
              <w:bottom w:val="nil"/>
              <w:right w:val="nil"/>
            </w:tcBorders>
            <w:shd w:val="clear" w:color="auto" w:fill="auto"/>
            <w:noWrap/>
            <w:vAlign w:val="bottom"/>
            <w:hideMark/>
          </w:tcPr>
          <w:p w14:paraId="3B6764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087DBDF9"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5AEDC15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6E1DFB5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F3F49C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9FE8B8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2294F33A" w14:textId="77777777" w:rsidTr="00633AF8">
        <w:trPr>
          <w:trHeight w:val="315"/>
        </w:trPr>
        <w:tc>
          <w:tcPr>
            <w:tcW w:w="24" w:type="dxa"/>
            <w:tcBorders>
              <w:top w:val="nil"/>
              <w:left w:val="nil"/>
              <w:bottom w:val="nil"/>
              <w:right w:val="nil"/>
            </w:tcBorders>
            <w:shd w:val="clear" w:color="auto" w:fill="auto"/>
            <w:noWrap/>
            <w:vAlign w:val="bottom"/>
            <w:hideMark/>
          </w:tcPr>
          <w:p w14:paraId="2AC412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3F0E95CD"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r w:rsidRPr="00633AF8">
              <w:rPr>
                <w:rFonts w:ascii="Calibri" w:eastAsia="Times New Roman" w:hAnsi="Calibri" w:cs="Calibri"/>
                <w:b/>
                <w:bCs/>
                <w:color w:val="000000"/>
                <w:lang w:eastAsia="en-GB"/>
              </w:rPr>
              <w:t>Notes:</w:t>
            </w:r>
          </w:p>
        </w:tc>
        <w:tc>
          <w:tcPr>
            <w:tcW w:w="1027" w:type="dxa"/>
            <w:tcBorders>
              <w:top w:val="nil"/>
              <w:left w:val="nil"/>
              <w:bottom w:val="nil"/>
              <w:right w:val="nil"/>
            </w:tcBorders>
            <w:shd w:val="clear" w:color="auto" w:fill="auto"/>
            <w:noWrap/>
            <w:vAlign w:val="bottom"/>
            <w:hideMark/>
          </w:tcPr>
          <w:p w14:paraId="2D95B077" w14:textId="77777777" w:rsidR="00633AF8" w:rsidRPr="00633AF8" w:rsidRDefault="00633AF8" w:rsidP="00633AF8">
            <w:pPr>
              <w:spacing w:after="0" w:line="240" w:lineRule="auto"/>
              <w:jc w:val="center"/>
              <w:rPr>
                <w:rFonts w:ascii="Calibri" w:eastAsia="Times New Roman" w:hAnsi="Calibri" w:cs="Calibri"/>
                <w:b/>
                <w:bCs/>
                <w:color w:val="000000"/>
                <w:lang w:eastAsia="en-GB"/>
              </w:rPr>
            </w:pPr>
          </w:p>
        </w:tc>
        <w:tc>
          <w:tcPr>
            <w:tcW w:w="1090" w:type="dxa"/>
            <w:tcBorders>
              <w:top w:val="nil"/>
              <w:left w:val="nil"/>
              <w:bottom w:val="nil"/>
              <w:right w:val="nil"/>
            </w:tcBorders>
            <w:shd w:val="clear" w:color="auto" w:fill="auto"/>
            <w:noWrap/>
            <w:vAlign w:val="bottom"/>
            <w:hideMark/>
          </w:tcPr>
          <w:p w14:paraId="629F9AA6"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1FFCAED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3BCC5475"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28D0EAFD"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71D3C79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649E053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1D39E7F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5184CD4A"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6EC4729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016BE09F"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633AF8" w:rsidRPr="00633AF8" w14:paraId="46CF2BB1" w14:textId="77777777" w:rsidTr="00633AF8">
        <w:trPr>
          <w:trHeight w:val="1065"/>
        </w:trPr>
        <w:tc>
          <w:tcPr>
            <w:tcW w:w="24" w:type="dxa"/>
            <w:tcBorders>
              <w:top w:val="nil"/>
              <w:left w:val="nil"/>
              <w:bottom w:val="nil"/>
              <w:right w:val="nil"/>
            </w:tcBorders>
            <w:shd w:val="clear" w:color="auto" w:fill="auto"/>
            <w:noWrap/>
            <w:vAlign w:val="bottom"/>
            <w:hideMark/>
          </w:tcPr>
          <w:p w14:paraId="4743CC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0EFB5EC7"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1. If an interruption in the first innings is such that the batting side has already received more than 50% of the overs to be bowled then the first innings will be at an end. The second innings overs will be calculated on the time left between commencement of the innings and the scheduled close of play</w:t>
            </w:r>
            <w:r>
              <w:rPr>
                <w:rFonts w:ascii="Calibri" w:eastAsia="Times New Roman" w:hAnsi="Calibri" w:cs="Calibri"/>
                <w:color w:val="000000"/>
                <w:sz w:val="20"/>
                <w:szCs w:val="20"/>
                <w:lang w:eastAsia="en-GB"/>
              </w:rPr>
              <w:t xml:space="preserve"> </w:t>
            </w:r>
            <w:r w:rsidRPr="00633AF8">
              <w:rPr>
                <w:rFonts w:ascii="Calibri" w:eastAsia="Times New Roman" w:hAnsi="Calibri" w:cs="Calibri"/>
                <w:color w:val="000000"/>
                <w:sz w:val="20"/>
                <w:szCs w:val="20"/>
                <w:lang w:eastAsia="en-GB"/>
              </w:rPr>
              <w:t xml:space="preserve">at the rate of 3.5 mins per over. </w:t>
            </w:r>
          </w:p>
        </w:tc>
        <w:tc>
          <w:tcPr>
            <w:tcW w:w="23" w:type="dxa"/>
            <w:tcBorders>
              <w:top w:val="nil"/>
              <w:left w:val="nil"/>
              <w:bottom w:val="nil"/>
              <w:right w:val="nil"/>
            </w:tcBorders>
            <w:shd w:val="clear" w:color="auto" w:fill="auto"/>
            <w:noWrap/>
            <w:vAlign w:val="bottom"/>
            <w:hideMark/>
          </w:tcPr>
          <w:p w14:paraId="5C6FC46B"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334A29A" w14:textId="77777777" w:rsidTr="00633AF8">
        <w:trPr>
          <w:trHeight w:val="555"/>
        </w:trPr>
        <w:tc>
          <w:tcPr>
            <w:tcW w:w="24" w:type="dxa"/>
            <w:tcBorders>
              <w:top w:val="nil"/>
              <w:left w:val="nil"/>
              <w:bottom w:val="nil"/>
              <w:right w:val="nil"/>
            </w:tcBorders>
            <w:shd w:val="clear" w:color="auto" w:fill="auto"/>
            <w:noWrap/>
            <w:vAlign w:val="bottom"/>
            <w:hideMark/>
          </w:tcPr>
          <w:p w14:paraId="14CBF1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single" w:sz="8" w:space="0" w:color="auto"/>
              <w:left w:val="single" w:sz="8" w:space="0" w:color="auto"/>
              <w:bottom w:val="single" w:sz="8" w:space="0" w:color="auto"/>
              <w:right w:val="single" w:sz="8" w:space="0" w:color="000000"/>
            </w:tcBorders>
            <w:shd w:val="clear" w:color="auto" w:fill="auto"/>
            <w:hideMark/>
          </w:tcPr>
          <w:p w14:paraId="6EFF9128"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r w:rsidRPr="00633AF8">
              <w:rPr>
                <w:rFonts w:ascii="Calibri" w:eastAsia="Times New Roman" w:hAnsi="Calibri" w:cs="Calibri"/>
                <w:color w:val="000000"/>
                <w:sz w:val="20"/>
                <w:szCs w:val="20"/>
                <w:lang w:eastAsia="en-GB"/>
              </w:rPr>
              <w:t xml:space="preserve">2. If rain persists, the minimum number of overs for a Welsh Cup game MUST be 10 overs for each innings. If this is not possible the match is abandoned. </w:t>
            </w:r>
          </w:p>
        </w:tc>
        <w:tc>
          <w:tcPr>
            <w:tcW w:w="23" w:type="dxa"/>
            <w:tcBorders>
              <w:top w:val="nil"/>
              <w:left w:val="nil"/>
              <w:bottom w:val="nil"/>
              <w:right w:val="nil"/>
            </w:tcBorders>
            <w:shd w:val="clear" w:color="auto" w:fill="auto"/>
            <w:noWrap/>
            <w:vAlign w:val="bottom"/>
            <w:hideMark/>
          </w:tcPr>
          <w:p w14:paraId="5D7095E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4652F447" w14:textId="77777777" w:rsidTr="000706D8">
        <w:trPr>
          <w:trHeight w:val="172"/>
        </w:trPr>
        <w:tc>
          <w:tcPr>
            <w:tcW w:w="24" w:type="dxa"/>
            <w:tcBorders>
              <w:top w:val="nil"/>
              <w:left w:val="nil"/>
              <w:bottom w:val="nil"/>
              <w:right w:val="nil"/>
            </w:tcBorders>
            <w:shd w:val="clear" w:color="auto" w:fill="auto"/>
            <w:noWrap/>
            <w:vAlign w:val="bottom"/>
            <w:hideMark/>
          </w:tcPr>
          <w:p w14:paraId="554ED1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349" w:type="dxa"/>
            <w:gridSpan w:val="11"/>
            <w:tcBorders>
              <w:top w:val="nil"/>
              <w:left w:val="single" w:sz="8" w:space="0" w:color="auto"/>
              <w:bottom w:val="single" w:sz="8" w:space="0" w:color="auto"/>
              <w:right w:val="single" w:sz="8" w:space="0" w:color="000000"/>
            </w:tcBorders>
            <w:shd w:val="clear" w:color="auto" w:fill="auto"/>
            <w:hideMark/>
          </w:tcPr>
          <w:p w14:paraId="4BC04B44" w14:textId="54DEC796" w:rsidR="00633AF8" w:rsidRPr="00633AF8" w:rsidRDefault="00633AF8" w:rsidP="00633AF8">
            <w:pPr>
              <w:spacing w:after="0" w:line="240" w:lineRule="auto"/>
              <w:rPr>
                <w:rFonts w:ascii="Calibri" w:eastAsia="Times New Roman" w:hAnsi="Calibri" w:cs="Calibri"/>
                <w:color w:val="000000"/>
                <w:sz w:val="20"/>
                <w:szCs w:val="20"/>
                <w:lang w:eastAsia="en-GB"/>
              </w:rPr>
            </w:pPr>
          </w:p>
        </w:tc>
        <w:tc>
          <w:tcPr>
            <w:tcW w:w="23" w:type="dxa"/>
            <w:tcBorders>
              <w:top w:val="nil"/>
              <w:left w:val="nil"/>
              <w:bottom w:val="nil"/>
              <w:right w:val="nil"/>
            </w:tcBorders>
            <w:shd w:val="clear" w:color="auto" w:fill="auto"/>
            <w:noWrap/>
            <w:vAlign w:val="bottom"/>
            <w:hideMark/>
          </w:tcPr>
          <w:p w14:paraId="2B1456CE" w14:textId="77777777" w:rsidR="00633AF8" w:rsidRPr="00633AF8" w:rsidRDefault="00633AF8" w:rsidP="00633AF8">
            <w:pPr>
              <w:spacing w:after="0" w:line="240" w:lineRule="auto"/>
              <w:rPr>
                <w:rFonts w:ascii="Calibri" w:eastAsia="Times New Roman" w:hAnsi="Calibri" w:cs="Calibri"/>
                <w:color w:val="000000"/>
                <w:sz w:val="20"/>
                <w:szCs w:val="20"/>
                <w:lang w:eastAsia="en-GB"/>
              </w:rPr>
            </w:pPr>
          </w:p>
        </w:tc>
      </w:tr>
      <w:tr w:rsidR="00633AF8" w:rsidRPr="00633AF8" w14:paraId="54F30500" w14:textId="77777777" w:rsidTr="00633AF8">
        <w:trPr>
          <w:trHeight w:val="120"/>
        </w:trPr>
        <w:tc>
          <w:tcPr>
            <w:tcW w:w="24" w:type="dxa"/>
            <w:tcBorders>
              <w:top w:val="nil"/>
              <w:left w:val="nil"/>
              <w:bottom w:val="nil"/>
              <w:right w:val="nil"/>
            </w:tcBorders>
            <w:shd w:val="clear" w:color="auto" w:fill="auto"/>
            <w:noWrap/>
            <w:vAlign w:val="bottom"/>
            <w:hideMark/>
          </w:tcPr>
          <w:p w14:paraId="777220A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hideMark/>
          </w:tcPr>
          <w:p w14:paraId="705BB73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hideMark/>
          </w:tcPr>
          <w:p w14:paraId="09902E9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hideMark/>
          </w:tcPr>
          <w:p w14:paraId="7B57411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5D684BE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0535644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hideMark/>
          </w:tcPr>
          <w:p w14:paraId="6C5556A1"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hideMark/>
          </w:tcPr>
          <w:p w14:paraId="20E93FF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hideMark/>
          </w:tcPr>
          <w:p w14:paraId="2F47F313"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hideMark/>
          </w:tcPr>
          <w:p w14:paraId="7644DB8B"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hideMark/>
          </w:tcPr>
          <w:p w14:paraId="4AA753D0"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hideMark/>
          </w:tcPr>
          <w:p w14:paraId="10473732"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hideMark/>
          </w:tcPr>
          <w:p w14:paraId="171D2A78" w14:textId="77777777" w:rsidR="00633AF8" w:rsidRPr="00633AF8" w:rsidRDefault="00633AF8" w:rsidP="00633AF8">
            <w:pPr>
              <w:spacing w:after="0" w:line="240" w:lineRule="auto"/>
              <w:jc w:val="center"/>
              <w:rPr>
                <w:rFonts w:ascii="Times New Roman" w:eastAsia="Times New Roman" w:hAnsi="Times New Roman" w:cs="Times New Roman"/>
                <w:sz w:val="20"/>
                <w:szCs w:val="20"/>
                <w:lang w:eastAsia="en-GB"/>
              </w:rPr>
            </w:pPr>
          </w:p>
        </w:tc>
      </w:tr>
      <w:tr w:rsidR="00F9007E" w:rsidRPr="00633AF8" w14:paraId="269E2F82" w14:textId="77777777" w:rsidTr="00633AF8">
        <w:trPr>
          <w:trHeight w:val="120"/>
        </w:trPr>
        <w:tc>
          <w:tcPr>
            <w:tcW w:w="24" w:type="dxa"/>
            <w:tcBorders>
              <w:top w:val="nil"/>
              <w:left w:val="nil"/>
              <w:bottom w:val="nil"/>
              <w:right w:val="nil"/>
            </w:tcBorders>
            <w:shd w:val="clear" w:color="auto" w:fill="auto"/>
            <w:noWrap/>
            <w:vAlign w:val="bottom"/>
          </w:tcPr>
          <w:p w14:paraId="0A13AED0"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125" w:type="dxa"/>
            <w:tcBorders>
              <w:top w:val="nil"/>
              <w:left w:val="nil"/>
              <w:bottom w:val="nil"/>
              <w:right w:val="nil"/>
            </w:tcBorders>
            <w:shd w:val="clear" w:color="auto" w:fill="auto"/>
            <w:noWrap/>
            <w:vAlign w:val="bottom"/>
          </w:tcPr>
          <w:p w14:paraId="302624ED"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7" w:type="dxa"/>
            <w:tcBorders>
              <w:top w:val="nil"/>
              <w:left w:val="nil"/>
              <w:bottom w:val="nil"/>
              <w:right w:val="nil"/>
            </w:tcBorders>
            <w:shd w:val="clear" w:color="auto" w:fill="auto"/>
            <w:noWrap/>
            <w:vAlign w:val="bottom"/>
          </w:tcPr>
          <w:p w14:paraId="426356E3"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90" w:type="dxa"/>
            <w:tcBorders>
              <w:top w:val="nil"/>
              <w:left w:val="nil"/>
              <w:bottom w:val="nil"/>
              <w:right w:val="nil"/>
            </w:tcBorders>
            <w:shd w:val="clear" w:color="auto" w:fill="auto"/>
            <w:noWrap/>
            <w:vAlign w:val="bottom"/>
          </w:tcPr>
          <w:p w14:paraId="7809248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11CBDFC9"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554DC17"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06" w:type="dxa"/>
            <w:tcBorders>
              <w:top w:val="nil"/>
              <w:left w:val="nil"/>
              <w:bottom w:val="nil"/>
              <w:right w:val="nil"/>
            </w:tcBorders>
            <w:shd w:val="clear" w:color="auto" w:fill="auto"/>
            <w:noWrap/>
            <w:vAlign w:val="bottom"/>
          </w:tcPr>
          <w:p w14:paraId="338C2F6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215" w:type="dxa"/>
            <w:tcBorders>
              <w:top w:val="nil"/>
              <w:left w:val="nil"/>
              <w:bottom w:val="nil"/>
              <w:right w:val="nil"/>
            </w:tcBorders>
            <w:shd w:val="clear" w:color="auto" w:fill="auto"/>
            <w:noWrap/>
            <w:vAlign w:val="bottom"/>
          </w:tcPr>
          <w:p w14:paraId="240456F8" w14:textId="77777777" w:rsidR="00F9007E" w:rsidRPr="00633AF8" w:rsidRDefault="00F9007E" w:rsidP="00633AF8">
            <w:pPr>
              <w:spacing w:after="0" w:line="240" w:lineRule="auto"/>
              <w:rPr>
                <w:rFonts w:ascii="Times New Roman" w:eastAsia="Times New Roman" w:hAnsi="Times New Roman" w:cs="Times New Roman"/>
                <w:sz w:val="20"/>
                <w:szCs w:val="20"/>
                <w:lang w:eastAsia="en-GB"/>
              </w:rPr>
            </w:pPr>
          </w:p>
        </w:tc>
        <w:tc>
          <w:tcPr>
            <w:tcW w:w="1026" w:type="dxa"/>
            <w:tcBorders>
              <w:top w:val="nil"/>
              <w:left w:val="nil"/>
              <w:bottom w:val="nil"/>
              <w:right w:val="nil"/>
            </w:tcBorders>
            <w:shd w:val="clear" w:color="auto" w:fill="auto"/>
            <w:noWrap/>
            <w:vAlign w:val="bottom"/>
          </w:tcPr>
          <w:p w14:paraId="558930EC"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796" w:type="dxa"/>
            <w:tcBorders>
              <w:top w:val="nil"/>
              <w:left w:val="nil"/>
              <w:bottom w:val="nil"/>
              <w:right w:val="nil"/>
            </w:tcBorders>
            <w:shd w:val="clear" w:color="auto" w:fill="auto"/>
            <w:noWrap/>
            <w:vAlign w:val="bottom"/>
          </w:tcPr>
          <w:p w14:paraId="0B26BCDB"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668" w:type="dxa"/>
            <w:tcBorders>
              <w:top w:val="nil"/>
              <w:left w:val="nil"/>
              <w:bottom w:val="nil"/>
              <w:right w:val="nil"/>
            </w:tcBorders>
            <w:shd w:val="clear" w:color="auto" w:fill="auto"/>
            <w:noWrap/>
            <w:vAlign w:val="bottom"/>
          </w:tcPr>
          <w:p w14:paraId="6827DF58"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1085" w:type="dxa"/>
            <w:tcBorders>
              <w:top w:val="nil"/>
              <w:left w:val="nil"/>
              <w:bottom w:val="nil"/>
              <w:right w:val="nil"/>
            </w:tcBorders>
            <w:shd w:val="clear" w:color="auto" w:fill="auto"/>
            <w:noWrap/>
            <w:vAlign w:val="bottom"/>
          </w:tcPr>
          <w:p w14:paraId="5CB01F3D"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c>
          <w:tcPr>
            <w:tcW w:w="23" w:type="dxa"/>
            <w:tcBorders>
              <w:top w:val="nil"/>
              <w:left w:val="nil"/>
              <w:bottom w:val="nil"/>
              <w:right w:val="nil"/>
            </w:tcBorders>
            <w:shd w:val="clear" w:color="auto" w:fill="auto"/>
            <w:noWrap/>
            <w:vAlign w:val="bottom"/>
          </w:tcPr>
          <w:p w14:paraId="6BAB530E" w14:textId="77777777" w:rsidR="00F9007E" w:rsidRPr="00633AF8" w:rsidRDefault="00F9007E" w:rsidP="00633AF8">
            <w:pPr>
              <w:spacing w:after="0" w:line="240" w:lineRule="auto"/>
              <w:jc w:val="center"/>
              <w:rPr>
                <w:rFonts w:ascii="Times New Roman" w:eastAsia="Times New Roman" w:hAnsi="Times New Roman" w:cs="Times New Roman"/>
                <w:sz w:val="20"/>
                <w:szCs w:val="20"/>
                <w:lang w:eastAsia="en-GB"/>
              </w:rPr>
            </w:pPr>
          </w:p>
        </w:tc>
      </w:tr>
    </w:tbl>
    <w:p w14:paraId="1D91459A" w14:textId="77777777" w:rsidR="00633AF8" w:rsidRPr="001D416A" w:rsidRDefault="00633AF8" w:rsidP="002A4217">
      <w:pPr>
        <w:pStyle w:val="ListParagraph"/>
        <w:numPr>
          <w:ilvl w:val="0"/>
          <w:numId w:val="37"/>
        </w:numPr>
        <w:rPr>
          <w:b/>
          <w:sz w:val="32"/>
          <w:szCs w:val="32"/>
        </w:rPr>
      </w:pPr>
      <w:r w:rsidRPr="001D416A">
        <w:rPr>
          <w:b/>
          <w:sz w:val="32"/>
          <w:szCs w:val="32"/>
        </w:rPr>
        <w:lastRenderedPageBreak/>
        <w:t>Discipline Process</w:t>
      </w:r>
    </w:p>
    <w:tbl>
      <w:tblPr>
        <w:tblW w:w="10772" w:type="dxa"/>
        <w:tblLook w:val="04A0" w:firstRow="1" w:lastRow="0" w:firstColumn="1" w:lastColumn="0" w:noHBand="0" w:noVBand="1"/>
      </w:tblPr>
      <w:tblGrid>
        <w:gridCol w:w="315"/>
        <w:gridCol w:w="222"/>
        <w:gridCol w:w="332"/>
        <w:gridCol w:w="349"/>
        <w:gridCol w:w="492"/>
        <w:gridCol w:w="8792"/>
        <w:gridCol w:w="34"/>
        <w:gridCol w:w="204"/>
        <w:gridCol w:w="32"/>
      </w:tblGrid>
      <w:tr w:rsidR="00633AF8" w:rsidRPr="00633AF8" w14:paraId="271FBB02" w14:textId="77777777" w:rsidTr="00B27547">
        <w:trPr>
          <w:trHeight w:val="114"/>
        </w:trPr>
        <w:tc>
          <w:tcPr>
            <w:tcW w:w="315" w:type="dxa"/>
            <w:tcBorders>
              <w:top w:val="nil"/>
              <w:left w:val="nil"/>
              <w:bottom w:val="nil"/>
              <w:right w:val="nil"/>
            </w:tcBorders>
            <w:shd w:val="clear" w:color="auto" w:fill="auto"/>
            <w:noWrap/>
            <w:vAlign w:val="bottom"/>
            <w:hideMark/>
          </w:tcPr>
          <w:p w14:paraId="6927E156" w14:textId="77777777" w:rsidR="00633AF8" w:rsidRPr="00633AF8" w:rsidRDefault="00633AF8" w:rsidP="00633AF8">
            <w:pPr>
              <w:spacing w:after="0" w:line="240" w:lineRule="auto"/>
              <w:rPr>
                <w:rFonts w:ascii="Times New Roman" w:eastAsia="Times New Roman" w:hAnsi="Times New Roman" w:cs="Times New Roman"/>
                <w:sz w:val="24"/>
                <w:szCs w:val="24"/>
                <w:lang w:eastAsia="en-GB"/>
              </w:rPr>
            </w:pPr>
          </w:p>
        </w:tc>
        <w:tc>
          <w:tcPr>
            <w:tcW w:w="903" w:type="dxa"/>
            <w:gridSpan w:val="3"/>
            <w:tcBorders>
              <w:top w:val="nil"/>
              <w:left w:val="nil"/>
              <w:bottom w:val="nil"/>
              <w:right w:val="nil"/>
            </w:tcBorders>
            <w:shd w:val="clear" w:color="auto" w:fill="auto"/>
            <w:noWrap/>
            <w:vAlign w:val="bottom"/>
            <w:hideMark/>
          </w:tcPr>
          <w:p w14:paraId="39FC898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8346E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7E861DD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A338FC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4712CEE" w14:textId="77777777" w:rsidTr="00B27547">
        <w:trPr>
          <w:trHeight w:val="420"/>
        </w:trPr>
        <w:tc>
          <w:tcPr>
            <w:tcW w:w="315" w:type="dxa"/>
            <w:tcBorders>
              <w:top w:val="nil"/>
              <w:left w:val="nil"/>
              <w:bottom w:val="nil"/>
              <w:right w:val="nil"/>
            </w:tcBorders>
            <w:shd w:val="clear" w:color="auto" w:fill="auto"/>
            <w:noWrap/>
            <w:vAlign w:val="bottom"/>
            <w:hideMark/>
          </w:tcPr>
          <w:p w14:paraId="0755FCF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8D757C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Procedure</w:t>
            </w:r>
          </w:p>
        </w:tc>
        <w:tc>
          <w:tcPr>
            <w:tcW w:w="236" w:type="dxa"/>
            <w:gridSpan w:val="2"/>
            <w:tcBorders>
              <w:top w:val="nil"/>
              <w:left w:val="nil"/>
              <w:bottom w:val="nil"/>
              <w:right w:val="nil"/>
            </w:tcBorders>
            <w:shd w:val="clear" w:color="auto" w:fill="auto"/>
            <w:noWrap/>
            <w:vAlign w:val="bottom"/>
            <w:hideMark/>
          </w:tcPr>
          <w:p w14:paraId="484EDC95"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5151F88B" w14:textId="77777777" w:rsidTr="00B27547">
        <w:trPr>
          <w:trHeight w:val="110"/>
        </w:trPr>
        <w:tc>
          <w:tcPr>
            <w:tcW w:w="315" w:type="dxa"/>
            <w:tcBorders>
              <w:top w:val="nil"/>
              <w:left w:val="nil"/>
              <w:bottom w:val="nil"/>
              <w:right w:val="nil"/>
            </w:tcBorders>
            <w:shd w:val="clear" w:color="auto" w:fill="auto"/>
            <w:noWrap/>
            <w:vAlign w:val="bottom"/>
            <w:hideMark/>
          </w:tcPr>
          <w:p w14:paraId="54D550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66CA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627FC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A12228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4C33EE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C8A1976" w14:textId="77777777" w:rsidTr="00B27547">
        <w:trPr>
          <w:trHeight w:val="300"/>
        </w:trPr>
        <w:tc>
          <w:tcPr>
            <w:tcW w:w="315" w:type="dxa"/>
            <w:tcBorders>
              <w:top w:val="nil"/>
              <w:left w:val="nil"/>
              <w:bottom w:val="nil"/>
              <w:right w:val="nil"/>
            </w:tcBorders>
            <w:shd w:val="clear" w:color="auto" w:fill="auto"/>
            <w:noWrap/>
            <w:vAlign w:val="bottom"/>
            <w:hideMark/>
          </w:tcPr>
          <w:p w14:paraId="50B8BC4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A1C743E" w14:textId="77777777" w:rsidR="004B02A4" w:rsidRPr="00D14372" w:rsidRDefault="004B02A4" w:rsidP="00D14372">
            <w:pPr>
              <w:pStyle w:val="ListParagraph"/>
              <w:numPr>
                <w:ilvl w:val="0"/>
                <w:numId w:val="24"/>
              </w:numPr>
              <w:spacing w:after="0" w:line="240" w:lineRule="auto"/>
              <w:rPr>
                <w:rFonts w:ascii="Calibri" w:eastAsia="Times New Roman" w:hAnsi="Calibri" w:cs="Calibri"/>
                <w:lang w:eastAsia="en-GB"/>
              </w:rPr>
            </w:pPr>
            <w:r w:rsidRPr="00D14372">
              <w:rPr>
                <w:rFonts w:ascii="Calibri" w:eastAsia="Times New Roman" w:hAnsi="Calibri" w:cs="Calibri"/>
                <w:color w:val="000000"/>
                <w:lang w:eastAsia="en-GB"/>
              </w:rPr>
              <w:t>T</w:t>
            </w:r>
            <w:r w:rsidRPr="00D14372">
              <w:rPr>
                <w:rFonts w:ascii="Calibri" w:eastAsia="Times New Roman" w:hAnsi="Calibri" w:cs="Calibri"/>
                <w:lang w:eastAsia="en-GB"/>
              </w:rPr>
              <w:t xml:space="preserve">he Umpires will fully apply the provisions of Law 42 Laws of Cricket </w:t>
            </w:r>
            <w:r w:rsidR="00335FEE">
              <w:rPr>
                <w:rFonts w:ascii="Calibri" w:eastAsia="Times New Roman" w:hAnsi="Calibri" w:cs="Calibri"/>
                <w:lang w:eastAsia="en-GB"/>
              </w:rPr>
              <w:t>(</w:t>
            </w:r>
            <w:r w:rsidR="003B7468">
              <w:rPr>
                <w:rFonts w:ascii="Calibri" w:eastAsia="Times New Roman" w:hAnsi="Calibri" w:cs="Calibri"/>
                <w:lang w:eastAsia="en-GB"/>
              </w:rPr>
              <w:t>2018</w:t>
            </w:r>
            <w:r w:rsidRPr="00D14372">
              <w:rPr>
                <w:rFonts w:ascii="Calibri" w:eastAsia="Times New Roman" w:hAnsi="Calibri" w:cs="Calibri"/>
                <w:lang w:eastAsia="en-GB"/>
              </w:rPr>
              <w:t xml:space="preserve"> edition)</w:t>
            </w:r>
          </w:p>
          <w:p w14:paraId="10A4570D" w14:textId="77777777" w:rsidR="00633AF8" w:rsidRPr="00D14372" w:rsidRDefault="000B2D42" w:rsidP="00D14372">
            <w:pPr>
              <w:pStyle w:val="ListParagraph"/>
              <w:numPr>
                <w:ilvl w:val="0"/>
                <w:numId w:val="24"/>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addition, the u</w:t>
            </w:r>
            <w:r w:rsidR="00633AF8" w:rsidRPr="00D14372">
              <w:rPr>
                <w:rFonts w:ascii="Calibri" w:eastAsia="Times New Roman" w:hAnsi="Calibri" w:cs="Calibri"/>
                <w:color w:val="000000"/>
                <w:lang w:eastAsia="en-GB"/>
              </w:rPr>
              <w:t>mpires inform captain(s) at the end of the match that they are making a report.</w:t>
            </w:r>
          </w:p>
        </w:tc>
        <w:tc>
          <w:tcPr>
            <w:tcW w:w="236" w:type="dxa"/>
            <w:gridSpan w:val="2"/>
            <w:tcBorders>
              <w:top w:val="nil"/>
              <w:left w:val="nil"/>
              <w:bottom w:val="nil"/>
              <w:right w:val="nil"/>
            </w:tcBorders>
            <w:shd w:val="clear" w:color="auto" w:fill="auto"/>
            <w:noWrap/>
            <w:vAlign w:val="bottom"/>
            <w:hideMark/>
          </w:tcPr>
          <w:p w14:paraId="0BAC501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DDC79A" w14:textId="77777777" w:rsidTr="00B27547">
        <w:trPr>
          <w:trHeight w:val="300"/>
        </w:trPr>
        <w:tc>
          <w:tcPr>
            <w:tcW w:w="315" w:type="dxa"/>
            <w:tcBorders>
              <w:top w:val="nil"/>
              <w:left w:val="nil"/>
              <w:bottom w:val="nil"/>
              <w:right w:val="nil"/>
            </w:tcBorders>
            <w:shd w:val="clear" w:color="auto" w:fill="auto"/>
            <w:noWrap/>
            <w:vAlign w:val="bottom"/>
            <w:hideMark/>
          </w:tcPr>
          <w:p w14:paraId="08FFB52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54D5B1F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2. The offending player AND his captain are on report</w:t>
            </w:r>
          </w:p>
        </w:tc>
        <w:tc>
          <w:tcPr>
            <w:tcW w:w="236" w:type="dxa"/>
            <w:gridSpan w:val="2"/>
            <w:tcBorders>
              <w:top w:val="nil"/>
              <w:left w:val="nil"/>
              <w:bottom w:val="nil"/>
              <w:right w:val="nil"/>
            </w:tcBorders>
            <w:shd w:val="clear" w:color="auto" w:fill="auto"/>
            <w:noWrap/>
            <w:vAlign w:val="bottom"/>
            <w:hideMark/>
          </w:tcPr>
          <w:p w14:paraId="251878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640450F" w14:textId="77777777" w:rsidTr="00B27547">
        <w:trPr>
          <w:trHeight w:val="300"/>
        </w:trPr>
        <w:tc>
          <w:tcPr>
            <w:tcW w:w="315" w:type="dxa"/>
            <w:tcBorders>
              <w:top w:val="nil"/>
              <w:left w:val="nil"/>
              <w:bottom w:val="nil"/>
              <w:right w:val="nil"/>
            </w:tcBorders>
            <w:shd w:val="clear" w:color="auto" w:fill="auto"/>
            <w:noWrap/>
            <w:vAlign w:val="bottom"/>
            <w:hideMark/>
          </w:tcPr>
          <w:p w14:paraId="753F34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14DFAF4A"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3. Umpires write report using the ECB pro forma and decide whether it is L1/2/3/4</w:t>
            </w:r>
          </w:p>
        </w:tc>
        <w:tc>
          <w:tcPr>
            <w:tcW w:w="236" w:type="dxa"/>
            <w:gridSpan w:val="2"/>
            <w:tcBorders>
              <w:top w:val="nil"/>
              <w:left w:val="nil"/>
              <w:bottom w:val="nil"/>
              <w:right w:val="nil"/>
            </w:tcBorders>
            <w:shd w:val="clear" w:color="auto" w:fill="auto"/>
            <w:noWrap/>
            <w:vAlign w:val="bottom"/>
            <w:hideMark/>
          </w:tcPr>
          <w:p w14:paraId="64546F5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6CACB8" w14:textId="77777777" w:rsidTr="00B27547">
        <w:trPr>
          <w:trHeight w:val="277"/>
        </w:trPr>
        <w:tc>
          <w:tcPr>
            <w:tcW w:w="315" w:type="dxa"/>
            <w:tcBorders>
              <w:top w:val="nil"/>
              <w:left w:val="nil"/>
              <w:bottom w:val="nil"/>
              <w:right w:val="nil"/>
            </w:tcBorders>
            <w:shd w:val="clear" w:color="auto" w:fill="auto"/>
            <w:noWrap/>
            <w:vAlign w:val="bottom"/>
            <w:hideMark/>
          </w:tcPr>
          <w:p w14:paraId="3AA60BD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0F221F10" w14:textId="0BA851C2"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4. Report to be sent t</w:t>
            </w:r>
            <w:r w:rsidR="00DE39FC">
              <w:rPr>
                <w:rFonts w:ascii="Calibri" w:eastAsia="Times New Roman" w:hAnsi="Calibri" w:cs="Calibri"/>
                <w:color w:val="000000"/>
                <w:lang w:eastAsia="en-GB"/>
              </w:rPr>
              <w:t>o</w:t>
            </w:r>
            <w:r w:rsidRPr="00633AF8">
              <w:rPr>
                <w:rFonts w:ascii="Calibri" w:eastAsia="Times New Roman" w:hAnsi="Calibri" w:cs="Calibri"/>
                <w:color w:val="000000"/>
                <w:lang w:eastAsia="en-GB"/>
              </w:rPr>
              <w:t xml:space="preserve"> Competition Organiser, to arrive by the Wednesday following the match </w:t>
            </w:r>
          </w:p>
        </w:tc>
        <w:tc>
          <w:tcPr>
            <w:tcW w:w="236" w:type="dxa"/>
            <w:gridSpan w:val="2"/>
            <w:tcBorders>
              <w:top w:val="nil"/>
              <w:left w:val="nil"/>
              <w:bottom w:val="nil"/>
              <w:right w:val="nil"/>
            </w:tcBorders>
            <w:shd w:val="clear" w:color="auto" w:fill="auto"/>
            <w:noWrap/>
            <w:vAlign w:val="bottom"/>
            <w:hideMark/>
          </w:tcPr>
          <w:p w14:paraId="2B0E735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64C23CB2" w14:textId="77777777" w:rsidTr="00B27547">
        <w:trPr>
          <w:trHeight w:val="296"/>
        </w:trPr>
        <w:tc>
          <w:tcPr>
            <w:tcW w:w="315" w:type="dxa"/>
            <w:tcBorders>
              <w:top w:val="nil"/>
              <w:left w:val="nil"/>
              <w:bottom w:val="nil"/>
              <w:right w:val="nil"/>
            </w:tcBorders>
            <w:shd w:val="clear" w:color="auto" w:fill="auto"/>
            <w:noWrap/>
            <w:vAlign w:val="bottom"/>
            <w:hideMark/>
          </w:tcPr>
          <w:p w14:paraId="382B0B4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vAlign w:val="bottom"/>
            <w:hideMark/>
          </w:tcPr>
          <w:p w14:paraId="665D577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5. Competition Organiser receives result sheet or report sheet and notifies Cricket Wales disciplinary chairman.</w:t>
            </w:r>
          </w:p>
        </w:tc>
        <w:tc>
          <w:tcPr>
            <w:tcW w:w="236" w:type="dxa"/>
            <w:gridSpan w:val="2"/>
            <w:tcBorders>
              <w:top w:val="nil"/>
              <w:left w:val="nil"/>
              <w:bottom w:val="nil"/>
              <w:right w:val="nil"/>
            </w:tcBorders>
            <w:shd w:val="clear" w:color="auto" w:fill="auto"/>
            <w:noWrap/>
            <w:vAlign w:val="bottom"/>
            <w:hideMark/>
          </w:tcPr>
          <w:p w14:paraId="25F28A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2D8793C" w14:textId="77777777" w:rsidTr="00B27547">
        <w:trPr>
          <w:trHeight w:val="300"/>
        </w:trPr>
        <w:tc>
          <w:tcPr>
            <w:tcW w:w="315" w:type="dxa"/>
            <w:tcBorders>
              <w:top w:val="nil"/>
              <w:left w:val="nil"/>
              <w:bottom w:val="nil"/>
              <w:right w:val="nil"/>
            </w:tcBorders>
            <w:shd w:val="clear" w:color="auto" w:fill="auto"/>
            <w:noWrap/>
            <w:vAlign w:val="bottom"/>
            <w:hideMark/>
          </w:tcPr>
          <w:p w14:paraId="0A9F5B0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E74A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7B6FB8B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 If confirmed that it is an L1 or L2 offence</w:t>
            </w:r>
            <w:r w:rsidR="000B2D42">
              <w:rPr>
                <w:rFonts w:ascii="Calibri" w:eastAsia="Times New Roman" w:hAnsi="Calibri" w:cs="Calibri"/>
                <w:color w:val="000000"/>
                <w:lang w:eastAsia="en-GB"/>
              </w:rPr>
              <w:t xml:space="preserve"> including a warning for a first L1 offence</w:t>
            </w:r>
          </w:p>
        </w:tc>
        <w:tc>
          <w:tcPr>
            <w:tcW w:w="236" w:type="dxa"/>
            <w:gridSpan w:val="2"/>
            <w:tcBorders>
              <w:top w:val="nil"/>
              <w:left w:val="nil"/>
              <w:bottom w:val="nil"/>
              <w:right w:val="nil"/>
            </w:tcBorders>
            <w:shd w:val="clear" w:color="auto" w:fill="auto"/>
            <w:noWrap/>
            <w:vAlign w:val="bottom"/>
            <w:hideMark/>
          </w:tcPr>
          <w:p w14:paraId="080D573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B64FE5" w14:textId="77777777" w:rsidTr="00B27547">
        <w:trPr>
          <w:trHeight w:val="300"/>
        </w:trPr>
        <w:tc>
          <w:tcPr>
            <w:tcW w:w="315" w:type="dxa"/>
            <w:tcBorders>
              <w:top w:val="nil"/>
              <w:left w:val="nil"/>
              <w:bottom w:val="nil"/>
              <w:right w:val="nil"/>
            </w:tcBorders>
            <w:shd w:val="clear" w:color="auto" w:fill="auto"/>
            <w:noWrap/>
            <w:vAlign w:val="bottom"/>
            <w:hideMark/>
          </w:tcPr>
          <w:p w14:paraId="45AF9D8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3A4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08B79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41C5FB9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w:t>
            </w:r>
            <w:proofErr w:type="spellStart"/>
            <w:r w:rsidRPr="00633AF8">
              <w:rPr>
                <w:rFonts w:ascii="Calibri" w:eastAsia="Times New Roman" w:hAnsi="Calibri" w:cs="Calibri"/>
                <w:color w:val="000000"/>
                <w:lang w:eastAsia="en-GB"/>
              </w:rPr>
              <w:t>i</w:t>
            </w:r>
            <w:proofErr w:type="spellEnd"/>
            <w:r w:rsidRPr="00633AF8">
              <w:rPr>
                <w:rFonts w:ascii="Calibri" w:eastAsia="Times New Roman" w:hAnsi="Calibri" w:cs="Calibri"/>
                <w:color w:val="000000"/>
                <w:lang w:eastAsia="en-GB"/>
              </w:rPr>
              <w:t>. Hon Sec informs club</w:t>
            </w:r>
          </w:p>
        </w:tc>
        <w:tc>
          <w:tcPr>
            <w:tcW w:w="236" w:type="dxa"/>
            <w:gridSpan w:val="2"/>
            <w:tcBorders>
              <w:top w:val="nil"/>
              <w:left w:val="nil"/>
              <w:bottom w:val="nil"/>
              <w:right w:val="nil"/>
            </w:tcBorders>
            <w:shd w:val="clear" w:color="auto" w:fill="auto"/>
            <w:noWrap/>
            <w:vAlign w:val="bottom"/>
            <w:hideMark/>
          </w:tcPr>
          <w:p w14:paraId="6352A5F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92F3EF7" w14:textId="77777777" w:rsidTr="00B27547">
        <w:trPr>
          <w:trHeight w:val="600"/>
        </w:trPr>
        <w:tc>
          <w:tcPr>
            <w:tcW w:w="315" w:type="dxa"/>
            <w:tcBorders>
              <w:top w:val="nil"/>
              <w:left w:val="nil"/>
              <w:bottom w:val="nil"/>
              <w:right w:val="nil"/>
            </w:tcBorders>
            <w:shd w:val="clear" w:color="auto" w:fill="auto"/>
            <w:noWrap/>
            <w:vAlign w:val="bottom"/>
            <w:hideMark/>
          </w:tcPr>
          <w:p w14:paraId="1123E9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9C176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7DF7126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0A8AC0C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Club is required to </w:t>
            </w:r>
            <w:proofErr w:type="gramStart"/>
            <w:r w:rsidRPr="00633AF8">
              <w:rPr>
                <w:rFonts w:ascii="Calibri" w:eastAsia="Times New Roman" w:hAnsi="Calibri" w:cs="Calibri"/>
                <w:color w:val="000000"/>
                <w:lang w:eastAsia="en-GB"/>
              </w:rPr>
              <w:t>take action</w:t>
            </w:r>
            <w:proofErr w:type="gramEnd"/>
            <w:r w:rsidRPr="00633AF8">
              <w:rPr>
                <w:rFonts w:ascii="Calibri" w:eastAsia="Times New Roman" w:hAnsi="Calibri" w:cs="Calibri"/>
                <w:color w:val="000000"/>
                <w:lang w:eastAsia="en-GB"/>
              </w:rPr>
              <w:t xml:space="preserve"> within 7 days or immediately refer the matter back to the disciplinary committee</w:t>
            </w:r>
          </w:p>
        </w:tc>
        <w:tc>
          <w:tcPr>
            <w:tcW w:w="236" w:type="dxa"/>
            <w:gridSpan w:val="2"/>
            <w:tcBorders>
              <w:top w:val="nil"/>
              <w:left w:val="nil"/>
              <w:bottom w:val="nil"/>
              <w:right w:val="nil"/>
            </w:tcBorders>
            <w:shd w:val="clear" w:color="auto" w:fill="auto"/>
            <w:noWrap/>
            <w:vAlign w:val="bottom"/>
            <w:hideMark/>
          </w:tcPr>
          <w:p w14:paraId="081282C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095F2DD" w14:textId="77777777" w:rsidTr="00B27547">
        <w:trPr>
          <w:trHeight w:val="300"/>
        </w:trPr>
        <w:tc>
          <w:tcPr>
            <w:tcW w:w="315" w:type="dxa"/>
            <w:tcBorders>
              <w:top w:val="nil"/>
              <w:left w:val="nil"/>
              <w:bottom w:val="nil"/>
              <w:right w:val="nil"/>
            </w:tcBorders>
            <w:shd w:val="clear" w:color="auto" w:fill="auto"/>
            <w:noWrap/>
            <w:vAlign w:val="bottom"/>
            <w:hideMark/>
          </w:tcPr>
          <w:p w14:paraId="348F788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F10857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7DE55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791F64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iii. Club is required to report the action taken and reason for sanction</w:t>
            </w:r>
          </w:p>
        </w:tc>
        <w:tc>
          <w:tcPr>
            <w:tcW w:w="236" w:type="dxa"/>
            <w:gridSpan w:val="2"/>
            <w:tcBorders>
              <w:top w:val="nil"/>
              <w:left w:val="nil"/>
              <w:bottom w:val="nil"/>
              <w:right w:val="nil"/>
            </w:tcBorders>
            <w:shd w:val="clear" w:color="auto" w:fill="auto"/>
            <w:noWrap/>
            <w:vAlign w:val="bottom"/>
            <w:hideMark/>
          </w:tcPr>
          <w:p w14:paraId="65A2C615"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896C416" w14:textId="77777777" w:rsidTr="00B27547">
        <w:trPr>
          <w:trHeight w:val="300"/>
        </w:trPr>
        <w:tc>
          <w:tcPr>
            <w:tcW w:w="315" w:type="dxa"/>
            <w:tcBorders>
              <w:top w:val="nil"/>
              <w:left w:val="nil"/>
              <w:bottom w:val="nil"/>
              <w:right w:val="nil"/>
            </w:tcBorders>
            <w:shd w:val="clear" w:color="auto" w:fill="auto"/>
            <w:noWrap/>
            <w:vAlign w:val="bottom"/>
            <w:hideMark/>
          </w:tcPr>
          <w:p w14:paraId="0392DC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433603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1FF2D8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2583083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iv. Hon Sec reports to disciplinary chairman</w:t>
            </w:r>
          </w:p>
        </w:tc>
        <w:tc>
          <w:tcPr>
            <w:tcW w:w="236" w:type="dxa"/>
            <w:gridSpan w:val="2"/>
            <w:tcBorders>
              <w:top w:val="nil"/>
              <w:left w:val="nil"/>
              <w:bottom w:val="nil"/>
              <w:right w:val="nil"/>
            </w:tcBorders>
            <w:shd w:val="clear" w:color="auto" w:fill="auto"/>
            <w:noWrap/>
            <w:vAlign w:val="bottom"/>
            <w:hideMark/>
          </w:tcPr>
          <w:p w14:paraId="2EDFBE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B708ADE" w14:textId="77777777" w:rsidTr="00B27547">
        <w:trPr>
          <w:trHeight w:val="300"/>
        </w:trPr>
        <w:tc>
          <w:tcPr>
            <w:tcW w:w="315" w:type="dxa"/>
            <w:tcBorders>
              <w:top w:val="nil"/>
              <w:left w:val="nil"/>
              <w:bottom w:val="nil"/>
              <w:right w:val="nil"/>
            </w:tcBorders>
            <w:shd w:val="clear" w:color="auto" w:fill="auto"/>
            <w:noWrap/>
            <w:vAlign w:val="bottom"/>
            <w:hideMark/>
          </w:tcPr>
          <w:p w14:paraId="2AED52B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D8AFE5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84C0A8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83BA1A5"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v. If the sanction is satisfactory that concludes the procedure</w:t>
            </w:r>
          </w:p>
        </w:tc>
        <w:tc>
          <w:tcPr>
            <w:tcW w:w="236" w:type="dxa"/>
            <w:gridSpan w:val="2"/>
            <w:tcBorders>
              <w:top w:val="nil"/>
              <w:left w:val="nil"/>
              <w:bottom w:val="nil"/>
              <w:right w:val="nil"/>
            </w:tcBorders>
            <w:shd w:val="clear" w:color="auto" w:fill="auto"/>
            <w:noWrap/>
            <w:vAlign w:val="bottom"/>
            <w:hideMark/>
          </w:tcPr>
          <w:p w14:paraId="52B52C4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DBD7CCC" w14:textId="77777777" w:rsidTr="00B27547">
        <w:trPr>
          <w:trHeight w:val="600"/>
        </w:trPr>
        <w:tc>
          <w:tcPr>
            <w:tcW w:w="315" w:type="dxa"/>
            <w:tcBorders>
              <w:top w:val="nil"/>
              <w:left w:val="nil"/>
              <w:bottom w:val="nil"/>
              <w:right w:val="nil"/>
            </w:tcBorders>
            <w:shd w:val="clear" w:color="auto" w:fill="auto"/>
            <w:noWrap/>
            <w:vAlign w:val="bottom"/>
            <w:hideMark/>
          </w:tcPr>
          <w:p w14:paraId="778C2FC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811C9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D7C3A7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hideMark/>
          </w:tcPr>
          <w:p w14:paraId="61DC28B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vi. If the disciplinary chairman considers that the sanction was inadequate, a panel is convened and the procedure in 5b is followed</w:t>
            </w:r>
          </w:p>
        </w:tc>
        <w:tc>
          <w:tcPr>
            <w:tcW w:w="236" w:type="dxa"/>
            <w:gridSpan w:val="2"/>
            <w:tcBorders>
              <w:top w:val="nil"/>
              <w:left w:val="nil"/>
              <w:bottom w:val="nil"/>
              <w:right w:val="nil"/>
            </w:tcBorders>
            <w:shd w:val="clear" w:color="auto" w:fill="auto"/>
            <w:noWrap/>
            <w:vAlign w:val="bottom"/>
            <w:hideMark/>
          </w:tcPr>
          <w:p w14:paraId="56120E5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E3AC289" w14:textId="77777777" w:rsidTr="00B27547">
        <w:trPr>
          <w:trHeight w:val="300"/>
        </w:trPr>
        <w:tc>
          <w:tcPr>
            <w:tcW w:w="315" w:type="dxa"/>
            <w:tcBorders>
              <w:top w:val="nil"/>
              <w:left w:val="nil"/>
              <w:bottom w:val="nil"/>
              <w:right w:val="nil"/>
            </w:tcBorders>
            <w:shd w:val="clear" w:color="auto" w:fill="auto"/>
            <w:noWrap/>
            <w:vAlign w:val="bottom"/>
            <w:hideMark/>
          </w:tcPr>
          <w:p w14:paraId="396959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996ABB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318" w:type="dxa"/>
            <w:gridSpan w:val="3"/>
            <w:tcBorders>
              <w:top w:val="nil"/>
              <w:left w:val="nil"/>
              <w:bottom w:val="nil"/>
              <w:right w:val="nil"/>
            </w:tcBorders>
            <w:shd w:val="clear" w:color="auto" w:fill="auto"/>
            <w:noWrap/>
            <w:vAlign w:val="bottom"/>
            <w:hideMark/>
          </w:tcPr>
          <w:p w14:paraId="44465E4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b. If confirmed that i</w:t>
            </w:r>
            <w:r w:rsidR="00D27C18">
              <w:rPr>
                <w:rFonts w:ascii="Calibri" w:eastAsia="Times New Roman" w:hAnsi="Calibri" w:cs="Calibri"/>
                <w:color w:val="000000"/>
                <w:lang w:eastAsia="en-GB"/>
              </w:rPr>
              <w:t>t</w:t>
            </w:r>
            <w:r w:rsidRPr="00633AF8">
              <w:rPr>
                <w:rFonts w:ascii="Calibri" w:eastAsia="Times New Roman" w:hAnsi="Calibri" w:cs="Calibri"/>
                <w:color w:val="000000"/>
                <w:lang w:eastAsia="en-GB"/>
              </w:rPr>
              <w:t xml:space="preserve"> is an L3 or L4 offence</w:t>
            </w:r>
          </w:p>
        </w:tc>
        <w:tc>
          <w:tcPr>
            <w:tcW w:w="236" w:type="dxa"/>
            <w:gridSpan w:val="2"/>
            <w:tcBorders>
              <w:top w:val="nil"/>
              <w:left w:val="nil"/>
              <w:bottom w:val="nil"/>
              <w:right w:val="nil"/>
            </w:tcBorders>
            <w:shd w:val="clear" w:color="auto" w:fill="auto"/>
            <w:noWrap/>
            <w:vAlign w:val="bottom"/>
            <w:hideMark/>
          </w:tcPr>
          <w:p w14:paraId="5A9B989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9334BFF" w14:textId="77777777" w:rsidTr="00B27547">
        <w:trPr>
          <w:trHeight w:val="300"/>
        </w:trPr>
        <w:tc>
          <w:tcPr>
            <w:tcW w:w="315" w:type="dxa"/>
            <w:tcBorders>
              <w:top w:val="nil"/>
              <w:left w:val="nil"/>
              <w:bottom w:val="nil"/>
              <w:right w:val="nil"/>
            </w:tcBorders>
            <w:shd w:val="clear" w:color="auto" w:fill="auto"/>
            <w:noWrap/>
            <w:vAlign w:val="bottom"/>
            <w:hideMark/>
          </w:tcPr>
          <w:p w14:paraId="4F45D32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4C1EFF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F1F68B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300FEB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w:t>
            </w:r>
            <w:proofErr w:type="spellStart"/>
            <w:r w:rsidRPr="00633AF8">
              <w:rPr>
                <w:rFonts w:ascii="Calibri" w:eastAsia="Times New Roman" w:hAnsi="Calibri" w:cs="Calibri"/>
                <w:color w:val="000000"/>
                <w:lang w:eastAsia="en-GB"/>
              </w:rPr>
              <w:t>i</w:t>
            </w:r>
            <w:proofErr w:type="spellEnd"/>
            <w:r w:rsidRPr="00633AF8">
              <w:rPr>
                <w:rFonts w:ascii="Calibri" w:eastAsia="Times New Roman" w:hAnsi="Calibri" w:cs="Calibri"/>
                <w:color w:val="000000"/>
                <w:lang w:eastAsia="en-GB"/>
              </w:rPr>
              <w:t>. A disciplinary panel is convened within 14 days</w:t>
            </w:r>
          </w:p>
        </w:tc>
        <w:tc>
          <w:tcPr>
            <w:tcW w:w="236" w:type="dxa"/>
            <w:gridSpan w:val="2"/>
            <w:tcBorders>
              <w:top w:val="nil"/>
              <w:left w:val="nil"/>
              <w:bottom w:val="nil"/>
              <w:right w:val="nil"/>
            </w:tcBorders>
            <w:shd w:val="clear" w:color="auto" w:fill="auto"/>
            <w:noWrap/>
            <w:vAlign w:val="bottom"/>
            <w:hideMark/>
          </w:tcPr>
          <w:p w14:paraId="68394C5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2D1400C" w14:textId="77777777" w:rsidTr="00B27547">
        <w:trPr>
          <w:trHeight w:val="300"/>
        </w:trPr>
        <w:tc>
          <w:tcPr>
            <w:tcW w:w="315" w:type="dxa"/>
            <w:tcBorders>
              <w:top w:val="nil"/>
              <w:left w:val="nil"/>
              <w:bottom w:val="nil"/>
              <w:right w:val="nil"/>
            </w:tcBorders>
            <w:shd w:val="clear" w:color="auto" w:fill="auto"/>
            <w:noWrap/>
            <w:vAlign w:val="bottom"/>
            <w:hideMark/>
          </w:tcPr>
          <w:p w14:paraId="3FF7690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118500E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680126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A4DEE2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ii. Case is heard</w:t>
            </w:r>
          </w:p>
        </w:tc>
        <w:tc>
          <w:tcPr>
            <w:tcW w:w="236" w:type="dxa"/>
            <w:gridSpan w:val="2"/>
            <w:tcBorders>
              <w:top w:val="nil"/>
              <w:left w:val="nil"/>
              <w:bottom w:val="nil"/>
              <w:right w:val="nil"/>
            </w:tcBorders>
            <w:shd w:val="clear" w:color="auto" w:fill="auto"/>
            <w:noWrap/>
            <w:vAlign w:val="bottom"/>
            <w:hideMark/>
          </w:tcPr>
          <w:p w14:paraId="4AB528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61E4F2C" w14:textId="77777777" w:rsidTr="00B27547">
        <w:trPr>
          <w:trHeight w:val="300"/>
        </w:trPr>
        <w:tc>
          <w:tcPr>
            <w:tcW w:w="315" w:type="dxa"/>
            <w:tcBorders>
              <w:top w:val="nil"/>
              <w:left w:val="nil"/>
              <w:bottom w:val="nil"/>
              <w:right w:val="nil"/>
            </w:tcBorders>
            <w:shd w:val="clear" w:color="auto" w:fill="auto"/>
            <w:noWrap/>
            <w:vAlign w:val="bottom"/>
            <w:hideMark/>
          </w:tcPr>
          <w:p w14:paraId="5092DFD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DA1AF3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ECAC9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vAlign w:val="bottom"/>
            <w:hideMark/>
          </w:tcPr>
          <w:p w14:paraId="3495F15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iii. Appeal to full MC if appropriate</w:t>
            </w:r>
          </w:p>
        </w:tc>
        <w:tc>
          <w:tcPr>
            <w:tcW w:w="236" w:type="dxa"/>
            <w:gridSpan w:val="2"/>
            <w:tcBorders>
              <w:top w:val="nil"/>
              <w:left w:val="nil"/>
              <w:bottom w:val="nil"/>
              <w:right w:val="nil"/>
            </w:tcBorders>
            <w:shd w:val="clear" w:color="auto" w:fill="auto"/>
            <w:noWrap/>
            <w:vAlign w:val="bottom"/>
            <w:hideMark/>
          </w:tcPr>
          <w:p w14:paraId="775940F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F496F5F" w14:textId="77777777" w:rsidTr="00B27547">
        <w:trPr>
          <w:trHeight w:val="300"/>
        </w:trPr>
        <w:tc>
          <w:tcPr>
            <w:tcW w:w="315" w:type="dxa"/>
            <w:tcBorders>
              <w:top w:val="nil"/>
              <w:left w:val="nil"/>
              <w:bottom w:val="nil"/>
              <w:right w:val="nil"/>
            </w:tcBorders>
            <w:shd w:val="clear" w:color="auto" w:fill="auto"/>
            <w:noWrap/>
            <w:vAlign w:val="bottom"/>
            <w:hideMark/>
          </w:tcPr>
          <w:p w14:paraId="43D026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355420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6. In all cases, all member clubs will be informed of the outcome</w:t>
            </w:r>
          </w:p>
        </w:tc>
        <w:tc>
          <w:tcPr>
            <w:tcW w:w="236" w:type="dxa"/>
            <w:gridSpan w:val="2"/>
            <w:tcBorders>
              <w:top w:val="nil"/>
              <w:left w:val="nil"/>
              <w:bottom w:val="nil"/>
              <w:right w:val="nil"/>
            </w:tcBorders>
            <w:shd w:val="clear" w:color="auto" w:fill="auto"/>
            <w:noWrap/>
            <w:vAlign w:val="bottom"/>
            <w:hideMark/>
          </w:tcPr>
          <w:p w14:paraId="18D1AF9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462F843" w14:textId="77777777" w:rsidTr="00B27547">
        <w:trPr>
          <w:trHeight w:val="300"/>
        </w:trPr>
        <w:tc>
          <w:tcPr>
            <w:tcW w:w="315" w:type="dxa"/>
            <w:tcBorders>
              <w:top w:val="nil"/>
              <w:left w:val="nil"/>
              <w:bottom w:val="nil"/>
              <w:right w:val="nil"/>
            </w:tcBorders>
            <w:shd w:val="clear" w:color="auto" w:fill="auto"/>
            <w:noWrap/>
            <w:vAlign w:val="bottom"/>
            <w:hideMark/>
          </w:tcPr>
          <w:p w14:paraId="7F42689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B3B4A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62693A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20FA785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3E71D7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582D814" w14:textId="77777777" w:rsidTr="00B27547">
        <w:trPr>
          <w:trHeight w:val="300"/>
        </w:trPr>
        <w:tc>
          <w:tcPr>
            <w:tcW w:w="315" w:type="dxa"/>
            <w:tcBorders>
              <w:top w:val="nil"/>
              <w:left w:val="nil"/>
              <w:bottom w:val="nil"/>
              <w:right w:val="nil"/>
            </w:tcBorders>
            <w:shd w:val="clear" w:color="auto" w:fill="auto"/>
            <w:noWrap/>
            <w:vAlign w:val="bottom"/>
            <w:hideMark/>
          </w:tcPr>
          <w:p w14:paraId="33DAF07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148D68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125BFC0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6DE138F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7452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0A8D8AFD" w14:textId="77777777" w:rsidTr="00B27547">
        <w:trPr>
          <w:trHeight w:val="420"/>
        </w:trPr>
        <w:tc>
          <w:tcPr>
            <w:tcW w:w="315" w:type="dxa"/>
            <w:tcBorders>
              <w:top w:val="nil"/>
              <w:left w:val="nil"/>
              <w:bottom w:val="nil"/>
              <w:right w:val="nil"/>
            </w:tcBorders>
            <w:shd w:val="clear" w:color="auto" w:fill="auto"/>
            <w:noWrap/>
            <w:vAlign w:val="bottom"/>
            <w:hideMark/>
          </w:tcPr>
          <w:p w14:paraId="57A840E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6CCF666A" w14:textId="77777777" w:rsidR="00633AF8" w:rsidRDefault="00633AF8"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sz w:val="32"/>
                <w:szCs w:val="32"/>
                <w:lang w:eastAsia="en-GB"/>
              </w:rPr>
              <w:t>Disciplinary Offences</w:t>
            </w:r>
          </w:p>
          <w:p w14:paraId="6B98D1B0" w14:textId="77777777" w:rsidR="009A059D" w:rsidRPr="00633AF8" w:rsidRDefault="009A059D" w:rsidP="00633AF8">
            <w:pPr>
              <w:spacing w:after="0" w:line="240" w:lineRule="auto"/>
              <w:jc w:val="center"/>
              <w:rPr>
                <w:rFonts w:ascii="Calibri" w:eastAsia="Times New Roman" w:hAnsi="Calibri" w:cs="Calibri"/>
                <w:b/>
                <w:bCs/>
                <w:color w:val="000000"/>
                <w:sz w:val="32"/>
                <w:szCs w:val="32"/>
                <w:lang w:eastAsia="en-GB"/>
              </w:rPr>
            </w:pPr>
            <w:r w:rsidRPr="00633AF8">
              <w:rPr>
                <w:rFonts w:ascii="Calibri" w:eastAsia="Times New Roman" w:hAnsi="Calibri" w:cs="Calibri"/>
                <w:b/>
                <w:bCs/>
                <w:color w:val="000000"/>
                <w:lang w:eastAsia="en-GB"/>
              </w:rPr>
              <w:t>This list is not intended to be exhaustive</w:t>
            </w:r>
          </w:p>
        </w:tc>
        <w:tc>
          <w:tcPr>
            <w:tcW w:w="236" w:type="dxa"/>
            <w:gridSpan w:val="2"/>
            <w:tcBorders>
              <w:top w:val="nil"/>
              <w:left w:val="nil"/>
              <w:bottom w:val="nil"/>
              <w:right w:val="nil"/>
            </w:tcBorders>
            <w:shd w:val="clear" w:color="auto" w:fill="auto"/>
            <w:noWrap/>
            <w:vAlign w:val="bottom"/>
            <w:hideMark/>
          </w:tcPr>
          <w:p w14:paraId="60B13D67" w14:textId="77777777" w:rsidR="00633AF8" w:rsidRPr="00633AF8" w:rsidRDefault="00633AF8" w:rsidP="00633AF8">
            <w:pPr>
              <w:spacing w:after="0" w:line="240" w:lineRule="auto"/>
              <w:jc w:val="center"/>
              <w:rPr>
                <w:rFonts w:ascii="Calibri" w:eastAsia="Times New Roman" w:hAnsi="Calibri" w:cs="Calibri"/>
                <w:b/>
                <w:bCs/>
                <w:color w:val="000000"/>
                <w:sz w:val="32"/>
                <w:szCs w:val="32"/>
                <w:lang w:eastAsia="en-GB"/>
              </w:rPr>
            </w:pPr>
          </w:p>
        </w:tc>
      </w:tr>
      <w:tr w:rsidR="00633AF8" w:rsidRPr="00633AF8" w14:paraId="4B5FA438" w14:textId="77777777" w:rsidTr="00B27547">
        <w:trPr>
          <w:trHeight w:val="375"/>
        </w:trPr>
        <w:tc>
          <w:tcPr>
            <w:tcW w:w="315" w:type="dxa"/>
            <w:tcBorders>
              <w:top w:val="nil"/>
              <w:left w:val="nil"/>
              <w:bottom w:val="nil"/>
              <w:right w:val="nil"/>
            </w:tcBorders>
            <w:shd w:val="clear" w:color="auto" w:fill="auto"/>
            <w:noWrap/>
            <w:vAlign w:val="bottom"/>
            <w:hideMark/>
          </w:tcPr>
          <w:p w14:paraId="7319B4F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3C407C9D"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1</w:t>
            </w:r>
          </w:p>
        </w:tc>
        <w:tc>
          <w:tcPr>
            <w:tcW w:w="236" w:type="dxa"/>
            <w:gridSpan w:val="2"/>
            <w:tcBorders>
              <w:top w:val="nil"/>
              <w:left w:val="nil"/>
              <w:bottom w:val="nil"/>
              <w:right w:val="nil"/>
            </w:tcBorders>
            <w:shd w:val="clear" w:color="auto" w:fill="auto"/>
            <w:noWrap/>
            <w:vAlign w:val="bottom"/>
            <w:hideMark/>
          </w:tcPr>
          <w:p w14:paraId="10F969E1"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C8C36DB" w14:textId="77777777" w:rsidTr="00B27547">
        <w:trPr>
          <w:trHeight w:val="300"/>
        </w:trPr>
        <w:tc>
          <w:tcPr>
            <w:tcW w:w="315" w:type="dxa"/>
            <w:tcBorders>
              <w:top w:val="nil"/>
              <w:left w:val="nil"/>
              <w:bottom w:val="nil"/>
              <w:right w:val="nil"/>
            </w:tcBorders>
            <w:shd w:val="clear" w:color="auto" w:fill="auto"/>
            <w:noWrap/>
            <w:vAlign w:val="bottom"/>
            <w:hideMark/>
          </w:tcPr>
          <w:p w14:paraId="2F2BDD2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CED3D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59A2AAD0"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507FCC1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time wasting by either the fielding side or the batting side</w:t>
            </w:r>
          </w:p>
        </w:tc>
        <w:tc>
          <w:tcPr>
            <w:tcW w:w="236" w:type="dxa"/>
            <w:gridSpan w:val="2"/>
            <w:tcBorders>
              <w:top w:val="nil"/>
              <w:left w:val="nil"/>
              <w:bottom w:val="nil"/>
              <w:right w:val="nil"/>
            </w:tcBorders>
            <w:shd w:val="clear" w:color="auto" w:fill="auto"/>
            <w:noWrap/>
            <w:vAlign w:val="bottom"/>
            <w:hideMark/>
          </w:tcPr>
          <w:p w14:paraId="51C6A3F1"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951A177" w14:textId="77777777" w:rsidTr="00B27547">
        <w:trPr>
          <w:trHeight w:val="300"/>
        </w:trPr>
        <w:tc>
          <w:tcPr>
            <w:tcW w:w="315" w:type="dxa"/>
            <w:tcBorders>
              <w:top w:val="nil"/>
              <w:left w:val="nil"/>
              <w:bottom w:val="nil"/>
              <w:right w:val="nil"/>
            </w:tcBorders>
            <w:shd w:val="clear" w:color="auto" w:fill="auto"/>
            <w:noWrap/>
            <w:vAlign w:val="bottom"/>
            <w:hideMark/>
          </w:tcPr>
          <w:p w14:paraId="3A21556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BD58B0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A43AA7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50EF7B0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abuse of the cricket ground, </w:t>
            </w:r>
            <w:proofErr w:type="gramStart"/>
            <w:r w:rsidRPr="00633AF8">
              <w:rPr>
                <w:rFonts w:ascii="Calibri" w:eastAsia="Times New Roman" w:hAnsi="Calibri" w:cs="Calibri"/>
                <w:color w:val="000000"/>
                <w:lang w:eastAsia="en-GB"/>
              </w:rPr>
              <w:t>equipment</w:t>
            </w:r>
            <w:proofErr w:type="gramEnd"/>
            <w:r w:rsidRPr="00633AF8">
              <w:rPr>
                <w:rFonts w:ascii="Calibri" w:eastAsia="Times New Roman" w:hAnsi="Calibri" w:cs="Calibri"/>
                <w:color w:val="000000"/>
                <w:lang w:eastAsia="en-GB"/>
              </w:rPr>
              <w:t xml:space="preserve"> or fixtures</w:t>
            </w:r>
          </w:p>
        </w:tc>
        <w:tc>
          <w:tcPr>
            <w:tcW w:w="236" w:type="dxa"/>
            <w:gridSpan w:val="2"/>
            <w:tcBorders>
              <w:top w:val="nil"/>
              <w:left w:val="nil"/>
              <w:bottom w:val="nil"/>
              <w:right w:val="nil"/>
            </w:tcBorders>
            <w:shd w:val="clear" w:color="auto" w:fill="auto"/>
            <w:noWrap/>
            <w:vAlign w:val="bottom"/>
            <w:hideMark/>
          </w:tcPr>
          <w:p w14:paraId="0E4FE00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8D73DC" w14:textId="77777777" w:rsidTr="00B27547">
        <w:trPr>
          <w:trHeight w:val="300"/>
        </w:trPr>
        <w:tc>
          <w:tcPr>
            <w:tcW w:w="315" w:type="dxa"/>
            <w:tcBorders>
              <w:top w:val="nil"/>
              <w:left w:val="nil"/>
              <w:bottom w:val="nil"/>
              <w:right w:val="nil"/>
            </w:tcBorders>
            <w:shd w:val="clear" w:color="auto" w:fill="auto"/>
            <w:noWrap/>
            <w:vAlign w:val="bottom"/>
            <w:hideMark/>
          </w:tcPr>
          <w:p w14:paraId="3BAC2BE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71DC07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B6D9D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2735878C"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dissent at an umpire’s decision by word or action</w:t>
            </w:r>
          </w:p>
        </w:tc>
        <w:tc>
          <w:tcPr>
            <w:tcW w:w="236" w:type="dxa"/>
            <w:gridSpan w:val="2"/>
            <w:tcBorders>
              <w:top w:val="nil"/>
              <w:left w:val="nil"/>
              <w:bottom w:val="nil"/>
              <w:right w:val="nil"/>
            </w:tcBorders>
            <w:shd w:val="clear" w:color="auto" w:fill="auto"/>
            <w:noWrap/>
            <w:vAlign w:val="bottom"/>
            <w:hideMark/>
          </w:tcPr>
          <w:p w14:paraId="4B9DD8A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C0F9164" w14:textId="77777777" w:rsidTr="00B27547">
        <w:trPr>
          <w:trHeight w:val="300"/>
        </w:trPr>
        <w:tc>
          <w:tcPr>
            <w:tcW w:w="315" w:type="dxa"/>
            <w:tcBorders>
              <w:top w:val="nil"/>
              <w:left w:val="nil"/>
              <w:bottom w:val="nil"/>
              <w:right w:val="nil"/>
            </w:tcBorders>
            <w:shd w:val="clear" w:color="auto" w:fill="auto"/>
            <w:noWrap/>
            <w:vAlign w:val="bottom"/>
            <w:hideMark/>
          </w:tcPr>
          <w:p w14:paraId="2AA275B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589FF0A"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A09EBA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39A22CB3"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that is obscene, </w:t>
            </w:r>
            <w:proofErr w:type="gramStart"/>
            <w:r w:rsidRPr="00633AF8">
              <w:rPr>
                <w:rFonts w:ascii="Calibri" w:eastAsia="Times New Roman" w:hAnsi="Calibri" w:cs="Calibri"/>
                <w:color w:val="000000"/>
                <w:lang w:eastAsia="en-GB"/>
              </w:rPr>
              <w:t>offensive</w:t>
            </w:r>
            <w:proofErr w:type="gramEnd"/>
            <w:r w:rsidRPr="00633AF8">
              <w:rPr>
                <w:rFonts w:ascii="Calibri" w:eastAsia="Times New Roman" w:hAnsi="Calibri" w:cs="Calibri"/>
                <w:color w:val="000000"/>
                <w:lang w:eastAsia="en-GB"/>
              </w:rPr>
              <w:t xml:space="preserve"> or insulting and or the making of an obscene gesture</w:t>
            </w:r>
          </w:p>
        </w:tc>
        <w:tc>
          <w:tcPr>
            <w:tcW w:w="236" w:type="dxa"/>
            <w:gridSpan w:val="2"/>
            <w:tcBorders>
              <w:top w:val="nil"/>
              <w:left w:val="nil"/>
              <w:bottom w:val="nil"/>
              <w:right w:val="nil"/>
            </w:tcBorders>
            <w:shd w:val="clear" w:color="auto" w:fill="auto"/>
            <w:noWrap/>
            <w:vAlign w:val="bottom"/>
            <w:hideMark/>
          </w:tcPr>
          <w:p w14:paraId="1D99B05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1C715EE" w14:textId="77777777" w:rsidTr="00B27547">
        <w:trPr>
          <w:trHeight w:val="300"/>
        </w:trPr>
        <w:tc>
          <w:tcPr>
            <w:tcW w:w="315" w:type="dxa"/>
            <w:tcBorders>
              <w:top w:val="nil"/>
              <w:left w:val="nil"/>
              <w:bottom w:val="nil"/>
              <w:right w:val="nil"/>
            </w:tcBorders>
            <w:shd w:val="clear" w:color="auto" w:fill="auto"/>
            <w:noWrap/>
            <w:vAlign w:val="bottom"/>
            <w:hideMark/>
          </w:tcPr>
          <w:p w14:paraId="6C4966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6E44C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F4C9ED8"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noWrap/>
            <w:vAlign w:val="bottom"/>
            <w:hideMark/>
          </w:tcPr>
          <w:p w14:paraId="0976752D"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excessive appealing</w:t>
            </w:r>
          </w:p>
        </w:tc>
        <w:tc>
          <w:tcPr>
            <w:tcW w:w="236" w:type="dxa"/>
            <w:gridSpan w:val="2"/>
            <w:tcBorders>
              <w:top w:val="nil"/>
              <w:left w:val="nil"/>
              <w:bottom w:val="nil"/>
              <w:right w:val="nil"/>
            </w:tcBorders>
            <w:shd w:val="clear" w:color="auto" w:fill="auto"/>
            <w:noWrap/>
            <w:vAlign w:val="bottom"/>
            <w:hideMark/>
          </w:tcPr>
          <w:p w14:paraId="2079F56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F95B59" w14:textId="77777777" w:rsidTr="00B27547">
        <w:trPr>
          <w:trHeight w:val="300"/>
        </w:trPr>
        <w:tc>
          <w:tcPr>
            <w:tcW w:w="315" w:type="dxa"/>
            <w:tcBorders>
              <w:top w:val="nil"/>
              <w:left w:val="nil"/>
              <w:bottom w:val="nil"/>
              <w:right w:val="nil"/>
            </w:tcBorders>
            <w:shd w:val="clear" w:color="auto" w:fill="auto"/>
            <w:noWrap/>
            <w:vAlign w:val="bottom"/>
            <w:hideMark/>
          </w:tcPr>
          <w:p w14:paraId="4DA10B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64F789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21D3238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C0611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4FD8B08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60E31106" w14:textId="77777777" w:rsidTr="00B27547">
        <w:trPr>
          <w:trHeight w:val="315"/>
        </w:trPr>
        <w:tc>
          <w:tcPr>
            <w:tcW w:w="315" w:type="dxa"/>
            <w:tcBorders>
              <w:top w:val="nil"/>
              <w:left w:val="nil"/>
              <w:bottom w:val="nil"/>
              <w:right w:val="nil"/>
            </w:tcBorders>
            <w:shd w:val="clear" w:color="auto" w:fill="auto"/>
            <w:noWrap/>
            <w:vAlign w:val="bottom"/>
            <w:hideMark/>
          </w:tcPr>
          <w:p w14:paraId="67324E8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0FFB92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2</w:t>
            </w:r>
          </w:p>
        </w:tc>
        <w:tc>
          <w:tcPr>
            <w:tcW w:w="236" w:type="dxa"/>
            <w:gridSpan w:val="2"/>
            <w:tcBorders>
              <w:top w:val="nil"/>
              <w:left w:val="nil"/>
              <w:bottom w:val="nil"/>
              <w:right w:val="nil"/>
            </w:tcBorders>
            <w:shd w:val="clear" w:color="auto" w:fill="auto"/>
            <w:noWrap/>
            <w:vAlign w:val="bottom"/>
            <w:hideMark/>
          </w:tcPr>
          <w:p w14:paraId="41226E02"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4081070E" w14:textId="77777777" w:rsidTr="00B27547">
        <w:trPr>
          <w:trHeight w:val="315"/>
        </w:trPr>
        <w:tc>
          <w:tcPr>
            <w:tcW w:w="315" w:type="dxa"/>
            <w:tcBorders>
              <w:top w:val="nil"/>
              <w:left w:val="nil"/>
              <w:bottom w:val="nil"/>
              <w:right w:val="nil"/>
            </w:tcBorders>
            <w:shd w:val="clear" w:color="auto" w:fill="auto"/>
            <w:noWrap/>
            <w:vAlign w:val="bottom"/>
            <w:hideMark/>
          </w:tcPr>
          <w:p w14:paraId="02110C4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310548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488D336"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101B8042"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showing serious dissent at an umpire’s decision by word or action</w:t>
            </w:r>
          </w:p>
        </w:tc>
        <w:tc>
          <w:tcPr>
            <w:tcW w:w="236" w:type="dxa"/>
            <w:gridSpan w:val="2"/>
            <w:tcBorders>
              <w:top w:val="nil"/>
              <w:left w:val="nil"/>
              <w:bottom w:val="nil"/>
              <w:right w:val="nil"/>
            </w:tcBorders>
            <w:shd w:val="clear" w:color="auto" w:fill="auto"/>
            <w:noWrap/>
            <w:vAlign w:val="bottom"/>
            <w:hideMark/>
          </w:tcPr>
          <w:p w14:paraId="0A141BF4"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67F6D4F" w14:textId="77777777" w:rsidTr="00B27547">
        <w:trPr>
          <w:trHeight w:val="315"/>
        </w:trPr>
        <w:tc>
          <w:tcPr>
            <w:tcW w:w="315" w:type="dxa"/>
            <w:tcBorders>
              <w:top w:val="nil"/>
              <w:left w:val="nil"/>
              <w:bottom w:val="nil"/>
              <w:right w:val="nil"/>
            </w:tcBorders>
            <w:shd w:val="clear" w:color="auto" w:fill="auto"/>
            <w:noWrap/>
            <w:vAlign w:val="bottom"/>
            <w:hideMark/>
          </w:tcPr>
          <w:p w14:paraId="30F86C6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5631D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65D9A8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4FFE89C8"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 inappropriate and deliberate physical contact between players </w:t>
            </w:r>
            <w:proofErr w:type="gramStart"/>
            <w:r w:rsidRPr="00633AF8">
              <w:rPr>
                <w:rFonts w:ascii="Calibri" w:eastAsia="Times New Roman" w:hAnsi="Calibri" w:cs="Calibri"/>
                <w:color w:val="000000"/>
                <w:lang w:eastAsia="en-GB"/>
              </w:rPr>
              <w:t>in the course of</w:t>
            </w:r>
            <w:proofErr w:type="gramEnd"/>
            <w:r w:rsidRPr="00633AF8">
              <w:rPr>
                <w:rFonts w:ascii="Calibri" w:eastAsia="Times New Roman" w:hAnsi="Calibri" w:cs="Calibri"/>
                <w:color w:val="000000"/>
                <w:lang w:eastAsia="en-GB"/>
              </w:rPr>
              <w:t xml:space="preserve"> play</w:t>
            </w:r>
          </w:p>
        </w:tc>
        <w:tc>
          <w:tcPr>
            <w:tcW w:w="236" w:type="dxa"/>
            <w:gridSpan w:val="2"/>
            <w:tcBorders>
              <w:top w:val="nil"/>
              <w:left w:val="nil"/>
              <w:bottom w:val="nil"/>
              <w:right w:val="nil"/>
            </w:tcBorders>
            <w:shd w:val="clear" w:color="auto" w:fill="auto"/>
            <w:noWrap/>
            <w:vAlign w:val="bottom"/>
            <w:hideMark/>
          </w:tcPr>
          <w:p w14:paraId="72F89BD7"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721F971" w14:textId="77777777" w:rsidTr="00B27547">
        <w:trPr>
          <w:trHeight w:val="300"/>
        </w:trPr>
        <w:tc>
          <w:tcPr>
            <w:tcW w:w="315" w:type="dxa"/>
            <w:tcBorders>
              <w:top w:val="nil"/>
              <w:left w:val="nil"/>
              <w:bottom w:val="nil"/>
              <w:right w:val="nil"/>
            </w:tcBorders>
            <w:shd w:val="clear" w:color="auto" w:fill="auto"/>
            <w:noWrap/>
            <w:vAlign w:val="bottom"/>
            <w:hideMark/>
          </w:tcPr>
          <w:p w14:paraId="2191404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C5A94D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A0CE1C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7B3EA22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charging or advancing towards an umpire in an aggressive manner when appealing</w:t>
            </w:r>
          </w:p>
        </w:tc>
        <w:tc>
          <w:tcPr>
            <w:tcW w:w="236" w:type="dxa"/>
            <w:gridSpan w:val="2"/>
            <w:tcBorders>
              <w:top w:val="nil"/>
              <w:left w:val="nil"/>
              <w:bottom w:val="nil"/>
              <w:right w:val="nil"/>
            </w:tcBorders>
            <w:shd w:val="clear" w:color="auto" w:fill="auto"/>
            <w:noWrap/>
            <w:vAlign w:val="bottom"/>
            <w:hideMark/>
          </w:tcPr>
          <w:p w14:paraId="2CDF8C9C"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B0D6F1C" w14:textId="77777777" w:rsidTr="00B27547">
        <w:trPr>
          <w:trHeight w:val="600"/>
        </w:trPr>
        <w:tc>
          <w:tcPr>
            <w:tcW w:w="315" w:type="dxa"/>
            <w:tcBorders>
              <w:top w:val="nil"/>
              <w:left w:val="nil"/>
              <w:bottom w:val="nil"/>
              <w:right w:val="nil"/>
            </w:tcBorders>
            <w:shd w:val="clear" w:color="auto" w:fill="auto"/>
            <w:noWrap/>
            <w:vAlign w:val="bottom"/>
            <w:hideMark/>
          </w:tcPr>
          <w:p w14:paraId="0D6B237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23B732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DBD757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0850F97B"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deliberate and malicious distraction or obstruction on the field of play, regardless as to whether such conduct is deemed to be fair under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.5 </w:t>
            </w:r>
          </w:p>
        </w:tc>
        <w:tc>
          <w:tcPr>
            <w:tcW w:w="236" w:type="dxa"/>
            <w:gridSpan w:val="2"/>
            <w:tcBorders>
              <w:top w:val="nil"/>
              <w:left w:val="nil"/>
              <w:bottom w:val="nil"/>
              <w:right w:val="nil"/>
            </w:tcBorders>
            <w:shd w:val="clear" w:color="auto" w:fill="auto"/>
            <w:noWrap/>
            <w:vAlign w:val="bottom"/>
            <w:hideMark/>
          </w:tcPr>
          <w:p w14:paraId="257F989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66EDC86" w14:textId="77777777" w:rsidTr="00B27547">
        <w:trPr>
          <w:trHeight w:val="600"/>
        </w:trPr>
        <w:tc>
          <w:tcPr>
            <w:tcW w:w="315" w:type="dxa"/>
            <w:tcBorders>
              <w:top w:val="nil"/>
              <w:left w:val="nil"/>
              <w:bottom w:val="nil"/>
              <w:right w:val="nil"/>
            </w:tcBorders>
            <w:shd w:val="clear" w:color="auto" w:fill="auto"/>
            <w:noWrap/>
            <w:vAlign w:val="bottom"/>
            <w:hideMark/>
          </w:tcPr>
          <w:p w14:paraId="3D6C5C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1382B4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2E0322E"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e</w:t>
            </w:r>
          </w:p>
        </w:tc>
        <w:tc>
          <w:tcPr>
            <w:tcW w:w="8826" w:type="dxa"/>
            <w:gridSpan w:val="2"/>
            <w:tcBorders>
              <w:top w:val="nil"/>
              <w:left w:val="nil"/>
              <w:bottom w:val="nil"/>
              <w:right w:val="nil"/>
            </w:tcBorders>
            <w:shd w:val="clear" w:color="auto" w:fill="auto"/>
            <w:vAlign w:val="bottom"/>
            <w:hideMark/>
          </w:tcPr>
          <w:p w14:paraId="4DF1F92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throwing the ball at or near a player, umpire or official in an inappropriate and dangerous manner</w:t>
            </w:r>
          </w:p>
        </w:tc>
        <w:tc>
          <w:tcPr>
            <w:tcW w:w="236" w:type="dxa"/>
            <w:gridSpan w:val="2"/>
            <w:tcBorders>
              <w:top w:val="nil"/>
              <w:left w:val="nil"/>
              <w:bottom w:val="nil"/>
              <w:right w:val="nil"/>
            </w:tcBorders>
            <w:shd w:val="clear" w:color="auto" w:fill="auto"/>
            <w:noWrap/>
            <w:vAlign w:val="bottom"/>
            <w:hideMark/>
          </w:tcPr>
          <w:p w14:paraId="56F169A6"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8579D73" w14:textId="77777777" w:rsidTr="00B27547">
        <w:trPr>
          <w:trHeight w:val="600"/>
        </w:trPr>
        <w:tc>
          <w:tcPr>
            <w:tcW w:w="315" w:type="dxa"/>
            <w:tcBorders>
              <w:top w:val="nil"/>
              <w:left w:val="nil"/>
              <w:bottom w:val="nil"/>
              <w:right w:val="nil"/>
            </w:tcBorders>
            <w:shd w:val="clear" w:color="auto" w:fill="auto"/>
            <w:noWrap/>
            <w:vAlign w:val="bottom"/>
            <w:hideMark/>
          </w:tcPr>
          <w:p w14:paraId="660EC4A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5F9A97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8BC883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f</w:t>
            </w:r>
          </w:p>
        </w:tc>
        <w:tc>
          <w:tcPr>
            <w:tcW w:w="8826" w:type="dxa"/>
            <w:gridSpan w:val="2"/>
            <w:tcBorders>
              <w:top w:val="nil"/>
              <w:left w:val="nil"/>
              <w:bottom w:val="nil"/>
              <w:right w:val="nil"/>
            </w:tcBorders>
            <w:shd w:val="clear" w:color="auto" w:fill="auto"/>
            <w:vAlign w:val="bottom"/>
            <w:hideMark/>
          </w:tcPr>
          <w:p w14:paraId="03C2ECF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using language or gesture that is obscene or of a serious insulting nature to another player, umpire, team official or spectator</w:t>
            </w:r>
          </w:p>
        </w:tc>
        <w:tc>
          <w:tcPr>
            <w:tcW w:w="236" w:type="dxa"/>
            <w:gridSpan w:val="2"/>
            <w:tcBorders>
              <w:top w:val="nil"/>
              <w:left w:val="nil"/>
              <w:bottom w:val="nil"/>
              <w:right w:val="nil"/>
            </w:tcBorders>
            <w:shd w:val="clear" w:color="auto" w:fill="auto"/>
            <w:noWrap/>
            <w:vAlign w:val="bottom"/>
            <w:hideMark/>
          </w:tcPr>
          <w:p w14:paraId="680A9088"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7493EE2B" w14:textId="77777777" w:rsidTr="00B27547">
        <w:trPr>
          <w:trHeight w:val="300"/>
        </w:trPr>
        <w:tc>
          <w:tcPr>
            <w:tcW w:w="315" w:type="dxa"/>
            <w:tcBorders>
              <w:top w:val="nil"/>
              <w:left w:val="nil"/>
              <w:bottom w:val="nil"/>
              <w:right w:val="nil"/>
            </w:tcBorders>
            <w:shd w:val="clear" w:color="auto" w:fill="auto"/>
            <w:noWrap/>
            <w:vAlign w:val="bottom"/>
            <w:hideMark/>
          </w:tcPr>
          <w:p w14:paraId="54404222"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035E7D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6F0C2CF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g</w:t>
            </w:r>
          </w:p>
        </w:tc>
        <w:tc>
          <w:tcPr>
            <w:tcW w:w="8826" w:type="dxa"/>
            <w:gridSpan w:val="2"/>
            <w:tcBorders>
              <w:top w:val="nil"/>
              <w:left w:val="nil"/>
              <w:bottom w:val="nil"/>
              <w:right w:val="nil"/>
            </w:tcBorders>
            <w:shd w:val="clear" w:color="auto" w:fill="auto"/>
            <w:vAlign w:val="bottom"/>
            <w:hideMark/>
          </w:tcPr>
          <w:p w14:paraId="41262EB0"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changing the condition of the ball other than as permitted by Law 4</w:t>
            </w:r>
            <w:r w:rsidR="006E7951">
              <w:rPr>
                <w:rFonts w:ascii="Calibri" w:eastAsia="Times New Roman" w:hAnsi="Calibri" w:cs="Calibri"/>
                <w:color w:val="000000"/>
                <w:lang w:eastAsia="en-GB"/>
              </w:rPr>
              <w:t>1</w:t>
            </w:r>
            <w:r w:rsidRPr="00633AF8">
              <w:rPr>
                <w:rFonts w:ascii="Calibri" w:eastAsia="Times New Roman" w:hAnsi="Calibri" w:cs="Calibri"/>
                <w:color w:val="000000"/>
                <w:lang w:eastAsia="en-GB"/>
              </w:rPr>
              <w:t>.3</w:t>
            </w:r>
          </w:p>
        </w:tc>
        <w:tc>
          <w:tcPr>
            <w:tcW w:w="236" w:type="dxa"/>
            <w:gridSpan w:val="2"/>
            <w:tcBorders>
              <w:top w:val="nil"/>
              <w:left w:val="nil"/>
              <w:bottom w:val="nil"/>
              <w:right w:val="nil"/>
            </w:tcBorders>
            <w:shd w:val="clear" w:color="auto" w:fill="auto"/>
            <w:noWrap/>
            <w:vAlign w:val="bottom"/>
            <w:hideMark/>
          </w:tcPr>
          <w:p w14:paraId="70D9F4DE"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6E68DAF" w14:textId="77777777" w:rsidTr="00B27547">
        <w:trPr>
          <w:trHeight w:val="600"/>
        </w:trPr>
        <w:tc>
          <w:tcPr>
            <w:tcW w:w="315" w:type="dxa"/>
            <w:tcBorders>
              <w:top w:val="nil"/>
              <w:left w:val="nil"/>
              <w:bottom w:val="nil"/>
              <w:right w:val="nil"/>
            </w:tcBorders>
            <w:shd w:val="clear" w:color="auto" w:fill="auto"/>
            <w:noWrap/>
            <w:vAlign w:val="bottom"/>
            <w:hideMark/>
          </w:tcPr>
          <w:p w14:paraId="6A24DBD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312701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56309E9"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h</w:t>
            </w:r>
          </w:p>
        </w:tc>
        <w:tc>
          <w:tcPr>
            <w:tcW w:w="8826" w:type="dxa"/>
            <w:gridSpan w:val="2"/>
            <w:tcBorders>
              <w:top w:val="nil"/>
              <w:left w:val="nil"/>
              <w:bottom w:val="nil"/>
              <w:right w:val="nil"/>
            </w:tcBorders>
            <w:shd w:val="clear" w:color="auto" w:fill="auto"/>
            <w:vAlign w:val="bottom"/>
            <w:hideMark/>
          </w:tcPr>
          <w:p w14:paraId="137FE42C" w14:textId="27BC9841"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the bowling of fast short</w:t>
            </w:r>
            <w:r w:rsidR="00DA4FA0">
              <w:rPr>
                <w:rFonts w:ascii="Calibri" w:eastAsia="Times New Roman" w:hAnsi="Calibri" w:cs="Calibri"/>
                <w:color w:val="000000"/>
                <w:lang w:eastAsia="en-GB"/>
              </w:rPr>
              <w:t>-</w:t>
            </w:r>
            <w:r w:rsidRPr="00633AF8">
              <w:rPr>
                <w:rFonts w:ascii="Calibri" w:eastAsia="Times New Roman" w:hAnsi="Calibri" w:cs="Calibri"/>
                <w:color w:val="000000"/>
                <w:lang w:eastAsia="en-GB"/>
              </w:rPr>
              <w:t>pitched balls that result in the bowler being disallowed from bowling further in that innings</w:t>
            </w:r>
          </w:p>
        </w:tc>
        <w:tc>
          <w:tcPr>
            <w:tcW w:w="236" w:type="dxa"/>
            <w:gridSpan w:val="2"/>
            <w:tcBorders>
              <w:top w:val="nil"/>
              <w:left w:val="nil"/>
              <w:bottom w:val="nil"/>
              <w:right w:val="nil"/>
            </w:tcBorders>
            <w:shd w:val="clear" w:color="auto" w:fill="auto"/>
            <w:noWrap/>
            <w:vAlign w:val="bottom"/>
            <w:hideMark/>
          </w:tcPr>
          <w:p w14:paraId="2C612C20"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842A44B" w14:textId="77777777" w:rsidTr="00B27547">
        <w:trPr>
          <w:trHeight w:val="600"/>
        </w:trPr>
        <w:tc>
          <w:tcPr>
            <w:tcW w:w="315" w:type="dxa"/>
            <w:tcBorders>
              <w:top w:val="nil"/>
              <w:left w:val="nil"/>
              <w:bottom w:val="nil"/>
              <w:right w:val="nil"/>
            </w:tcBorders>
            <w:shd w:val="clear" w:color="auto" w:fill="auto"/>
            <w:noWrap/>
            <w:vAlign w:val="bottom"/>
            <w:hideMark/>
          </w:tcPr>
          <w:p w14:paraId="75D6460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849FB2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0935A579" w14:textId="77777777" w:rsidR="00633AF8" w:rsidRPr="00633AF8" w:rsidRDefault="00633AF8" w:rsidP="00633AF8">
            <w:pPr>
              <w:spacing w:after="0" w:line="240" w:lineRule="auto"/>
              <w:jc w:val="center"/>
              <w:rPr>
                <w:rFonts w:ascii="Calibri" w:eastAsia="Times New Roman" w:hAnsi="Calibri" w:cs="Calibri"/>
                <w:color w:val="000000"/>
                <w:lang w:eastAsia="en-GB"/>
              </w:rPr>
            </w:pPr>
            <w:proofErr w:type="spellStart"/>
            <w:r w:rsidRPr="00633AF8">
              <w:rPr>
                <w:rFonts w:ascii="Calibri" w:eastAsia="Times New Roman" w:hAnsi="Calibri" w:cs="Calibri"/>
                <w:color w:val="000000"/>
                <w:lang w:eastAsia="en-GB"/>
              </w:rPr>
              <w:t>i</w:t>
            </w:r>
            <w:proofErr w:type="spellEnd"/>
          </w:p>
        </w:tc>
        <w:tc>
          <w:tcPr>
            <w:tcW w:w="8826" w:type="dxa"/>
            <w:gridSpan w:val="2"/>
            <w:tcBorders>
              <w:top w:val="nil"/>
              <w:left w:val="nil"/>
              <w:bottom w:val="nil"/>
              <w:right w:val="nil"/>
            </w:tcBorders>
            <w:shd w:val="clear" w:color="auto" w:fill="auto"/>
            <w:vAlign w:val="bottom"/>
            <w:hideMark/>
          </w:tcPr>
          <w:p w14:paraId="6A19C84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causing avoidable damage to the pitch contrary to Laws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.1</w:t>
            </w:r>
            <w:r w:rsidR="005D398D">
              <w:rPr>
                <w:rFonts w:ascii="Calibri" w:eastAsia="Times New Roman" w:hAnsi="Calibri" w:cs="Calibri"/>
                <w:color w:val="000000"/>
                <w:lang w:eastAsia="en-GB"/>
              </w:rPr>
              <w:t>2</w:t>
            </w:r>
            <w:r w:rsidRPr="00633AF8">
              <w:rPr>
                <w:rFonts w:ascii="Calibri" w:eastAsia="Times New Roman" w:hAnsi="Calibri" w:cs="Calibri"/>
                <w:color w:val="000000"/>
                <w:lang w:eastAsia="en-GB"/>
              </w:rPr>
              <w:t xml:space="preserve"> and/or Law 4</w:t>
            </w:r>
            <w:r w:rsidR="005D398D">
              <w:rPr>
                <w:rFonts w:ascii="Calibri" w:eastAsia="Times New Roman" w:hAnsi="Calibri" w:cs="Calibri"/>
                <w:color w:val="000000"/>
                <w:lang w:eastAsia="en-GB"/>
              </w:rPr>
              <w:t>1</w:t>
            </w:r>
            <w:r w:rsidRPr="00633AF8">
              <w:rPr>
                <w:rFonts w:ascii="Calibri" w:eastAsia="Times New Roman" w:hAnsi="Calibri" w:cs="Calibri"/>
                <w:color w:val="000000"/>
                <w:lang w:eastAsia="en-GB"/>
              </w:rPr>
              <w:t xml:space="preserve">.14 that results in a </w:t>
            </w:r>
            <w:proofErr w:type="gramStart"/>
            <w:r w:rsidRPr="00633AF8">
              <w:rPr>
                <w:rFonts w:ascii="Calibri" w:eastAsia="Times New Roman" w:hAnsi="Calibri" w:cs="Calibri"/>
                <w:color w:val="000000"/>
                <w:lang w:eastAsia="en-GB"/>
              </w:rPr>
              <w:t>five run</w:t>
            </w:r>
            <w:proofErr w:type="gramEnd"/>
            <w:r w:rsidRPr="00633AF8">
              <w:rPr>
                <w:rFonts w:ascii="Calibri" w:eastAsia="Times New Roman" w:hAnsi="Calibri" w:cs="Calibri"/>
                <w:color w:val="000000"/>
                <w:lang w:eastAsia="en-GB"/>
              </w:rPr>
              <w:t xml:space="preserve"> penalty being awarded</w:t>
            </w:r>
          </w:p>
        </w:tc>
        <w:tc>
          <w:tcPr>
            <w:tcW w:w="236" w:type="dxa"/>
            <w:gridSpan w:val="2"/>
            <w:tcBorders>
              <w:top w:val="nil"/>
              <w:left w:val="nil"/>
              <w:bottom w:val="nil"/>
              <w:right w:val="nil"/>
            </w:tcBorders>
            <w:shd w:val="clear" w:color="auto" w:fill="auto"/>
            <w:noWrap/>
            <w:vAlign w:val="bottom"/>
            <w:hideMark/>
          </w:tcPr>
          <w:p w14:paraId="7A263EC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72445FF" w14:textId="77777777" w:rsidTr="00B27547">
        <w:trPr>
          <w:trHeight w:val="300"/>
        </w:trPr>
        <w:tc>
          <w:tcPr>
            <w:tcW w:w="315" w:type="dxa"/>
            <w:tcBorders>
              <w:top w:val="nil"/>
              <w:left w:val="nil"/>
              <w:bottom w:val="nil"/>
              <w:right w:val="nil"/>
            </w:tcBorders>
            <w:shd w:val="clear" w:color="auto" w:fill="auto"/>
            <w:noWrap/>
            <w:vAlign w:val="bottom"/>
            <w:hideMark/>
          </w:tcPr>
          <w:p w14:paraId="1FA5A8F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3150C049"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01ED8A3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10DBFD5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62934754"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16E1D764" w14:textId="77777777" w:rsidTr="00B27547">
        <w:trPr>
          <w:trHeight w:val="375"/>
        </w:trPr>
        <w:tc>
          <w:tcPr>
            <w:tcW w:w="315" w:type="dxa"/>
            <w:tcBorders>
              <w:top w:val="nil"/>
              <w:left w:val="nil"/>
              <w:bottom w:val="nil"/>
              <w:right w:val="nil"/>
            </w:tcBorders>
            <w:shd w:val="clear" w:color="auto" w:fill="auto"/>
            <w:noWrap/>
            <w:vAlign w:val="bottom"/>
            <w:hideMark/>
          </w:tcPr>
          <w:p w14:paraId="559E115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center"/>
            <w:hideMark/>
          </w:tcPr>
          <w:p w14:paraId="2C0D12C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3</w:t>
            </w:r>
          </w:p>
        </w:tc>
        <w:tc>
          <w:tcPr>
            <w:tcW w:w="236" w:type="dxa"/>
            <w:gridSpan w:val="2"/>
            <w:tcBorders>
              <w:top w:val="nil"/>
              <w:left w:val="nil"/>
              <w:bottom w:val="nil"/>
              <w:right w:val="nil"/>
            </w:tcBorders>
            <w:shd w:val="clear" w:color="auto" w:fill="auto"/>
            <w:noWrap/>
            <w:vAlign w:val="bottom"/>
            <w:hideMark/>
          </w:tcPr>
          <w:p w14:paraId="0C96F92C"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7BA6B33B" w14:textId="77777777" w:rsidTr="00B27547">
        <w:trPr>
          <w:trHeight w:val="300"/>
        </w:trPr>
        <w:tc>
          <w:tcPr>
            <w:tcW w:w="315" w:type="dxa"/>
            <w:tcBorders>
              <w:top w:val="nil"/>
              <w:left w:val="nil"/>
              <w:bottom w:val="nil"/>
              <w:right w:val="nil"/>
            </w:tcBorders>
            <w:shd w:val="clear" w:color="auto" w:fill="auto"/>
            <w:noWrap/>
            <w:vAlign w:val="bottom"/>
            <w:hideMark/>
          </w:tcPr>
          <w:p w14:paraId="7110D8F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E605A1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16C0C07"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691637D1"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intimidating an umpire</w:t>
            </w:r>
          </w:p>
        </w:tc>
        <w:tc>
          <w:tcPr>
            <w:tcW w:w="236" w:type="dxa"/>
            <w:gridSpan w:val="2"/>
            <w:tcBorders>
              <w:top w:val="nil"/>
              <w:left w:val="nil"/>
              <w:bottom w:val="nil"/>
              <w:right w:val="nil"/>
            </w:tcBorders>
            <w:shd w:val="clear" w:color="auto" w:fill="auto"/>
            <w:noWrap/>
            <w:vAlign w:val="bottom"/>
            <w:hideMark/>
          </w:tcPr>
          <w:p w14:paraId="14682D83"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A9579EE" w14:textId="77777777" w:rsidTr="00B27547">
        <w:trPr>
          <w:trHeight w:val="300"/>
        </w:trPr>
        <w:tc>
          <w:tcPr>
            <w:tcW w:w="315" w:type="dxa"/>
            <w:tcBorders>
              <w:top w:val="nil"/>
              <w:left w:val="nil"/>
              <w:bottom w:val="nil"/>
              <w:right w:val="nil"/>
            </w:tcBorders>
            <w:shd w:val="clear" w:color="auto" w:fill="auto"/>
            <w:noWrap/>
            <w:vAlign w:val="bottom"/>
            <w:hideMark/>
          </w:tcPr>
          <w:p w14:paraId="4536EAE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6DF4F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200367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noWrap/>
            <w:vAlign w:val="bottom"/>
            <w:hideMark/>
          </w:tcPr>
          <w:p w14:paraId="3DB1B7E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to assault another player, team official or spectator</w:t>
            </w:r>
          </w:p>
        </w:tc>
        <w:tc>
          <w:tcPr>
            <w:tcW w:w="236" w:type="dxa"/>
            <w:gridSpan w:val="2"/>
            <w:tcBorders>
              <w:top w:val="nil"/>
              <w:left w:val="nil"/>
              <w:bottom w:val="nil"/>
              <w:right w:val="nil"/>
            </w:tcBorders>
            <w:shd w:val="clear" w:color="auto" w:fill="auto"/>
            <w:noWrap/>
            <w:vAlign w:val="bottom"/>
            <w:hideMark/>
          </w:tcPr>
          <w:p w14:paraId="65E9EF7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097F5B1A" w14:textId="77777777" w:rsidTr="00B27547">
        <w:trPr>
          <w:trHeight w:val="900"/>
        </w:trPr>
        <w:tc>
          <w:tcPr>
            <w:tcW w:w="315" w:type="dxa"/>
            <w:tcBorders>
              <w:top w:val="nil"/>
              <w:left w:val="nil"/>
              <w:bottom w:val="nil"/>
              <w:right w:val="nil"/>
            </w:tcBorders>
            <w:shd w:val="clear" w:color="auto" w:fill="auto"/>
            <w:noWrap/>
            <w:vAlign w:val="bottom"/>
            <w:hideMark/>
          </w:tcPr>
          <w:p w14:paraId="33739267"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3C44551"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A434B4"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vAlign w:val="bottom"/>
            <w:hideMark/>
          </w:tcPr>
          <w:p w14:paraId="7586B607"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or gesture that offend, insult, humiliate, intimidate, threaten, </w:t>
            </w:r>
            <w:proofErr w:type="gramStart"/>
            <w:r w:rsidRPr="00633AF8">
              <w:rPr>
                <w:rFonts w:ascii="Calibri" w:eastAsia="Times New Roman" w:hAnsi="Calibri" w:cs="Calibri"/>
                <w:color w:val="000000"/>
                <w:lang w:eastAsia="en-GB"/>
              </w:rPr>
              <w:t>disparage</w:t>
            </w:r>
            <w:proofErr w:type="gramEnd"/>
            <w:r w:rsidRPr="00633AF8">
              <w:rPr>
                <w:rFonts w:ascii="Calibri" w:eastAsia="Times New Roman" w:hAnsi="Calibri" w:cs="Calibri"/>
                <w:color w:val="000000"/>
                <w:lang w:eastAsia="en-GB"/>
              </w:rPr>
              <w:t xml:space="preserve"> or vilify another person on the basis of that person’s race,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4C0226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4E883C47" w14:textId="77777777" w:rsidTr="00B27547">
        <w:trPr>
          <w:trHeight w:val="300"/>
        </w:trPr>
        <w:tc>
          <w:tcPr>
            <w:tcW w:w="315" w:type="dxa"/>
            <w:tcBorders>
              <w:top w:val="nil"/>
              <w:left w:val="nil"/>
              <w:bottom w:val="nil"/>
              <w:right w:val="nil"/>
            </w:tcBorders>
            <w:shd w:val="clear" w:color="auto" w:fill="auto"/>
            <w:noWrap/>
            <w:vAlign w:val="bottom"/>
            <w:hideMark/>
          </w:tcPr>
          <w:p w14:paraId="75D6A4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466800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EF15C9B"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noWrap/>
            <w:vAlign w:val="bottom"/>
            <w:hideMark/>
          </w:tcPr>
          <w:p w14:paraId="2C7A6925" w14:textId="517B3BF6"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the deliberate bowling of any high full-pitched ball </w:t>
            </w:r>
            <w:r w:rsidR="005D398D">
              <w:rPr>
                <w:rFonts w:ascii="Calibri" w:eastAsia="Times New Roman" w:hAnsi="Calibri" w:cs="Calibri"/>
                <w:color w:val="000000"/>
                <w:lang w:eastAsia="en-GB"/>
              </w:rPr>
              <w:t xml:space="preserve">or a deliberate front foot No Ball </w:t>
            </w:r>
            <w:r w:rsidRPr="00633AF8">
              <w:rPr>
                <w:rFonts w:ascii="Calibri" w:eastAsia="Times New Roman" w:hAnsi="Calibri" w:cs="Calibri"/>
                <w:color w:val="000000"/>
                <w:lang w:eastAsia="en-GB"/>
              </w:rPr>
              <w:t>contrary to Law</w:t>
            </w:r>
            <w:r w:rsidR="005D398D">
              <w:rPr>
                <w:rFonts w:ascii="Calibri" w:eastAsia="Times New Roman" w:hAnsi="Calibri" w:cs="Calibri"/>
                <w:color w:val="000000"/>
                <w:lang w:eastAsia="en-GB"/>
              </w:rPr>
              <w:t>s</w:t>
            </w:r>
            <w:r w:rsidRPr="00633AF8">
              <w:rPr>
                <w:rFonts w:ascii="Calibri" w:eastAsia="Times New Roman" w:hAnsi="Calibri" w:cs="Calibri"/>
                <w:color w:val="000000"/>
                <w:lang w:eastAsia="en-GB"/>
              </w:rPr>
              <w:t xml:space="preserve"> </w:t>
            </w:r>
            <w:r w:rsidR="005D398D">
              <w:rPr>
                <w:rFonts w:ascii="Calibri" w:eastAsia="Times New Roman" w:hAnsi="Calibri" w:cs="Calibri"/>
                <w:color w:val="000000"/>
                <w:lang w:eastAsia="en-GB"/>
              </w:rPr>
              <w:t xml:space="preserve">41.7 </w:t>
            </w:r>
            <w:r w:rsidR="00F058C2">
              <w:rPr>
                <w:rFonts w:ascii="Calibri" w:eastAsia="Times New Roman" w:hAnsi="Calibri" w:cs="Calibri"/>
                <w:color w:val="000000"/>
                <w:lang w:eastAsia="en-GB"/>
              </w:rPr>
              <w:t>and 41</w:t>
            </w:r>
            <w:r w:rsidRPr="00633AF8">
              <w:rPr>
                <w:rFonts w:ascii="Calibri" w:eastAsia="Times New Roman" w:hAnsi="Calibri" w:cs="Calibri"/>
                <w:color w:val="000000"/>
                <w:lang w:eastAsia="en-GB"/>
              </w:rPr>
              <w:t>.8</w:t>
            </w:r>
          </w:p>
        </w:tc>
        <w:tc>
          <w:tcPr>
            <w:tcW w:w="236" w:type="dxa"/>
            <w:gridSpan w:val="2"/>
            <w:tcBorders>
              <w:top w:val="nil"/>
              <w:left w:val="nil"/>
              <w:bottom w:val="nil"/>
              <w:right w:val="nil"/>
            </w:tcBorders>
            <w:shd w:val="clear" w:color="auto" w:fill="auto"/>
            <w:noWrap/>
            <w:vAlign w:val="bottom"/>
            <w:hideMark/>
          </w:tcPr>
          <w:p w14:paraId="6F208B2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216C818" w14:textId="77777777" w:rsidTr="00B27547">
        <w:trPr>
          <w:trHeight w:val="300"/>
        </w:trPr>
        <w:tc>
          <w:tcPr>
            <w:tcW w:w="315" w:type="dxa"/>
            <w:tcBorders>
              <w:top w:val="nil"/>
              <w:left w:val="nil"/>
              <w:bottom w:val="nil"/>
              <w:right w:val="nil"/>
            </w:tcBorders>
            <w:shd w:val="clear" w:color="auto" w:fill="auto"/>
            <w:noWrap/>
            <w:vAlign w:val="bottom"/>
            <w:hideMark/>
          </w:tcPr>
          <w:p w14:paraId="5B7D3E3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EC9B12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4A9F17B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545C9D0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00099B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26A8EC8E" w14:textId="77777777" w:rsidTr="00B27547">
        <w:trPr>
          <w:trHeight w:val="375"/>
        </w:trPr>
        <w:tc>
          <w:tcPr>
            <w:tcW w:w="315" w:type="dxa"/>
            <w:tcBorders>
              <w:top w:val="nil"/>
              <w:left w:val="nil"/>
              <w:bottom w:val="nil"/>
              <w:right w:val="nil"/>
            </w:tcBorders>
            <w:shd w:val="clear" w:color="auto" w:fill="auto"/>
            <w:noWrap/>
            <w:vAlign w:val="bottom"/>
            <w:hideMark/>
          </w:tcPr>
          <w:p w14:paraId="2F0711C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3D426E8A"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r w:rsidRPr="00633AF8">
              <w:rPr>
                <w:rFonts w:ascii="Calibri" w:eastAsia="Times New Roman" w:hAnsi="Calibri" w:cs="Calibri"/>
                <w:b/>
                <w:bCs/>
                <w:color w:val="000000"/>
                <w:sz w:val="28"/>
                <w:szCs w:val="28"/>
                <w:lang w:eastAsia="en-GB"/>
              </w:rPr>
              <w:t>Level 4</w:t>
            </w:r>
          </w:p>
        </w:tc>
        <w:tc>
          <w:tcPr>
            <w:tcW w:w="236" w:type="dxa"/>
            <w:gridSpan w:val="2"/>
            <w:tcBorders>
              <w:top w:val="nil"/>
              <w:left w:val="nil"/>
              <w:bottom w:val="nil"/>
              <w:right w:val="nil"/>
            </w:tcBorders>
            <w:shd w:val="clear" w:color="auto" w:fill="auto"/>
            <w:noWrap/>
            <w:vAlign w:val="bottom"/>
            <w:hideMark/>
          </w:tcPr>
          <w:p w14:paraId="38977D26" w14:textId="77777777" w:rsidR="00633AF8" w:rsidRPr="00633AF8" w:rsidRDefault="00633AF8" w:rsidP="00633AF8">
            <w:pPr>
              <w:spacing w:after="0" w:line="240" w:lineRule="auto"/>
              <w:rPr>
                <w:rFonts w:ascii="Calibri" w:eastAsia="Times New Roman" w:hAnsi="Calibri" w:cs="Calibri"/>
                <w:b/>
                <w:bCs/>
                <w:color w:val="000000"/>
                <w:sz w:val="28"/>
                <w:szCs w:val="28"/>
                <w:lang w:eastAsia="en-GB"/>
              </w:rPr>
            </w:pPr>
          </w:p>
        </w:tc>
      </w:tr>
      <w:tr w:rsidR="00633AF8" w:rsidRPr="00633AF8" w14:paraId="6210EBAD" w14:textId="77777777" w:rsidTr="00B27547">
        <w:trPr>
          <w:trHeight w:val="300"/>
        </w:trPr>
        <w:tc>
          <w:tcPr>
            <w:tcW w:w="315" w:type="dxa"/>
            <w:tcBorders>
              <w:top w:val="nil"/>
              <w:left w:val="nil"/>
              <w:bottom w:val="nil"/>
              <w:right w:val="nil"/>
            </w:tcBorders>
            <w:shd w:val="clear" w:color="auto" w:fill="auto"/>
            <w:noWrap/>
            <w:vAlign w:val="bottom"/>
            <w:hideMark/>
          </w:tcPr>
          <w:p w14:paraId="3987BD95"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2780C73C"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126814ED"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a</w:t>
            </w:r>
          </w:p>
        </w:tc>
        <w:tc>
          <w:tcPr>
            <w:tcW w:w="8826" w:type="dxa"/>
            <w:gridSpan w:val="2"/>
            <w:tcBorders>
              <w:top w:val="nil"/>
              <w:left w:val="nil"/>
              <w:bottom w:val="nil"/>
              <w:right w:val="nil"/>
            </w:tcBorders>
            <w:shd w:val="clear" w:color="auto" w:fill="auto"/>
            <w:noWrap/>
            <w:vAlign w:val="bottom"/>
            <w:hideMark/>
          </w:tcPr>
          <w:p w14:paraId="3DF7908E"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threatening an umpire</w:t>
            </w:r>
          </w:p>
        </w:tc>
        <w:tc>
          <w:tcPr>
            <w:tcW w:w="236" w:type="dxa"/>
            <w:gridSpan w:val="2"/>
            <w:tcBorders>
              <w:top w:val="nil"/>
              <w:left w:val="nil"/>
              <w:bottom w:val="nil"/>
              <w:right w:val="nil"/>
            </w:tcBorders>
            <w:shd w:val="clear" w:color="auto" w:fill="auto"/>
            <w:noWrap/>
            <w:vAlign w:val="bottom"/>
            <w:hideMark/>
          </w:tcPr>
          <w:p w14:paraId="5D7163DD"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1FACBB23" w14:textId="77777777" w:rsidTr="00B27547">
        <w:trPr>
          <w:trHeight w:val="300"/>
        </w:trPr>
        <w:tc>
          <w:tcPr>
            <w:tcW w:w="315" w:type="dxa"/>
            <w:tcBorders>
              <w:top w:val="nil"/>
              <w:left w:val="nil"/>
              <w:bottom w:val="nil"/>
              <w:right w:val="nil"/>
            </w:tcBorders>
            <w:shd w:val="clear" w:color="auto" w:fill="auto"/>
            <w:noWrap/>
            <w:vAlign w:val="bottom"/>
            <w:hideMark/>
          </w:tcPr>
          <w:p w14:paraId="3E2E363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DE3E60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AFC7DE5"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b</w:t>
            </w:r>
          </w:p>
        </w:tc>
        <w:tc>
          <w:tcPr>
            <w:tcW w:w="8826" w:type="dxa"/>
            <w:gridSpan w:val="2"/>
            <w:tcBorders>
              <w:top w:val="nil"/>
              <w:left w:val="nil"/>
              <w:bottom w:val="nil"/>
              <w:right w:val="nil"/>
            </w:tcBorders>
            <w:shd w:val="clear" w:color="auto" w:fill="auto"/>
            <w:vAlign w:val="bottom"/>
            <w:hideMark/>
          </w:tcPr>
          <w:p w14:paraId="4376B4D9"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physical assault of another player, umpire, official or spectator</w:t>
            </w:r>
          </w:p>
        </w:tc>
        <w:tc>
          <w:tcPr>
            <w:tcW w:w="236" w:type="dxa"/>
            <w:gridSpan w:val="2"/>
            <w:tcBorders>
              <w:top w:val="nil"/>
              <w:left w:val="nil"/>
              <w:bottom w:val="nil"/>
              <w:right w:val="nil"/>
            </w:tcBorders>
            <w:shd w:val="clear" w:color="auto" w:fill="auto"/>
            <w:noWrap/>
            <w:vAlign w:val="bottom"/>
            <w:hideMark/>
          </w:tcPr>
          <w:p w14:paraId="3C04D002"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514D75D4" w14:textId="77777777" w:rsidTr="00B27547">
        <w:trPr>
          <w:trHeight w:val="300"/>
        </w:trPr>
        <w:tc>
          <w:tcPr>
            <w:tcW w:w="315" w:type="dxa"/>
            <w:tcBorders>
              <w:top w:val="nil"/>
              <w:left w:val="nil"/>
              <w:bottom w:val="nil"/>
              <w:right w:val="nil"/>
            </w:tcBorders>
            <w:shd w:val="clear" w:color="auto" w:fill="auto"/>
            <w:noWrap/>
            <w:vAlign w:val="bottom"/>
            <w:hideMark/>
          </w:tcPr>
          <w:p w14:paraId="40940276"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092F2D0E"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71E030CC"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c</w:t>
            </w:r>
          </w:p>
        </w:tc>
        <w:tc>
          <w:tcPr>
            <w:tcW w:w="8826" w:type="dxa"/>
            <w:gridSpan w:val="2"/>
            <w:tcBorders>
              <w:top w:val="nil"/>
              <w:left w:val="nil"/>
              <w:bottom w:val="nil"/>
              <w:right w:val="nil"/>
            </w:tcBorders>
            <w:shd w:val="clear" w:color="auto" w:fill="auto"/>
            <w:noWrap/>
            <w:vAlign w:val="bottom"/>
            <w:hideMark/>
          </w:tcPr>
          <w:p w14:paraId="40BD0396"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any act of violence on the field of play</w:t>
            </w:r>
          </w:p>
        </w:tc>
        <w:tc>
          <w:tcPr>
            <w:tcW w:w="236" w:type="dxa"/>
            <w:gridSpan w:val="2"/>
            <w:tcBorders>
              <w:top w:val="nil"/>
              <w:left w:val="nil"/>
              <w:bottom w:val="nil"/>
              <w:right w:val="nil"/>
            </w:tcBorders>
            <w:shd w:val="clear" w:color="auto" w:fill="auto"/>
            <w:noWrap/>
            <w:vAlign w:val="bottom"/>
            <w:hideMark/>
          </w:tcPr>
          <w:p w14:paraId="2E3F668A"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3AD7FB4D" w14:textId="77777777" w:rsidTr="00B27547">
        <w:trPr>
          <w:trHeight w:val="900"/>
        </w:trPr>
        <w:tc>
          <w:tcPr>
            <w:tcW w:w="315" w:type="dxa"/>
            <w:tcBorders>
              <w:top w:val="nil"/>
              <w:left w:val="nil"/>
              <w:bottom w:val="nil"/>
              <w:right w:val="nil"/>
            </w:tcBorders>
            <w:shd w:val="clear" w:color="auto" w:fill="auto"/>
            <w:noWrap/>
            <w:vAlign w:val="bottom"/>
            <w:hideMark/>
          </w:tcPr>
          <w:p w14:paraId="23AE1A9D"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693FAF4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center"/>
            <w:hideMark/>
          </w:tcPr>
          <w:p w14:paraId="4B344A7A" w14:textId="77777777" w:rsidR="00633AF8" w:rsidRPr="00633AF8" w:rsidRDefault="00633AF8" w:rsidP="00633AF8">
            <w:pPr>
              <w:spacing w:after="0" w:line="240" w:lineRule="auto"/>
              <w:jc w:val="center"/>
              <w:rPr>
                <w:rFonts w:ascii="Calibri" w:eastAsia="Times New Roman" w:hAnsi="Calibri" w:cs="Calibri"/>
                <w:color w:val="000000"/>
                <w:lang w:eastAsia="en-GB"/>
              </w:rPr>
            </w:pPr>
            <w:r w:rsidRPr="00633AF8">
              <w:rPr>
                <w:rFonts w:ascii="Calibri" w:eastAsia="Times New Roman" w:hAnsi="Calibri" w:cs="Calibri"/>
                <w:color w:val="000000"/>
                <w:lang w:eastAsia="en-GB"/>
              </w:rPr>
              <w:t>d</w:t>
            </w:r>
          </w:p>
        </w:tc>
        <w:tc>
          <w:tcPr>
            <w:tcW w:w="8826" w:type="dxa"/>
            <w:gridSpan w:val="2"/>
            <w:tcBorders>
              <w:top w:val="nil"/>
              <w:left w:val="nil"/>
              <w:bottom w:val="nil"/>
              <w:right w:val="nil"/>
            </w:tcBorders>
            <w:shd w:val="clear" w:color="auto" w:fill="auto"/>
            <w:vAlign w:val="bottom"/>
            <w:hideMark/>
          </w:tcPr>
          <w:p w14:paraId="301A04AF" w14:textId="77777777" w:rsidR="00633AF8" w:rsidRPr="00633AF8" w:rsidRDefault="00633AF8" w:rsidP="00633AF8">
            <w:pPr>
              <w:spacing w:after="0" w:line="240" w:lineRule="auto"/>
              <w:rPr>
                <w:rFonts w:ascii="Calibri" w:eastAsia="Times New Roman" w:hAnsi="Calibri" w:cs="Calibri"/>
                <w:color w:val="000000"/>
                <w:lang w:eastAsia="en-GB"/>
              </w:rPr>
            </w:pPr>
            <w:r w:rsidRPr="00633AF8">
              <w:rPr>
                <w:rFonts w:ascii="Calibri" w:eastAsia="Times New Roman" w:hAnsi="Calibri" w:cs="Calibri"/>
                <w:color w:val="000000"/>
                <w:lang w:eastAsia="en-GB"/>
              </w:rPr>
              <w:t xml:space="preserve">using language or gestures that seriously offend, insult, humiliate, intimidate, threaten, </w:t>
            </w:r>
            <w:proofErr w:type="gramStart"/>
            <w:r w:rsidRPr="00633AF8">
              <w:rPr>
                <w:rFonts w:ascii="Calibri" w:eastAsia="Times New Roman" w:hAnsi="Calibri" w:cs="Calibri"/>
                <w:color w:val="000000"/>
                <w:lang w:eastAsia="en-GB"/>
              </w:rPr>
              <w:t>disparage</w:t>
            </w:r>
            <w:proofErr w:type="gramEnd"/>
            <w:r w:rsidRPr="00633AF8">
              <w:rPr>
                <w:rFonts w:ascii="Calibri" w:eastAsia="Times New Roman" w:hAnsi="Calibri" w:cs="Calibri"/>
                <w:color w:val="000000"/>
                <w:lang w:eastAsia="en-GB"/>
              </w:rPr>
              <w:t xml:space="preserve"> or vilify another person on the basis of that person’s religion, sexual orientation, colour, descent or national or ethnic origin</w:t>
            </w:r>
          </w:p>
        </w:tc>
        <w:tc>
          <w:tcPr>
            <w:tcW w:w="236" w:type="dxa"/>
            <w:gridSpan w:val="2"/>
            <w:tcBorders>
              <w:top w:val="nil"/>
              <w:left w:val="nil"/>
              <w:bottom w:val="nil"/>
              <w:right w:val="nil"/>
            </w:tcBorders>
            <w:shd w:val="clear" w:color="auto" w:fill="auto"/>
            <w:noWrap/>
            <w:vAlign w:val="bottom"/>
            <w:hideMark/>
          </w:tcPr>
          <w:p w14:paraId="713289A9" w14:textId="77777777" w:rsidR="00633AF8" w:rsidRPr="00633AF8" w:rsidRDefault="00633AF8" w:rsidP="00633AF8">
            <w:pPr>
              <w:spacing w:after="0" w:line="240" w:lineRule="auto"/>
              <w:rPr>
                <w:rFonts w:ascii="Calibri" w:eastAsia="Times New Roman" w:hAnsi="Calibri" w:cs="Calibri"/>
                <w:color w:val="000000"/>
                <w:lang w:eastAsia="en-GB"/>
              </w:rPr>
            </w:pPr>
          </w:p>
        </w:tc>
      </w:tr>
      <w:tr w:rsidR="00633AF8" w:rsidRPr="00633AF8" w14:paraId="23FBACB0" w14:textId="77777777" w:rsidTr="00B27547">
        <w:trPr>
          <w:trHeight w:val="300"/>
        </w:trPr>
        <w:tc>
          <w:tcPr>
            <w:tcW w:w="315" w:type="dxa"/>
            <w:tcBorders>
              <w:top w:val="nil"/>
              <w:left w:val="nil"/>
              <w:bottom w:val="nil"/>
              <w:right w:val="nil"/>
            </w:tcBorders>
            <w:shd w:val="clear" w:color="auto" w:fill="auto"/>
            <w:noWrap/>
            <w:vAlign w:val="bottom"/>
            <w:hideMark/>
          </w:tcPr>
          <w:p w14:paraId="0AD089D3"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903" w:type="dxa"/>
            <w:gridSpan w:val="3"/>
            <w:tcBorders>
              <w:top w:val="nil"/>
              <w:left w:val="nil"/>
              <w:bottom w:val="nil"/>
              <w:right w:val="nil"/>
            </w:tcBorders>
            <w:shd w:val="clear" w:color="auto" w:fill="auto"/>
            <w:noWrap/>
            <w:vAlign w:val="bottom"/>
            <w:hideMark/>
          </w:tcPr>
          <w:p w14:paraId="7D4416C0"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492" w:type="dxa"/>
            <w:tcBorders>
              <w:top w:val="nil"/>
              <w:left w:val="nil"/>
              <w:bottom w:val="nil"/>
              <w:right w:val="nil"/>
            </w:tcBorders>
            <w:shd w:val="clear" w:color="auto" w:fill="auto"/>
            <w:noWrap/>
            <w:vAlign w:val="bottom"/>
            <w:hideMark/>
          </w:tcPr>
          <w:p w14:paraId="3829BF4F"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8826" w:type="dxa"/>
            <w:gridSpan w:val="2"/>
            <w:tcBorders>
              <w:top w:val="nil"/>
              <w:left w:val="nil"/>
              <w:bottom w:val="nil"/>
              <w:right w:val="nil"/>
            </w:tcBorders>
            <w:shd w:val="clear" w:color="auto" w:fill="auto"/>
            <w:noWrap/>
            <w:vAlign w:val="bottom"/>
            <w:hideMark/>
          </w:tcPr>
          <w:p w14:paraId="349D0168"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236" w:type="dxa"/>
            <w:gridSpan w:val="2"/>
            <w:tcBorders>
              <w:top w:val="nil"/>
              <w:left w:val="nil"/>
              <w:bottom w:val="nil"/>
              <w:right w:val="nil"/>
            </w:tcBorders>
            <w:shd w:val="clear" w:color="auto" w:fill="auto"/>
            <w:noWrap/>
            <w:vAlign w:val="bottom"/>
            <w:hideMark/>
          </w:tcPr>
          <w:p w14:paraId="064BC61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r>
      <w:tr w:rsidR="00633AF8" w:rsidRPr="00633AF8" w14:paraId="341E6B58" w14:textId="77777777" w:rsidTr="00B27547">
        <w:trPr>
          <w:trHeight w:val="300"/>
        </w:trPr>
        <w:tc>
          <w:tcPr>
            <w:tcW w:w="315" w:type="dxa"/>
            <w:tcBorders>
              <w:top w:val="nil"/>
              <w:left w:val="nil"/>
              <w:bottom w:val="nil"/>
              <w:right w:val="nil"/>
            </w:tcBorders>
            <w:shd w:val="clear" w:color="auto" w:fill="auto"/>
            <w:noWrap/>
            <w:vAlign w:val="bottom"/>
            <w:hideMark/>
          </w:tcPr>
          <w:p w14:paraId="091C9C3B" w14:textId="77777777" w:rsidR="00633AF8" w:rsidRPr="00633AF8" w:rsidRDefault="00633AF8" w:rsidP="00633AF8">
            <w:pPr>
              <w:spacing w:after="0" w:line="240" w:lineRule="auto"/>
              <w:rPr>
                <w:rFonts w:ascii="Times New Roman" w:eastAsia="Times New Roman" w:hAnsi="Times New Roman" w:cs="Times New Roman"/>
                <w:sz w:val="20"/>
                <w:szCs w:val="20"/>
                <w:lang w:eastAsia="en-GB"/>
              </w:rPr>
            </w:pPr>
          </w:p>
        </w:tc>
        <w:tc>
          <w:tcPr>
            <w:tcW w:w="10221" w:type="dxa"/>
            <w:gridSpan w:val="6"/>
            <w:tcBorders>
              <w:top w:val="nil"/>
              <w:left w:val="nil"/>
              <w:bottom w:val="nil"/>
              <w:right w:val="nil"/>
            </w:tcBorders>
            <w:shd w:val="clear" w:color="auto" w:fill="auto"/>
            <w:noWrap/>
            <w:vAlign w:val="bottom"/>
            <w:hideMark/>
          </w:tcPr>
          <w:p w14:paraId="29A23111" w14:textId="77777777" w:rsidR="00633AF8" w:rsidRPr="00633AF8" w:rsidRDefault="00633AF8" w:rsidP="00633AF8">
            <w:pPr>
              <w:spacing w:after="0" w:line="240" w:lineRule="auto"/>
              <w:rPr>
                <w:rFonts w:ascii="Calibri" w:eastAsia="Times New Roman" w:hAnsi="Calibri" w:cs="Calibri"/>
                <w:b/>
                <w:bCs/>
                <w:color w:val="000000"/>
                <w:lang w:eastAsia="en-GB"/>
              </w:rPr>
            </w:pPr>
          </w:p>
        </w:tc>
        <w:tc>
          <w:tcPr>
            <w:tcW w:w="236" w:type="dxa"/>
            <w:gridSpan w:val="2"/>
            <w:tcBorders>
              <w:top w:val="nil"/>
              <w:left w:val="nil"/>
              <w:bottom w:val="nil"/>
              <w:right w:val="nil"/>
            </w:tcBorders>
            <w:shd w:val="clear" w:color="auto" w:fill="auto"/>
            <w:noWrap/>
            <w:vAlign w:val="bottom"/>
            <w:hideMark/>
          </w:tcPr>
          <w:p w14:paraId="4E412467" w14:textId="77777777" w:rsidR="00633AF8" w:rsidRPr="00633AF8" w:rsidRDefault="00633AF8" w:rsidP="00633AF8">
            <w:pPr>
              <w:spacing w:after="0" w:line="240" w:lineRule="auto"/>
              <w:rPr>
                <w:rFonts w:ascii="Calibri" w:eastAsia="Times New Roman" w:hAnsi="Calibri" w:cs="Calibri"/>
                <w:b/>
                <w:bCs/>
                <w:color w:val="000000"/>
                <w:lang w:eastAsia="en-GB"/>
              </w:rPr>
            </w:pPr>
          </w:p>
        </w:tc>
      </w:tr>
      <w:tr w:rsidR="0077140B" w:rsidRPr="0077140B" w14:paraId="3C0228F4" w14:textId="77777777" w:rsidTr="00B27547">
        <w:trPr>
          <w:gridAfter w:val="1"/>
          <w:wAfter w:w="32" w:type="dxa"/>
          <w:trHeight w:val="420"/>
        </w:trPr>
        <w:tc>
          <w:tcPr>
            <w:tcW w:w="315" w:type="dxa"/>
            <w:tcBorders>
              <w:top w:val="nil"/>
              <w:left w:val="nil"/>
              <w:bottom w:val="nil"/>
              <w:right w:val="nil"/>
            </w:tcBorders>
            <w:shd w:val="clear" w:color="auto" w:fill="auto"/>
            <w:noWrap/>
            <w:vAlign w:val="bottom"/>
            <w:hideMark/>
          </w:tcPr>
          <w:p w14:paraId="0E08E657"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10187" w:type="dxa"/>
            <w:gridSpan w:val="5"/>
            <w:tcBorders>
              <w:top w:val="nil"/>
              <w:left w:val="nil"/>
              <w:bottom w:val="nil"/>
              <w:right w:val="nil"/>
            </w:tcBorders>
            <w:shd w:val="clear" w:color="auto" w:fill="auto"/>
            <w:noWrap/>
            <w:vAlign w:val="bottom"/>
            <w:hideMark/>
          </w:tcPr>
          <w:p w14:paraId="06794325"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r w:rsidRPr="0077140B">
              <w:rPr>
                <w:rFonts w:ascii="Calibri" w:eastAsia="Times New Roman" w:hAnsi="Calibri" w:cs="Calibri"/>
                <w:b/>
                <w:bCs/>
                <w:color w:val="000000"/>
                <w:sz w:val="32"/>
                <w:szCs w:val="32"/>
                <w:lang w:eastAsia="en-GB"/>
              </w:rPr>
              <w:t>Disciplinary Penalties</w:t>
            </w:r>
          </w:p>
        </w:tc>
        <w:tc>
          <w:tcPr>
            <w:tcW w:w="238" w:type="dxa"/>
            <w:gridSpan w:val="2"/>
            <w:tcBorders>
              <w:top w:val="nil"/>
              <w:left w:val="nil"/>
              <w:bottom w:val="nil"/>
              <w:right w:val="nil"/>
            </w:tcBorders>
            <w:shd w:val="clear" w:color="auto" w:fill="auto"/>
            <w:noWrap/>
            <w:vAlign w:val="bottom"/>
            <w:hideMark/>
          </w:tcPr>
          <w:p w14:paraId="75118402" w14:textId="77777777" w:rsidR="0077140B" w:rsidRPr="0077140B" w:rsidRDefault="0077140B" w:rsidP="0077140B">
            <w:pPr>
              <w:spacing w:after="0" w:line="240" w:lineRule="auto"/>
              <w:jc w:val="center"/>
              <w:rPr>
                <w:rFonts w:ascii="Calibri" w:eastAsia="Times New Roman" w:hAnsi="Calibri" w:cs="Calibri"/>
                <w:b/>
                <w:bCs/>
                <w:color w:val="000000"/>
                <w:sz w:val="32"/>
                <w:szCs w:val="32"/>
                <w:lang w:eastAsia="en-GB"/>
              </w:rPr>
            </w:pPr>
          </w:p>
        </w:tc>
      </w:tr>
      <w:tr w:rsidR="0077140B" w:rsidRPr="0077140B" w14:paraId="2EE8D0F8" w14:textId="77777777" w:rsidTr="00B27547">
        <w:trPr>
          <w:gridAfter w:val="1"/>
          <w:wAfter w:w="32" w:type="dxa"/>
          <w:trHeight w:val="80"/>
        </w:trPr>
        <w:tc>
          <w:tcPr>
            <w:tcW w:w="315" w:type="dxa"/>
            <w:tcBorders>
              <w:top w:val="nil"/>
              <w:left w:val="nil"/>
              <w:bottom w:val="nil"/>
              <w:right w:val="nil"/>
            </w:tcBorders>
            <w:shd w:val="clear" w:color="auto" w:fill="auto"/>
            <w:noWrap/>
            <w:vAlign w:val="bottom"/>
            <w:hideMark/>
          </w:tcPr>
          <w:p w14:paraId="39E9E59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D19C09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FFE99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254A2D2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29B20EA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02E60F6"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A58BB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4DECD7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Disciplinary Committee may:</w:t>
            </w:r>
          </w:p>
        </w:tc>
        <w:tc>
          <w:tcPr>
            <w:tcW w:w="238" w:type="dxa"/>
            <w:gridSpan w:val="2"/>
            <w:tcBorders>
              <w:top w:val="nil"/>
              <w:left w:val="nil"/>
              <w:bottom w:val="nil"/>
              <w:right w:val="nil"/>
            </w:tcBorders>
            <w:shd w:val="clear" w:color="auto" w:fill="auto"/>
            <w:noWrap/>
            <w:vAlign w:val="bottom"/>
            <w:hideMark/>
          </w:tcPr>
          <w:p w14:paraId="121CA68E"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0362D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E4AB3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52CAADA2"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 In the case of a player</w:t>
            </w:r>
          </w:p>
        </w:tc>
        <w:tc>
          <w:tcPr>
            <w:tcW w:w="238" w:type="dxa"/>
            <w:gridSpan w:val="2"/>
            <w:tcBorders>
              <w:top w:val="nil"/>
              <w:left w:val="nil"/>
              <w:bottom w:val="nil"/>
              <w:right w:val="nil"/>
            </w:tcBorders>
            <w:shd w:val="clear" w:color="auto" w:fill="auto"/>
            <w:noWrap/>
            <w:vAlign w:val="bottom"/>
            <w:hideMark/>
          </w:tcPr>
          <w:p w14:paraId="4473F977"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D2412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97708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681737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F36D918"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633512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player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69BCFA1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562274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A1A735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3C7F2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8B5AC6A"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CA4492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5596630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0175F1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890A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6E910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29BE067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7A09FB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6C03927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D61F4A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BA89A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43A3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53E79452"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631FE0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Suspend the player for one or more matches, or for a stated </w:t>
            </w:r>
            <w:proofErr w:type="gramStart"/>
            <w:r w:rsidRPr="0077140B">
              <w:rPr>
                <w:rFonts w:ascii="Calibri" w:eastAsia="Times New Roman" w:hAnsi="Calibri" w:cs="Calibri"/>
                <w:color w:val="000000"/>
                <w:lang w:eastAsia="en-GB"/>
              </w:rPr>
              <w:t>period of time</w:t>
            </w:r>
            <w:proofErr w:type="gramEnd"/>
          </w:p>
        </w:tc>
        <w:tc>
          <w:tcPr>
            <w:tcW w:w="238" w:type="dxa"/>
            <w:gridSpan w:val="2"/>
            <w:tcBorders>
              <w:top w:val="nil"/>
              <w:left w:val="nil"/>
              <w:bottom w:val="nil"/>
              <w:right w:val="nil"/>
            </w:tcBorders>
            <w:shd w:val="clear" w:color="auto" w:fill="auto"/>
            <w:noWrap/>
            <w:vAlign w:val="bottom"/>
            <w:hideMark/>
          </w:tcPr>
          <w:p w14:paraId="76EB567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CD1B14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1F4165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09053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11A802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30B40CB9"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0658EEE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02998D4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38B458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00F6A66F" w14:textId="59FCEA20"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2. In the case of a </w:t>
            </w:r>
            <w:proofErr w:type="gramStart"/>
            <w:r w:rsidR="00F058C2" w:rsidRPr="0077140B">
              <w:rPr>
                <w:rFonts w:ascii="Calibri" w:eastAsia="Times New Roman" w:hAnsi="Calibri" w:cs="Calibri"/>
                <w:b/>
                <w:bCs/>
                <w:color w:val="000000"/>
                <w:lang w:eastAsia="en-GB"/>
              </w:rPr>
              <w:t>club:</w:t>
            </w:r>
            <w:r w:rsidRPr="0077140B">
              <w:rPr>
                <w:rFonts w:ascii="Calibri" w:eastAsia="Times New Roman" w:hAnsi="Calibri" w:cs="Calibri"/>
                <w:b/>
                <w:bCs/>
                <w:color w:val="000000"/>
                <w:lang w:eastAsia="en-GB"/>
              </w:rPr>
              <w:t>-</w:t>
            </w:r>
            <w:proofErr w:type="gramEnd"/>
          </w:p>
        </w:tc>
        <w:tc>
          <w:tcPr>
            <w:tcW w:w="238" w:type="dxa"/>
            <w:gridSpan w:val="2"/>
            <w:tcBorders>
              <w:top w:val="nil"/>
              <w:left w:val="nil"/>
              <w:bottom w:val="nil"/>
              <w:right w:val="nil"/>
            </w:tcBorders>
            <w:shd w:val="clear" w:color="auto" w:fill="auto"/>
            <w:noWrap/>
            <w:vAlign w:val="bottom"/>
            <w:hideMark/>
          </w:tcPr>
          <w:p w14:paraId="115B9CC3"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55EE85BC"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7CEAB9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9A5F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356048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45F9B4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Require the club to submit appropriate letter(s) of apology within a specified time</w:t>
            </w:r>
          </w:p>
        </w:tc>
        <w:tc>
          <w:tcPr>
            <w:tcW w:w="238" w:type="dxa"/>
            <w:gridSpan w:val="2"/>
            <w:tcBorders>
              <w:top w:val="nil"/>
              <w:left w:val="nil"/>
              <w:bottom w:val="nil"/>
              <w:right w:val="nil"/>
            </w:tcBorders>
            <w:shd w:val="clear" w:color="auto" w:fill="auto"/>
            <w:noWrap/>
            <w:vAlign w:val="bottom"/>
            <w:hideMark/>
          </w:tcPr>
          <w:p w14:paraId="177DF36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865D95D"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A8D71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F4E3D9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579E3BA6"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6C632F10"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Record a reprimand and to give a warning as to future conduct</w:t>
            </w:r>
          </w:p>
        </w:tc>
        <w:tc>
          <w:tcPr>
            <w:tcW w:w="238" w:type="dxa"/>
            <w:gridSpan w:val="2"/>
            <w:tcBorders>
              <w:top w:val="nil"/>
              <w:left w:val="nil"/>
              <w:bottom w:val="nil"/>
              <w:right w:val="nil"/>
            </w:tcBorders>
            <w:shd w:val="clear" w:color="auto" w:fill="auto"/>
            <w:noWrap/>
            <w:vAlign w:val="bottom"/>
            <w:hideMark/>
          </w:tcPr>
          <w:p w14:paraId="341157E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BBB86E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1650913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BDFA8F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3E612E1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3131406E"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Impose a fine</w:t>
            </w:r>
          </w:p>
        </w:tc>
        <w:tc>
          <w:tcPr>
            <w:tcW w:w="238" w:type="dxa"/>
            <w:gridSpan w:val="2"/>
            <w:tcBorders>
              <w:top w:val="nil"/>
              <w:left w:val="nil"/>
              <w:bottom w:val="nil"/>
              <w:right w:val="nil"/>
            </w:tcBorders>
            <w:shd w:val="clear" w:color="auto" w:fill="auto"/>
            <w:noWrap/>
            <w:vAlign w:val="bottom"/>
            <w:hideMark/>
          </w:tcPr>
          <w:p w14:paraId="498198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753E48E"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34322A3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8AA7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7940D93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7DACF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305EF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76DF5B"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873FB9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1486DDAB"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 As a broad guide, the penalties for the Levels of offence are likely to be</w:t>
            </w:r>
          </w:p>
        </w:tc>
        <w:tc>
          <w:tcPr>
            <w:tcW w:w="238" w:type="dxa"/>
            <w:gridSpan w:val="2"/>
            <w:tcBorders>
              <w:top w:val="nil"/>
              <w:left w:val="nil"/>
              <w:bottom w:val="nil"/>
              <w:right w:val="nil"/>
            </w:tcBorders>
            <w:shd w:val="clear" w:color="auto" w:fill="auto"/>
            <w:noWrap/>
            <w:vAlign w:val="bottom"/>
            <w:hideMark/>
          </w:tcPr>
          <w:p w14:paraId="14F2A37E"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75221A0"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5A6383F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C9A53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70D51C8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3AB5560B"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Level 1: One to two match </w:t>
            </w:r>
            <w:proofErr w:type="gramStart"/>
            <w:r w:rsidRPr="0077140B">
              <w:rPr>
                <w:rFonts w:ascii="Calibri" w:eastAsia="Times New Roman" w:hAnsi="Calibri" w:cs="Calibri"/>
                <w:color w:val="000000"/>
                <w:lang w:eastAsia="en-GB"/>
              </w:rPr>
              <w:t>ban</w:t>
            </w:r>
            <w:proofErr w:type="gramEnd"/>
            <w:r w:rsidRPr="0077140B">
              <w:rPr>
                <w:rFonts w:ascii="Calibri" w:eastAsia="Times New Roman" w:hAnsi="Calibri" w:cs="Calibri"/>
                <w:color w:val="000000"/>
                <w:lang w:eastAsia="en-GB"/>
              </w:rPr>
              <w:t xml:space="preserve"> for a first offence.</w:t>
            </w:r>
          </w:p>
        </w:tc>
        <w:tc>
          <w:tcPr>
            <w:tcW w:w="238" w:type="dxa"/>
            <w:gridSpan w:val="2"/>
            <w:tcBorders>
              <w:top w:val="nil"/>
              <w:left w:val="nil"/>
              <w:bottom w:val="nil"/>
              <w:right w:val="nil"/>
            </w:tcBorders>
            <w:shd w:val="clear" w:color="auto" w:fill="auto"/>
            <w:noWrap/>
            <w:vAlign w:val="bottom"/>
            <w:hideMark/>
          </w:tcPr>
          <w:p w14:paraId="59B2B18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9240292"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4E0C1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D78BF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C586BE5"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272FFF78" w14:textId="4680D57F"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Level 2: Two to four match </w:t>
            </w:r>
            <w:proofErr w:type="gramStart"/>
            <w:r w:rsidR="00F058C2" w:rsidRPr="0077140B">
              <w:rPr>
                <w:rFonts w:ascii="Calibri" w:eastAsia="Times New Roman" w:hAnsi="Calibri" w:cs="Calibri"/>
                <w:color w:val="000000"/>
                <w:lang w:eastAsia="en-GB"/>
              </w:rPr>
              <w:t>ban</w:t>
            </w:r>
            <w:proofErr w:type="gramEnd"/>
            <w:r w:rsidR="00F058C2">
              <w:rPr>
                <w:rFonts w:ascii="Calibri" w:eastAsia="Times New Roman" w:hAnsi="Calibri" w:cs="Calibri"/>
                <w:color w:val="000000"/>
                <w:lang w:eastAsia="en-GB"/>
              </w:rPr>
              <w:t xml:space="preserve"> </w:t>
            </w:r>
            <w:r w:rsidRPr="0077140B">
              <w:rPr>
                <w:rFonts w:ascii="Calibri" w:eastAsia="Times New Roman" w:hAnsi="Calibri" w:cs="Calibri"/>
                <w:color w:val="000000"/>
                <w:lang w:eastAsia="en-GB"/>
              </w:rPr>
              <w:t>for a first offence</w:t>
            </w:r>
          </w:p>
        </w:tc>
        <w:tc>
          <w:tcPr>
            <w:tcW w:w="238" w:type="dxa"/>
            <w:gridSpan w:val="2"/>
            <w:tcBorders>
              <w:top w:val="nil"/>
              <w:left w:val="nil"/>
              <w:bottom w:val="nil"/>
              <w:right w:val="nil"/>
            </w:tcBorders>
            <w:shd w:val="clear" w:color="auto" w:fill="auto"/>
            <w:noWrap/>
            <w:vAlign w:val="bottom"/>
            <w:hideMark/>
          </w:tcPr>
          <w:p w14:paraId="776858C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F42698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583812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FF184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6553248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41ADF7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Levels 3 &amp; 4: Four+ match ban for a first offence.</w:t>
            </w:r>
          </w:p>
        </w:tc>
        <w:tc>
          <w:tcPr>
            <w:tcW w:w="238" w:type="dxa"/>
            <w:gridSpan w:val="2"/>
            <w:tcBorders>
              <w:top w:val="nil"/>
              <w:left w:val="nil"/>
              <w:bottom w:val="nil"/>
              <w:right w:val="nil"/>
            </w:tcBorders>
            <w:shd w:val="clear" w:color="auto" w:fill="auto"/>
            <w:noWrap/>
            <w:vAlign w:val="bottom"/>
            <w:hideMark/>
          </w:tcPr>
          <w:p w14:paraId="49E9F3F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94BAF63"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1D775D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1CFFD5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bottom"/>
            <w:hideMark/>
          </w:tcPr>
          <w:p w14:paraId="0335C1D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633" w:type="dxa"/>
            <w:gridSpan w:val="3"/>
            <w:tcBorders>
              <w:top w:val="nil"/>
              <w:left w:val="nil"/>
              <w:bottom w:val="nil"/>
              <w:right w:val="nil"/>
            </w:tcBorders>
            <w:shd w:val="clear" w:color="auto" w:fill="auto"/>
            <w:noWrap/>
            <w:vAlign w:val="bottom"/>
            <w:hideMark/>
          </w:tcPr>
          <w:p w14:paraId="405A8F3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38" w:type="dxa"/>
            <w:gridSpan w:val="2"/>
            <w:tcBorders>
              <w:top w:val="nil"/>
              <w:left w:val="nil"/>
              <w:bottom w:val="nil"/>
              <w:right w:val="nil"/>
            </w:tcBorders>
            <w:shd w:val="clear" w:color="auto" w:fill="auto"/>
            <w:noWrap/>
            <w:vAlign w:val="bottom"/>
            <w:hideMark/>
          </w:tcPr>
          <w:p w14:paraId="6D35856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BD75AEA"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279443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10187" w:type="dxa"/>
            <w:gridSpan w:val="5"/>
            <w:tcBorders>
              <w:top w:val="nil"/>
              <w:left w:val="nil"/>
              <w:bottom w:val="nil"/>
              <w:right w:val="nil"/>
            </w:tcBorders>
            <w:shd w:val="clear" w:color="auto" w:fill="auto"/>
            <w:noWrap/>
            <w:vAlign w:val="bottom"/>
            <w:hideMark/>
          </w:tcPr>
          <w:p w14:paraId="7DE4E9B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 xml:space="preserve"> 4. Factors </w:t>
            </w:r>
            <w:proofErr w:type="gramStart"/>
            <w:r w:rsidRPr="0077140B">
              <w:rPr>
                <w:rFonts w:ascii="Calibri" w:eastAsia="Times New Roman" w:hAnsi="Calibri" w:cs="Calibri"/>
                <w:b/>
                <w:bCs/>
                <w:color w:val="000000"/>
                <w:lang w:eastAsia="en-GB"/>
              </w:rPr>
              <w:t>taken into account</w:t>
            </w:r>
            <w:proofErr w:type="gramEnd"/>
          </w:p>
        </w:tc>
        <w:tc>
          <w:tcPr>
            <w:tcW w:w="238" w:type="dxa"/>
            <w:gridSpan w:val="2"/>
            <w:tcBorders>
              <w:top w:val="nil"/>
              <w:left w:val="nil"/>
              <w:bottom w:val="nil"/>
              <w:right w:val="nil"/>
            </w:tcBorders>
            <w:shd w:val="clear" w:color="auto" w:fill="auto"/>
            <w:noWrap/>
            <w:vAlign w:val="bottom"/>
            <w:hideMark/>
          </w:tcPr>
          <w:p w14:paraId="51E791F6"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32C2CE4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FC7A6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95D110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4263BF7E"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a</w:t>
            </w:r>
          </w:p>
        </w:tc>
        <w:tc>
          <w:tcPr>
            <w:tcW w:w="9633" w:type="dxa"/>
            <w:gridSpan w:val="3"/>
            <w:tcBorders>
              <w:top w:val="nil"/>
              <w:left w:val="nil"/>
              <w:bottom w:val="nil"/>
              <w:right w:val="nil"/>
            </w:tcBorders>
            <w:shd w:val="clear" w:color="auto" w:fill="auto"/>
            <w:noWrap/>
            <w:vAlign w:val="bottom"/>
            <w:hideMark/>
          </w:tcPr>
          <w:p w14:paraId="07B61F3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accused player/club has pleaded guilty</w:t>
            </w:r>
          </w:p>
        </w:tc>
        <w:tc>
          <w:tcPr>
            <w:tcW w:w="238" w:type="dxa"/>
            <w:gridSpan w:val="2"/>
            <w:tcBorders>
              <w:top w:val="nil"/>
              <w:left w:val="nil"/>
              <w:bottom w:val="nil"/>
              <w:right w:val="nil"/>
            </w:tcBorders>
            <w:shd w:val="clear" w:color="auto" w:fill="auto"/>
            <w:noWrap/>
            <w:vAlign w:val="bottom"/>
            <w:hideMark/>
          </w:tcPr>
          <w:p w14:paraId="70D83DA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44AEE74"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66FFE5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17E12B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CA0197F"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b</w:t>
            </w:r>
          </w:p>
        </w:tc>
        <w:tc>
          <w:tcPr>
            <w:tcW w:w="9633" w:type="dxa"/>
            <w:gridSpan w:val="3"/>
            <w:tcBorders>
              <w:top w:val="nil"/>
              <w:left w:val="nil"/>
              <w:bottom w:val="nil"/>
              <w:right w:val="nil"/>
            </w:tcBorders>
            <w:shd w:val="clear" w:color="auto" w:fill="auto"/>
            <w:noWrap/>
            <w:vAlign w:val="bottom"/>
            <w:hideMark/>
          </w:tcPr>
          <w:p w14:paraId="44FEE70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player’s previous disciplinary record </w:t>
            </w:r>
          </w:p>
        </w:tc>
        <w:tc>
          <w:tcPr>
            <w:tcW w:w="238" w:type="dxa"/>
            <w:gridSpan w:val="2"/>
            <w:tcBorders>
              <w:top w:val="nil"/>
              <w:left w:val="nil"/>
              <w:bottom w:val="nil"/>
              <w:right w:val="nil"/>
            </w:tcBorders>
            <w:shd w:val="clear" w:color="auto" w:fill="auto"/>
            <w:noWrap/>
            <w:vAlign w:val="bottom"/>
            <w:hideMark/>
          </w:tcPr>
          <w:p w14:paraId="01F1620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3481B25"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69AAA34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2476C3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0EFFAD"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c</w:t>
            </w:r>
          </w:p>
        </w:tc>
        <w:tc>
          <w:tcPr>
            <w:tcW w:w="9633" w:type="dxa"/>
            <w:gridSpan w:val="3"/>
            <w:tcBorders>
              <w:top w:val="nil"/>
              <w:left w:val="nil"/>
              <w:bottom w:val="nil"/>
              <w:right w:val="nil"/>
            </w:tcBorders>
            <w:shd w:val="clear" w:color="auto" w:fill="auto"/>
            <w:noWrap/>
            <w:vAlign w:val="bottom"/>
            <w:hideMark/>
          </w:tcPr>
          <w:p w14:paraId="6F73623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 The club’s previous disciplinary record</w:t>
            </w:r>
          </w:p>
        </w:tc>
        <w:tc>
          <w:tcPr>
            <w:tcW w:w="238" w:type="dxa"/>
            <w:gridSpan w:val="2"/>
            <w:tcBorders>
              <w:top w:val="nil"/>
              <w:left w:val="nil"/>
              <w:bottom w:val="nil"/>
              <w:right w:val="nil"/>
            </w:tcBorders>
            <w:shd w:val="clear" w:color="auto" w:fill="auto"/>
            <w:noWrap/>
            <w:vAlign w:val="bottom"/>
            <w:hideMark/>
          </w:tcPr>
          <w:p w14:paraId="388AE38B"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6DC78C9"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4046378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CC1A4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1188AB5"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d</w:t>
            </w:r>
          </w:p>
        </w:tc>
        <w:tc>
          <w:tcPr>
            <w:tcW w:w="9633" w:type="dxa"/>
            <w:gridSpan w:val="3"/>
            <w:tcBorders>
              <w:top w:val="nil"/>
              <w:left w:val="nil"/>
              <w:bottom w:val="nil"/>
              <w:right w:val="nil"/>
            </w:tcBorders>
            <w:shd w:val="clear" w:color="auto" w:fill="auto"/>
            <w:noWrap/>
            <w:vAlign w:val="bottom"/>
            <w:hideMark/>
          </w:tcPr>
          <w:p w14:paraId="758DF9B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Whether the player is also the captain</w:t>
            </w:r>
          </w:p>
        </w:tc>
        <w:tc>
          <w:tcPr>
            <w:tcW w:w="238" w:type="dxa"/>
            <w:gridSpan w:val="2"/>
            <w:tcBorders>
              <w:top w:val="nil"/>
              <w:left w:val="nil"/>
              <w:bottom w:val="nil"/>
              <w:right w:val="nil"/>
            </w:tcBorders>
            <w:shd w:val="clear" w:color="auto" w:fill="auto"/>
            <w:noWrap/>
            <w:vAlign w:val="bottom"/>
            <w:hideMark/>
          </w:tcPr>
          <w:p w14:paraId="62B2225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AE22B6" w14:textId="77777777" w:rsidTr="00B27547">
        <w:trPr>
          <w:gridAfter w:val="1"/>
          <w:wAfter w:w="32" w:type="dxa"/>
          <w:trHeight w:val="600"/>
        </w:trPr>
        <w:tc>
          <w:tcPr>
            <w:tcW w:w="315" w:type="dxa"/>
            <w:tcBorders>
              <w:top w:val="nil"/>
              <w:left w:val="nil"/>
              <w:bottom w:val="nil"/>
              <w:right w:val="nil"/>
            </w:tcBorders>
            <w:shd w:val="clear" w:color="auto" w:fill="auto"/>
            <w:noWrap/>
            <w:vAlign w:val="bottom"/>
            <w:hideMark/>
          </w:tcPr>
          <w:p w14:paraId="3312A9A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E038EC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19899F6C"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e</w:t>
            </w:r>
          </w:p>
        </w:tc>
        <w:tc>
          <w:tcPr>
            <w:tcW w:w="9633" w:type="dxa"/>
            <w:gridSpan w:val="3"/>
            <w:tcBorders>
              <w:top w:val="nil"/>
              <w:left w:val="nil"/>
              <w:bottom w:val="nil"/>
              <w:right w:val="nil"/>
            </w:tcBorders>
            <w:shd w:val="clear" w:color="auto" w:fill="auto"/>
            <w:vAlign w:val="bottom"/>
            <w:hideMark/>
          </w:tcPr>
          <w:p w14:paraId="4FB5A30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conduct of the player and his captain </w:t>
            </w:r>
            <w:proofErr w:type="gramStart"/>
            <w:r w:rsidRPr="0077140B">
              <w:rPr>
                <w:rFonts w:ascii="Calibri" w:eastAsia="Times New Roman" w:hAnsi="Calibri" w:cs="Calibri"/>
                <w:color w:val="000000"/>
                <w:lang w:eastAsia="en-GB"/>
              </w:rPr>
              <w:t>subsequent to</w:t>
            </w:r>
            <w:proofErr w:type="gramEnd"/>
            <w:r w:rsidRPr="0077140B">
              <w:rPr>
                <w:rFonts w:ascii="Calibri" w:eastAsia="Times New Roman" w:hAnsi="Calibri" w:cs="Calibri"/>
                <w:color w:val="000000"/>
                <w:lang w:eastAsia="en-GB"/>
              </w:rPr>
              <w:t xml:space="preserve"> him being warned and told that he will be reported</w:t>
            </w:r>
          </w:p>
        </w:tc>
        <w:tc>
          <w:tcPr>
            <w:tcW w:w="238" w:type="dxa"/>
            <w:gridSpan w:val="2"/>
            <w:tcBorders>
              <w:top w:val="nil"/>
              <w:left w:val="nil"/>
              <w:bottom w:val="nil"/>
              <w:right w:val="nil"/>
            </w:tcBorders>
            <w:shd w:val="clear" w:color="auto" w:fill="auto"/>
            <w:noWrap/>
            <w:vAlign w:val="bottom"/>
            <w:hideMark/>
          </w:tcPr>
          <w:p w14:paraId="063B8D7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DE1F541" w14:textId="77777777" w:rsidTr="00B27547">
        <w:trPr>
          <w:gridAfter w:val="1"/>
          <w:wAfter w:w="32" w:type="dxa"/>
          <w:trHeight w:val="300"/>
        </w:trPr>
        <w:tc>
          <w:tcPr>
            <w:tcW w:w="315" w:type="dxa"/>
            <w:tcBorders>
              <w:top w:val="nil"/>
              <w:left w:val="nil"/>
              <w:bottom w:val="nil"/>
              <w:right w:val="nil"/>
            </w:tcBorders>
            <w:shd w:val="clear" w:color="auto" w:fill="auto"/>
            <w:noWrap/>
            <w:vAlign w:val="bottom"/>
            <w:hideMark/>
          </w:tcPr>
          <w:p w14:paraId="747660D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C6E88F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32" w:type="dxa"/>
            <w:tcBorders>
              <w:top w:val="nil"/>
              <w:left w:val="nil"/>
              <w:bottom w:val="nil"/>
              <w:right w:val="nil"/>
            </w:tcBorders>
            <w:shd w:val="clear" w:color="auto" w:fill="auto"/>
            <w:noWrap/>
            <w:vAlign w:val="center"/>
            <w:hideMark/>
          </w:tcPr>
          <w:p w14:paraId="378A9DF1" w14:textId="77777777" w:rsidR="0077140B" w:rsidRPr="0077140B" w:rsidRDefault="0077140B" w:rsidP="0077140B">
            <w:pPr>
              <w:spacing w:after="0" w:line="240" w:lineRule="auto"/>
              <w:jc w:val="center"/>
              <w:rPr>
                <w:rFonts w:ascii="Calibri" w:eastAsia="Times New Roman" w:hAnsi="Calibri" w:cs="Calibri"/>
                <w:color w:val="000000"/>
                <w:lang w:eastAsia="en-GB"/>
              </w:rPr>
            </w:pPr>
            <w:r w:rsidRPr="0077140B">
              <w:rPr>
                <w:rFonts w:ascii="Calibri" w:eastAsia="Times New Roman" w:hAnsi="Calibri" w:cs="Calibri"/>
                <w:color w:val="000000"/>
                <w:lang w:eastAsia="en-GB"/>
              </w:rPr>
              <w:t>f</w:t>
            </w:r>
          </w:p>
        </w:tc>
        <w:tc>
          <w:tcPr>
            <w:tcW w:w="9633" w:type="dxa"/>
            <w:gridSpan w:val="3"/>
            <w:tcBorders>
              <w:top w:val="nil"/>
              <w:left w:val="nil"/>
              <w:bottom w:val="nil"/>
              <w:right w:val="nil"/>
            </w:tcBorders>
            <w:shd w:val="clear" w:color="auto" w:fill="auto"/>
            <w:noWrap/>
            <w:vAlign w:val="bottom"/>
            <w:hideMark/>
          </w:tcPr>
          <w:p w14:paraId="5BD9F16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If an appeal </w:t>
            </w:r>
            <w:proofErr w:type="gramStart"/>
            <w:r w:rsidRPr="0077140B">
              <w:rPr>
                <w:rFonts w:ascii="Calibri" w:eastAsia="Times New Roman" w:hAnsi="Calibri" w:cs="Calibri"/>
                <w:color w:val="000000"/>
                <w:lang w:eastAsia="en-GB"/>
              </w:rPr>
              <w:t>is considered to be</w:t>
            </w:r>
            <w:proofErr w:type="gramEnd"/>
            <w:r w:rsidRPr="0077140B">
              <w:rPr>
                <w:rFonts w:ascii="Calibri" w:eastAsia="Times New Roman" w:hAnsi="Calibri" w:cs="Calibri"/>
                <w:color w:val="000000"/>
                <w:lang w:eastAsia="en-GB"/>
              </w:rPr>
              <w:t xml:space="preserve"> frivolous, sanctions may be increased</w:t>
            </w:r>
          </w:p>
        </w:tc>
        <w:tc>
          <w:tcPr>
            <w:tcW w:w="238" w:type="dxa"/>
            <w:gridSpan w:val="2"/>
            <w:tcBorders>
              <w:top w:val="nil"/>
              <w:left w:val="nil"/>
              <w:bottom w:val="nil"/>
              <w:right w:val="nil"/>
            </w:tcBorders>
            <w:shd w:val="clear" w:color="auto" w:fill="auto"/>
            <w:noWrap/>
            <w:vAlign w:val="bottom"/>
            <w:hideMark/>
          </w:tcPr>
          <w:p w14:paraId="530EE7DD" w14:textId="77777777" w:rsidR="0077140B" w:rsidRPr="0077140B" w:rsidRDefault="0077140B" w:rsidP="0077140B">
            <w:pPr>
              <w:spacing w:after="0" w:line="240" w:lineRule="auto"/>
              <w:rPr>
                <w:rFonts w:ascii="Calibri" w:eastAsia="Times New Roman" w:hAnsi="Calibri" w:cs="Calibri"/>
                <w:color w:val="000000"/>
                <w:lang w:eastAsia="en-GB"/>
              </w:rPr>
            </w:pPr>
          </w:p>
        </w:tc>
      </w:tr>
    </w:tbl>
    <w:p w14:paraId="7A3F91CF" w14:textId="30BE2C49" w:rsidR="00633AF8" w:rsidRPr="00C82ED6" w:rsidRDefault="0077140B" w:rsidP="00C82ED6">
      <w:pPr>
        <w:pStyle w:val="ListParagraph"/>
        <w:numPr>
          <w:ilvl w:val="0"/>
          <w:numId w:val="37"/>
        </w:numPr>
        <w:rPr>
          <w:b/>
          <w:sz w:val="32"/>
          <w:szCs w:val="32"/>
        </w:rPr>
      </w:pPr>
      <w:r w:rsidRPr="00C82ED6">
        <w:rPr>
          <w:b/>
          <w:sz w:val="32"/>
          <w:szCs w:val="32"/>
        </w:rPr>
        <w:lastRenderedPageBreak/>
        <w:t xml:space="preserve">Match Day Manager – Roles &amp; Responsibilities (from </w:t>
      </w:r>
      <w:proofErr w:type="spellStart"/>
      <w:r w:rsidRPr="00C82ED6">
        <w:rPr>
          <w:b/>
          <w:sz w:val="32"/>
          <w:szCs w:val="32"/>
        </w:rPr>
        <w:t>Qtr</w:t>
      </w:r>
      <w:proofErr w:type="spellEnd"/>
      <w:r w:rsidRPr="00C82ED6">
        <w:rPr>
          <w:b/>
          <w:sz w:val="32"/>
          <w:szCs w:val="32"/>
        </w:rPr>
        <w:t xml:space="preserve"> Finals) </w:t>
      </w:r>
    </w:p>
    <w:tbl>
      <w:tblPr>
        <w:tblW w:w="10632" w:type="dxa"/>
        <w:tblLook w:val="04A0" w:firstRow="1" w:lastRow="0" w:firstColumn="1" w:lastColumn="0" w:noHBand="0" w:noVBand="1"/>
      </w:tblPr>
      <w:tblGrid>
        <w:gridCol w:w="222"/>
        <w:gridCol w:w="222"/>
        <w:gridCol w:w="397"/>
        <w:gridCol w:w="9365"/>
        <w:gridCol w:w="426"/>
      </w:tblGrid>
      <w:tr w:rsidR="0077140B" w:rsidRPr="0077140B" w14:paraId="6DE6E10A" w14:textId="77777777" w:rsidTr="0077140B">
        <w:trPr>
          <w:trHeight w:val="300"/>
        </w:trPr>
        <w:tc>
          <w:tcPr>
            <w:tcW w:w="222" w:type="dxa"/>
            <w:tcBorders>
              <w:top w:val="nil"/>
              <w:left w:val="nil"/>
              <w:bottom w:val="nil"/>
              <w:right w:val="nil"/>
            </w:tcBorders>
            <w:shd w:val="clear" w:color="auto" w:fill="auto"/>
            <w:noWrap/>
            <w:vAlign w:val="bottom"/>
            <w:hideMark/>
          </w:tcPr>
          <w:p w14:paraId="73C9A968" w14:textId="77777777" w:rsidR="0077140B" w:rsidRPr="0077140B" w:rsidRDefault="0077140B" w:rsidP="0077140B">
            <w:pPr>
              <w:spacing w:after="0" w:line="240" w:lineRule="auto"/>
              <w:rPr>
                <w:rFonts w:ascii="Times New Roman" w:eastAsia="Times New Roman" w:hAnsi="Times New Roman" w:cs="Times New Roman"/>
                <w:sz w:val="24"/>
                <w:szCs w:val="24"/>
                <w:lang w:eastAsia="en-GB"/>
              </w:rPr>
            </w:pPr>
          </w:p>
        </w:tc>
        <w:tc>
          <w:tcPr>
            <w:tcW w:w="9984" w:type="dxa"/>
            <w:gridSpan w:val="3"/>
            <w:tcBorders>
              <w:top w:val="nil"/>
              <w:left w:val="nil"/>
              <w:bottom w:val="nil"/>
              <w:right w:val="nil"/>
            </w:tcBorders>
            <w:shd w:val="clear" w:color="auto" w:fill="auto"/>
            <w:noWrap/>
            <w:vAlign w:val="center"/>
            <w:hideMark/>
          </w:tcPr>
          <w:p w14:paraId="1A74FAB0"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rationale for introduction</w:t>
            </w:r>
          </w:p>
        </w:tc>
        <w:tc>
          <w:tcPr>
            <w:tcW w:w="426" w:type="dxa"/>
            <w:tcBorders>
              <w:top w:val="nil"/>
              <w:left w:val="nil"/>
              <w:bottom w:val="nil"/>
              <w:right w:val="nil"/>
            </w:tcBorders>
            <w:shd w:val="clear" w:color="auto" w:fill="auto"/>
            <w:noWrap/>
            <w:vAlign w:val="bottom"/>
            <w:hideMark/>
          </w:tcPr>
          <w:p w14:paraId="14C1E7D0"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4C71F709" w14:textId="77777777" w:rsidTr="0077140B">
        <w:trPr>
          <w:trHeight w:val="1946"/>
        </w:trPr>
        <w:tc>
          <w:tcPr>
            <w:tcW w:w="222" w:type="dxa"/>
            <w:tcBorders>
              <w:top w:val="nil"/>
              <w:left w:val="nil"/>
              <w:bottom w:val="nil"/>
              <w:right w:val="nil"/>
            </w:tcBorders>
            <w:shd w:val="clear" w:color="auto" w:fill="auto"/>
            <w:noWrap/>
            <w:vAlign w:val="bottom"/>
            <w:hideMark/>
          </w:tcPr>
          <w:p w14:paraId="4D542B9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vAlign w:val="center"/>
            <w:hideMark/>
          </w:tcPr>
          <w:p w14:paraId="31198D3C" w14:textId="6A67D2D3"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In line with the decision to make the Welsh Cup an 'open draw' from the Quarter Final stage onward it has been decided to create an additional role to help support the playing of the game on the day. With an expected increase in the </w:t>
            </w:r>
            <w:r w:rsidR="00F67B50" w:rsidRPr="0077140B">
              <w:rPr>
                <w:rFonts w:ascii="Calibri" w:eastAsia="Times New Roman" w:hAnsi="Calibri" w:cs="Calibri"/>
                <w:color w:val="000000"/>
                <w:lang w:eastAsia="en-GB"/>
              </w:rPr>
              <w:t>occasion’s</w:t>
            </w:r>
            <w:r w:rsidRPr="0077140B">
              <w:rPr>
                <w:rFonts w:ascii="Calibri" w:eastAsia="Times New Roman" w:hAnsi="Calibri" w:cs="Calibri"/>
                <w:color w:val="000000"/>
                <w:lang w:eastAsia="en-GB"/>
              </w:rPr>
              <w:t xml:space="preserve"> teams might need to travel (from </w:t>
            </w:r>
            <w:proofErr w:type="spellStart"/>
            <w:r w:rsidRPr="0077140B">
              <w:rPr>
                <w:rFonts w:ascii="Calibri" w:eastAsia="Times New Roman" w:hAnsi="Calibri" w:cs="Calibri"/>
                <w:color w:val="000000"/>
                <w:lang w:eastAsia="en-GB"/>
              </w:rPr>
              <w:t>Qtr</w:t>
            </w:r>
            <w:proofErr w:type="spellEnd"/>
            <w:r w:rsidRPr="0077140B">
              <w:rPr>
                <w:rFonts w:ascii="Calibri" w:eastAsia="Times New Roman" w:hAnsi="Calibri" w:cs="Calibri"/>
                <w:color w:val="000000"/>
                <w:lang w:eastAsia="en-GB"/>
              </w:rPr>
              <w:t xml:space="preserve"> Final stage) it has been decided that an additional 'local' expert be appointed who can act as the Competition Organisers </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on site</w:t>
            </w:r>
            <w:r w:rsidR="00501439">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Deputy who can deal and manage with all eventualities that occur on the day e.g. carry out an early pitch inspection should the host Club (or visiting Club) feel the need for a definitive second opinion on the day, act as a general liaison point between parties on the day.  </w:t>
            </w:r>
          </w:p>
        </w:tc>
        <w:tc>
          <w:tcPr>
            <w:tcW w:w="426" w:type="dxa"/>
            <w:tcBorders>
              <w:top w:val="nil"/>
              <w:left w:val="nil"/>
              <w:bottom w:val="nil"/>
              <w:right w:val="nil"/>
            </w:tcBorders>
            <w:shd w:val="clear" w:color="auto" w:fill="auto"/>
            <w:noWrap/>
            <w:vAlign w:val="bottom"/>
            <w:hideMark/>
          </w:tcPr>
          <w:p w14:paraId="3C4C0BE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8F45529" w14:textId="77777777" w:rsidTr="0077140B">
        <w:trPr>
          <w:trHeight w:val="180"/>
        </w:trPr>
        <w:tc>
          <w:tcPr>
            <w:tcW w:w="222" w:type="dxa"/>
            <w:tcBorders>
              <w:top w:val="nil"/>
              <w:left w:val="nil"/>
              <w:bottom w:val="nil"/>
              <w:right w:val="nil"/>
            </w:tcBorders>
            <w:shd w:val="clear" w:color="auto" w:fill="auto"/>
            <w:noWrap/>
            <w:vAlign w:val="bottom"/>
            <w:hideMark/>
          </w:tcPr>
          <w:p w14:paraId="4B1EE4B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B3A2A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016A788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C9E98C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B58CE7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03BEFBF" w14:textId="77777777" w:rsidTr="0077140B">
        <w:trPr>
          <w:trHeight w:val="300"/>
        </w:trPr>
        <w:tc>
          <w:tcPr>
            <w:tcW w:w="222" w:type="dxa"/>
            <w:tcBorders>
              <w:top w:val="nil"/>
              <w:left w:val="nil"/>
              <w:bottom w:val="nil"/>
              <w:right w:val="nil"/>
            </w:tcBorders>
            <w:shd w:val="clear" w:color="auto" w:fill="auto"/>
            <w:noWrap/>
            <w:vAlign w:val="bottom"/>
            <w:hideMark/>
          </w:tcPr>
          <w:p w14:paraId="1073E1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984" w:type="dxa"/>
            <w:gridSpan w:val="3"/>
            <w:tcBorders>
              <w:top w:val="nil"/>
              <w:left w:val="nil"/>
              <w:bottom w:val="nil"/>
              <w:right w:val="nil"/>
            </w:tcBorders>
            <w:shd w:val="clear" w:color="auto" w:fill="auto"/>
            <w:noWrap/>
            <w:vAlign w:val="center"/>
            <w:hideMark/>
          </w:tcPr>
          <w:p w14:paraId="48A89D7A" w14:textId="77777777" w:rsidR="0077140B" w:rsidRPr="0077140B" w:rsidRDefault="0077140B" w:rsidP="0077140B">
            <w:pPr>
              <w:spacing w:after="0" w:line="240" w:lineRule="auto"/>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Match Day Manager - Roles &amp; Responsibilities</w:t>
            </w:r>
          </w:p>
        </w:tc>
        <w:tc>
          <w:tcPr>
            <w:tcW w:w="426" w:type="dxa"/>
            <w:tcBorders>
              <w:top w:val="nil"/>
              <w:left w:val="nil"/>
              <w:bottom w:val="nil"/>
              <w:right w:val="nil"/>
            </w:tcBorders>
            <w:shd w:val="clear" w:color="auto" w:fill="auto"/>
            <w:noWrap/>
            <w:vAlign w:val="bottom"/>
            <w:hideMark/>
          </w:tcPr>
          <w:p w14:paraId="07AE2E89" w14:textId="77777777" w:rsidR="0077140B" w:rsidRPr="0077140B" w:rsidRDefault="0077140B" w:rsidP="0077140B">
            <w:pPr>
              <w:spacing w:after="0" w:line="240" w:lineRule="auto"/>
              <w:rPr>
                <w:rFonts w:ascii="Calibri" w:eastAsia="Times New Roman" w:hAnsi="Calibri" w:cs="Calibri"/>
                <w:b/>
                <w:bCs/>
                <w:color w:val="000000"/>
                <w:lang w:eastAsia="en-GB"/>
              </w:rPr>
            </w:pPr>
          </w:p>
        </w:tc>
      </w:tr>
      <w:tr w:rsidR="0077140B" w:rsidRPr="0077140B" w14:paraId="11CFA42F" w14:textId="77777777" w:rsidTr="0077140B">
        <w:trPr>
          <w:trHeight w:val="82"/>
        </w:trPr>
        <w:tc>
          <w:tcPr>
            <w:tcW w:w="222" w:type="dxa"/>
            <w:tcBorders>
              <w:top w:val="nil"/>
              <w:left w:val="nil"/>
              <w:bottom w:val="nil"/>
              <w:right w:val="nil"/>
            </w:tcBorders>
            <w:shd w:val="clear" w:color="auto" w:fill="auto"/>
            <w:noWrap/>
            <w:vAlign w:val="bottom"/>
            <w:hideMark/>
          </w:tcPr>
          <w:p w14:paraId="5669522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181348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4C8E5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A23C8C0"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29D956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4BCD8304" w14:textId="77777777" w:rsidTr="0077140B">
        <w:trPr>
          <w:trHeight w:val="600"/>
        </w:trPr>
        <w:tc>
          <w:tcPr>
            <w:tcW w:w="222" w:type="dxa"/>
            <w:tcBorders>
              <w:top w:val="nil"/>
              <w:left w:val="nil"/>
              <w:bottom w:val="nil"/>
              <w:right w:val="nil"/>
            </w:tcBorders>
            <w:shd w:val="clear" w:color="auto" w:fill="auto"/>
            <w:noWrap/>
            <w:vAlign w:val="bottom"/>
            <w:hideMark/>
          </w:tcPr>
          <w:p w14:paraId="65DA500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33C01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00A664D"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1)</w:t>
            </w:r>
          </w:p>
        </w:tc>
        <w:tc>
          <w:tcPr>
            <w:tcW w:w="9365" w:type="dxa"/>
            <w:tcBorders>
              <w:top w:val="nil"/>
              <w:left w:val="nil"/>
              <w:bottom w:val="nil"/>
              <w:right w:val="nil"/>
            </w:tcBorders>
            <w:shd w:val="clear" w:color="auto" w:fill="auto"/>
            <w:vAlign w:val="center"/>
            <w:hideMark/>
          </w:tcPr>
          <w:p w14:paraId="1A0359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The Match Day Manager role has been introduced to the latter and very important stages of ties within the Welsh Cup (Quarter Final, Semi Final &amp; Final)</w:t>
            </w:r>
          </w:p>
        </w:tc>
        <w:tc>
          <w:tcPr>
            <w:tcW w:w="426" w:type="dxa"/>
            <w:tcBorders>
              <w:top w:val="nil"/>
              <w:left w:val="nil"/>
              <w:bottom w:val="nil"/>
              <w:right w:val="nil"/>
            </w:tcBorders>
            <w:shd w:val="clear" w:color="auto" w:fill="auto"/>
            <w:noWrap/>
            <w:vAlign w:val="bottom"/>
            <w:hideMark/>
          </w:tcPr>
          <w:p w14:paraId="0D8BEB4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09697B7D" w14:textId="77777777" w:rsidTr="0077140B">
        <w:trPr>
          <w:trHeight w:val="80"/>
        </w:trPr>
        <w:tc>
          <w:tcPr>
            <w:tcW w:w="222" w:type="dxa"/>
            <w:tcBorders>
              <w:top w:val="nil"/>
              <w:left w:val="nil"/>
              <w:bottom w:val="nil"/>
              <w:right w:val="nil"/>
            </w:tcBorders>
            <w:shd w:val="clear" w:color="auto" w:fill="auto"/>
            <w:noWrap/>
            <w:vAlign w:val="bottom"/>
            <w:hideMark/>
          </w:tcPr>
          <w:p w14:paraId="26281F3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C41ACD5"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E9068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4FC6FA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3539AE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12EF0E4" w14:textId="77777777" w:rsidTr="0077140B">
        <w:trPr>
          <w:trHeight w:val="589"/>
        </w:trPr>
        <w:tc>
          <w:tcPr>
            <w:tcW w:w="222" w:type="dxa"/>
            <w:tcBorders>
              <w:top w:val="nil"/>
              <w:left w:val="nil"/>
              <w:bottom w:val="nil"/>
              <w:right w:val="nil"/>
            </w:tcBorders>
            <w:shd w:val="clear" w:color="auto" w:fill="auto"/>
            <w:noWrap/>
            <w:vAlign w:val="bottom"/>
            <w:hideMark/>
          </w:tcPr>
          <w:p w14:paraId="2EB3246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98873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2D2979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2)</w:t>
            </w:r>
          </w:p>
        </w:tc>
        <w:tc>
          <w:tcPr>
            <w:tcW w:w="9365" w:type="dxa"/>
            <w:tcBorders>
              <w:top w:val="nil"/>
              <w:left w:val="nil"/>
              <w:bottom w:val="nil"/>
              <w:right w:val="nil"/>
            </w:tcBorders>
            <w:shd w:val="clear" w:color="auto" w:fill="auto"/>
            <w:vAlign w:val="center"/>
            <w:hideMark/>
          </w:tcPr>
          <w:p w14:paraId="140E6AAD"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primary purpose of the MDM role is someone wholly responsible </w:t>
            </w:r>
            <w:r w:rsidRPr="00B42AAE">
              <w:rPr>
                <w:rFonts w:ascii="Calibri" w:eastAsia="Times New Roman" w:hAnsi="Calibri" w:cs="Calibri"/>
                <w:b/>
                <w:bCs/>
                <w:lang w:eastAsia="en-GB"/>
              </w:rPr>
              <w:t>ON THE DAY</w:t>
            </w:r>
            <w:r w:rsidRPr="00B42AAE">
              <w:rPr>
                <w:rFonts w:ascii="Calibri" w:eastAsia="Times New Roman" w:hAnsi="Calibri" w:cs="Calibri"/>
                <w:lang w:eastAsia="en-GB"/>
              </w:rPr>
              <w:t xml:space="preserve"> </w:t>
            </w:r>
            <w:r w:rsidRPr="0077140B">
              <w:rPr>
                <w:rFonts w:ascii="Calibri" w:eastAsia="Times New Roman" w:hAnsi="Calibri" w:cs="Calibri"/>
                <w:color w:val="000000"/>
                <w:lang w:eastAsia="en-GB"/>
              </w:rPr>
              <w:t>for the smooth running of the tie. That is, to be the Competition Organiser</w:t>
            </w:r>
            <w:r w:rsidR="00CC0A4C">
              <w:rPr>
                <w:rFonts w:ascii="Calibri" w:eastAsia="Times New Roman" w:hAnsi="Calibri" w:cs="Calibri"/>
                <w:color w:val="000000"/>
                <w:lang w:eastAsia="en-GB"/>
              </w:rPr>
              <w:t>s ‘on</w:t>
            </w:r>
            <w:r w:rsidRPr="0077140B">
              <w:rPr>
                <w:rFonts w:ascii="Calibri" w:eastAsia="Times New Roman" w:hAnsi="Calibri" w:cs="Calibri"/>
                <w:color w:val="000000"/>
                <w:lang w:eastAsia="en-GB"/>
              </w:rPr>
              <w:t xml:space="preserve"> site</w:t>
            </w:r>
            <w:r w:rsidR="00CC0A4C">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assistant ON THE DAY </w:t>
            </w:r>
          </w:p>
        </w:tc>
        <w:tc>
          <w:tcPr>
            <w:tcW w:w="426" w:type="dxa"/>
            <w:tcBorders>
              <w:top w:val="nil"/>
              <w:left w:val="nil"/>
              <w:bottom w:val="nil"/>
              <w:right w:val="nil"/>
            </w:tcBorders>
            <w:shd w:val="clear" w:color="auto" w:fill="auto"/>
            <w:noWrap/>
            <w:vAlign w:val="bottom"/>
            <w:hideMark/>
          </w:tcPr>
          <w:p w14:paraId="081F3B3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CE9DDAF" w14:textId="77777777" w:rsidTr="0077140B">
        <w:trPr>
          <w:trHeight w:val="600"/>
        </w:trPr>
        <w:tc>
          <w:tcPr>
            <w:tcW w:w="222" w:type="dxa"/>
            <w:tcBorders>
              <w:top w:val="nil"/>
              <w:left w:val="nil"/>
              <w:bottom w:val="nil"/>
              <w:right w:val="nil"/>
            </w:tcBorders>
            <w:shd w:val="clear" w:color="auto" w:fill="auto"/>
            <w:noWrap/>
            <w:vAlign w:val="bottom"/>
            <w:hideMark/>
          </w:tcPr>
          <w:p w14:paraId="70DC1AB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6FAC28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D0607F8"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B6C74C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other than the MDMs involvement on match day (only), it is otherwise the Competition Organiser who is 'in charge' of competition matters.</w:t>
            </w:r>
          </w:p>
        </w:tc>
        <w:tc>
          <w:tcPr>
            <w:tcW w:w="426" w:type="dxa"/>
            <w:tcBorders>
              <w:top w:val="nil"/>
              <w:left w:val="nil"/>
              <w:bottom w:val="nil"/>
              <w:right w:val="nil"/>
            </w:tcBorders>
            <w:shd w:val="clear" w:color="auto" w:fill="auto"/>
            <w:noWrap/>
            <w:vAlign w:val="bottom"/>
            <w:hideMark/>
          </w:tcPr>
          <w:p w14:paraId="5AC905A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7FCE0A9" w14:textId="77777777" w:rsidTr="0077140B">
        <w:trPr>
          <w:trHeight w:val="165"/>
        </w:trPr>
        <w:tc>
          <w:tcPr>
            <w:tcW w:w="222" w:type="dxa"/>
            <w:tcBorders>
              <w:top w:val="nil"/>
              <w:left w:val="nil"/>
              <w:bottom w:val="nil"/>
              <w:right w:val="nil"/>
            </w:tcBorders>
            <w:shd w:val="clear" w:color="auto" w:fill="auto"/>
            <w:noWrap/>
            <w:vAlign w:val="bottom"/>
            <w:hideMark/>
          </w:tcPr>
          <w:p w14:paraId="62EA67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918D1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BDF75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6B6A192"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7613A0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5F6EC8A2" w14:textId="77777777" w:rsidTr="0077140B">
        <w:trPr>
          <w:trHeight w:val="300"/>
        </w:trPr>
        <w:tc>
          <w:tcPr>
            <w:tcW w:w="222" w:type="dxa"/>
            <w:tcBorders>
              <w:top w:val="nil"/>
              <w:left w:val="nil"/>
              <w:bottom w:val="nil"/>
              <w:right w:val="nil"/>
            </w:tcBorders>
            <w:shd w:val="clear" w:color="auto" w:fill="auto"/>
            <w:noWrap/>
            <w:vAlign w:val="bottom"/>
            <w:hideMark/>
          </w:tcPr>
          <w:p w14:paraId="2B4388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8D330E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906DA17"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3)</w:t>
            </w:r>
          </w:p>
        </w:tc>
        <w:tc>
          <w:tcPr>
            <w:tcW w:w="9365" w:type="dxa"/>
            <w:tcBorders>
              <w:top w:val="nil"/>
              <w:left w:val="nil"/>
              <w:bottom w:val="nil"/>
              <w:right w:val="nil"/>
            </w:tcBorders>
            <w:shd w:val="clear" w:color="auto" w:fill="auto"/>
            <w:noWrap/>
            <w:vAlign w:val="bottom"/>
            <w:hideMark/>
          </w:tcPr>
          <w:p w14:paraId="56E98097" w14:textId="3ECD5F03" w:rsidR="0077140B" w:rsidRPr="0077140B" w:rsidRDefault="00F058C2"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Typically,</w:t>
            </w:r>
            <w:r w:rsidR="0077140B" w:rsidRPr="0077140B">
              <w:rPr>
                <w:rFonts w:ascii="Calibri" w:eastAsia="Times New Roman" w:hAnsi="Calibri" w:cs="Calibri"/>
                <w:color w:val="000000"/>
                <w:lang w:eastAsia="en-GB"/>
              </w:rPr>
              <w:t xml:space="preserve"> it is expected that the MDM will act as a liaison between,</w:t>
            </w:r>
          </w:p>
        </w:tc>
        <w:tc>
          <w:tcPr>
            <w:tcW w:w="426" w:type="dxa"/>
            <w:tcBorders>
              <w:top w:val="nil"/>
              <w:left w:val="nil"/>
              <w:bottom w:val="nil"/>
              <w:right w:val="nil"/>
            </w:tcBorders>
            <w:shd w:val="clear" w:color="auto" w:fill="auto"/>
            <w:noWrap/>
            <w:vAlign w:val="bottom"/>
            <w:hideMark/>
          </w:tcPr>
          <w:p w14:paraId="56F711B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25C0B67" w14:textId="77777777" w:rsidTr="0077140B">
        <w:trPr>
          <w:trHeight w:val="300"/>
        </w:trPr>
        <w:tc>
          <w:tcPr>
            <w:tcW w:w="222" w:type="dxa"/>
            <w:tcBorders>
              <w:top w:val="nil"/>
              <w:left w:val="nil"/>
              <w:bottom w:val="nil"/>
              <w:right w:val="nil"/>
            </w:tcBorders>
            <w:shd w:val="clear" w:color="auto" w:fill="auto"/>
            <w:noWrap/>
            <w:vAlign w:val="bottom"/>
            <w:hideMark/>
          </w:tcPr>
          <w:p w14:paraId="3813C91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155F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0F6DE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9BB0013" w14:textId="39843A0E" w:rsidR="0077140B" w:rsidRPr="0077140B" w:rsidRDefault="00F058C2"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Home &amp;</w:t>
            </w:r>
            <w:r w:rsidR="0077140B" w:rsidRPr="0077140B">
              <w:rPr>
                <w:rFonts w:ascii="Calibri" w:eastAsia="Times New Roman" w:hAnsi="Calibri" w:cs="Calibri"/>
                <w:color w:val="000000"/>
                <w:lang w:eastAsia="en-GB"/>
              </w:rPr>
              <w:t xml:space="preserve"> Away Club (Officials, Captain &amp; Players)</w:t>
            </w:r>
          </w:p>
        </w:tc>
        <w:tc>
          <w:tcPr>
            <w:tcW w:w="426" w:type="dxa"/>
            <w:tcBorders>
              <w:top w:val="nil"/>
              <w:left w:val="nil"/>
              <w:bottom w:val="nil"/>
              <w:right w:val="nil"/>
            </w:tcBorders>
            <w:shd w:val="clear" w:color="auto" w:fill="auto"/>
            <w:noWrap/>
            <w:vAlign w:val="bottom"/>
            <w:hideMark/>
          </w:tcPr>
          <w:p w14:paraId="05FE930D"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630EB9" w14:textId="77777777" w:rsidTr="0077140B">
        <w:trPr>
          <w:trHeight w:val="300"/>
        </w:trPr>
        <w:tc>
          <w:tcPr>
            <w:tcW w:w="222" w:type="dxa"/>
            <w:tcBorders>
              <w:top w:val="nil"/>
              <w:left w:val="nil"/>
              <w:bottom w:val="nil"/>
              <w:right w:val="nil"/>
            </w:tcBorders>
            <w:shd w:val="clear" w:color="auto" w:fill="auto"/>
            <w:noWrap/>
            <w:vAlign w:val="bottom"/>
            <w:hideMark/>
          </w:tcPr>
          <w:p w14:paraId="702E32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4CA38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22AD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0F99495A"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Host Club Facilities staff (teas, drinks </w:t>
            </w:r>
            <w:proofErr w:type="gramStart"/>
            <w:r w:rsidRPr="0077140B">
              <w:rPr>
                <w:rFonts w:ascii="Calibri" w:eastAsia="Times New Roman" w:hAnsi="Calibri" w:cs="Calibri"/>
                <w:color w:val="000000"/>
                <w:lang w:eastAsia="en-GB"/>
              </w:rPr>
              <w:t>breaks</w:t>
            </w:r>
            <w:proofErr w:type="gramEnd"/>
            <w:r w:rsidRPr="0077140B">
              <w:rPr>
                <w:rFonts w:ascii="Calibri" w:eastAsia="Times New Roman" w:hAnsi="Calibri" w:cs="Calibri"/>
                <w:color w:val="000000"/>
                <w:lang w:eastAsia="en-GB"/>
              </w:rPr>
              <w:t xml:space="preserve"> etc)</w:t>
            </w:r>
          </w:p>
        </w:tc>
        <w:tc>
          <w:tcPr>
            <w:tcW w:w="426" w:type="dxa"/>
            <w:tcBorders>
              <w:top w:val="nil"/>
              <w:left w:val="nil"/>
              <w:bottom w:val="nil"/>
              <w:right w:val="nil"/>
            </w:tcBorders>
            <w:shd w:val="clear" w:color="auto" w:fill="auto"/>
            <w:noWrap/>
            <w:vAlign w:val="bottom"/>
            <w:hideMark/>
          </w:tcPr>
          <w:p w14:paraId="069FC55C"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52C8568" w14:textId="77777777" w:rsidTr="0077140B">
        <w:trPr>
          <w:trHeight w:val="300"/>
        </w:trPr>
        <w:tc>
          <w:tcPr>
            <w:tcW w:w="222" w:type="dxa"/>
            <w:tcBorders>
              <w:top w:val="nil"/>
              <w:left w:val="nil"/>
              <w:bottom w:val="nil"/>
              <w:right w:val="nil"/>
            </w:tcBorders>
            <w:shd w:val="clear" w:color="auto" w:fill="auto"/>
            <w:noWrap/>
            <w:vAlign w:val="bottom"/>
            <w:hideMark/>
          </w:tcPr>
          <w:p w14:paraId="0538A0C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87DD14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DD1A35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E73728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Umpires</w:t>
            </w:r>
          </w:p>
        </w:tc>
        <w:tc>
          <w:tcPr>
            <w:tcW w:w="426" w:type="dxa"/>
            <w:tcBorders>
              <w:top w:val="nil"/>
              <w:left w:val="nil"/>
              <w:bottom w:val="nil"/>
              <w:right w:val="nil"/>
            </w:tcBorders>
            <w:shd w:val="clear" w:color="auto" w:fill="auto"/>
            <w:noWrap/>
            <w:vAlign w:val="bottom"/>
            <w:hideMark/>
          </w:tcPr>
          <w:p w14:paraId="1DFD9AE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4105F14" w14:textId="77777777" w:rsidTr="0077140B">
        <w:trPr>
          <w:trHeight w:val="300"/>
        </w:trPr>
        <w:tc>
          <w:tcPr>
            <w:tcW w:w="222" w:type="dxa"/>
            <w:tcBorders>
              <w:top w:val="nil"/>
              <w:left w:val="nil"/>
              <w:bottom w:val="nil"/>
              <w:right w:val="nil"/>
            </w:tcBorders>
            <w:shd w:val="clear" w:color="auto" w:fill="auto"/>
            <w:noWrap/>
            <w:vAlign w:val="bottom"/>
            <w:hideMark/>
          </w:tcPr>
          <w:p w14:paraId="3806B96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50471D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690773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2F3A2351"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Scorers</w:t>
            </w:r>
          </w:p>
        </w:tc>
        <w:tc>
          <w:tcPr>
            <w:tcW w:w="426" w:type="dxa"/>
            <w:tcBorders>
              <w:top w:val="nil"/>
              <w:left w:val="nil"/>
              <w:bottom w:val="nil"/>
              <w:right w:val="nil"/>
            </w:tcBorders>
            <w:shd w:val="clear" w:color="auto" w:fill="auto"/>
            <w:noWrap/>
            <w:vAlign w:val="bottom"/>
            <w:hideMark/>
          </w:tcPr>
          <w:p w14:paraId="6469A5F4"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A8AEEAC" w14:textId="77777777" w:rsidTr="0077140B">
        <w:trPr>
          <w:trHeight w:val="300"/>
        </w:trPr>
        <w:tc>
          <w:tcPr>
            <w:tcW w:w="222" w:type="dxa"/>
            <w:tcBorders>
              <w:top w:val="nil"/>
              <w:left w:val="nil"/>
              <w:bottom w:val="nil"/>
              <w:right w:val="nil"/>
            </w:tcBorders>
            <w:shd w:val="clear" w:color="auto" w:fill="auto"/>
            <w:noWrap/>
            <w:vAlign w:val="bottom"/>
            <w:hideMark/>
          </w:tcPr>
          <w:p w14:paraId="431C492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F2F0A3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AA726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985DCD4"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Groundsman</w:t>
            </w:r>
          </w:p>
        </w:tc>
        <w:tc>
          <w:tcPr>
            <w:tcW w:w="426" w:type="dxa"/>
            <w:tcBorders>
              <w:top w:val="nil"/>
              <w:left w:val="nil"/>
              <w:bottom w:val="nil"/>
              <w:right w:val="nil"/>
            </w:tcBorders>
            <w:shd w:val="clear" w:color="auto" w:fill="auto"/>
            <w:noWrap/>
            <w:vAlign w:val="bottom"/>
            <w:hideMark/>
          </w:tcPr>
          <w:p w14:paraId="5F758562"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0C22731" w14:textId="77777777" w:rsidTr="0077140B">
        <w:trPr>
          <w:trHeight w:val="300"/>
        </w:trPr>
        <w:tc>
          <w:tcPr>
            <w:tcW w:w="222" w:type="dxa"/>
            <w:tcBorders>
              <w:top w:val="nil"/>
              <w:left w:val="nil"/>
              <w:bottom w:val="nil"/>
              <w:right w:val="nil"/>
            </w:tcBorders>
            <w:shd w:val="clear" w:color="auto" w:fill="auto"/>
            <w:noWrap/>
            <w:vAlign w:val="bottom"/>
            <w:hideMark/>
          </w:tcPr>
          <w:p w14:paraId="7EF30FC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DB22B1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72B5EA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5DA21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Visiting VIPs</w:t>
            </w:r>
          </w:p>
        </w:tc>
        <w:tc>
          <w:tcPr>
            <w:tcW w:w="426" w:type="dxa"/>
            <w:tcBorders>
              <w:top w:val="nil"/>
              <w:left w:val="nil"/>
              <w:bottom w:val="nil"/>
              <w:right w:val="nil"/>
            </w:tcBorders>
            <w:shd w:val="clear" w:color="auto" w:fill="auto"/>
            <w:noWrap/>
            <w:vAlign w:val="bottom"/>
            <w:hideMark/>
          </w:tcPr>
          <w:p w14:paraId="7C42263F"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197E884" w14:textId="77777777" w:rsidTr="0077140B">
        <w:trPr>
          <w:trHeight w:val="600"/>
        </w:trPr>
        <w:tc>
          <w:tcPr>
            <w:tcW w:w="222" w:type="dxa"/>
            <w:tcBorders>
              <w:top w:val="nil"/>
              <w:left w:val="nil"/>
              <w:bottom w:val="nil"/>
              <w:right w:val="nil"/>
            </w:tcBorders>
            <w:shd w:val="clear" w:color="auto" w:fill="auto"/>
            <w:noWrap/>
            <w:vAlign w:val="bottom"/>
            <w:hideMark/>
          </w:tcPr>
          <w:p w14:paraId="0366304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2571D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31F7E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A3FB2C5"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Hopefully the MDM will just act as a lubricating agent between the various cogs </w:t>
            </w:r>
            <w:proofErr w:type="gramStart"/>
            <w:r w:rsidRPr="0077140B">
              <w:rPr>
                <w:rFonts w:ascii="Calibri" w:eastAsia="Times New Roman" w:hAnsi="Calibri" w:cs="Calibri"/>
                <w:color w:val="000000"/>
                <w:lang w:eastAsia="en-GB"/>
              </w:rPr>
              <w:t>i.e.</w:t>
            </w:r>
            <w:proofErr w:type="gramEnd"/>
            <w:r w:rsidRPr="0077140B">
              <w:rPr>
                <w:rFonts w:ascii="Calibri" w:eastAsia="Times New Roman" w:hAnsi="Calibri" w:cs="Calibri"/>
                <w:color w:val="000000"/>
                <w:lang w:eastAsia="en-GB"/>
              </w:rPr>
              <w:t xml:space="preserve"> to ensure the smooth running of the day</w:t>
            </w:r>
          </w:p>
        </w:tc>
        <w:tc>
          <w:tcPr>
            <w:tcW w:w="426" w:type="dxa"/>
            <w:tcBorders>
              <w:top w:val="nil"/>
              <w:left w:val="nil"/>
              <w:bottom w:val="nil"/>
              <w:right w:val="nil"/>
            </w:tcBorders>
            <w:shd w:val="clear" w:color="auto" w:fill="auto"/>
            <w:noWrap/>
            <w:vAlign w:val="bottom"/>
            <w:hideMark/>
          </w:tcPr>
          <w:p w14:paraId="08B9F92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5D076A0" w14:textId="77777777" w:rsidTr="001D416A">
        <w:trPr>
          <w:trHeight w:val="94"/>
        </w:trPr>
        <w:tc>
          <w:tcPr>
            <w:tcW w:w="222" w:type="dxa"/>
            <w:tcBorders>
              <w:top w:val="nil"/>
              <w:left w:val="nil"/>
              <w:bottom w:val="nil"/>
              <w:right w:val="nil"/>
            </w:tcBorders>
            <w:shd w:val="clear" w:color="auto" w:fill="auto"/>
            <w:noWrap/>
            <w:vAlign w:val="bottom"/>
            <w:hideMark/>
          </w:tcPr>
          <w:p w14:paraId="1BBFF54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E30AE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CA8458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E805396"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1C1391E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3386D83C" w14:textId="77777777" w:rsidTr="0077140B">
        <w:trPr>
          <w:trHeight w:val="300"/>
        </w:trPr>
        <w:tc>
          <w:tcPr>
            <w:tcW w:w="222" w:type="dxa"/>
            <w:tcBorders>
              <w:top w:val="nil"/>
              <w:left w:val="nil"/>
              <w:bottom w:val="nil"/>
              <w:right w:val="nil"/>
            </w:tcBorders>
            <w:shd w:val="clear" w:color="auto" w:fill="auto"/>
            <w:noWrap/>
            <w:vAlign w:val="bottom"/>
            <w:hideMark/>
          </w:tcPr>
          <w:p w14:paraId="1963A4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2594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3B186C29"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4)</w:t>
            </w:r>
          </w:p>
        </w:tc>
        <w:tc>
          <w:tcPr>
            <w:tcW w:w="9365" w:type="dxa"/>
            <w:tcBorders>
              <w:top w:val="nil"/>
              <w:left w:val="nil"/>
              <w:bottom w:val="nil"/>
              <w:right w:val="nil"/>
            </w:tcBorders>
            <w:shd w:val="clear" w:color="auto" w:fill="auto"/>
            <w:noWrap/>
            <w:vAlign w:val="bottom"/>
            <w:hideMark/>
          </w:tcPr>
          <w:p w14:paraId="32FA3989"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be drawn from suitably qualified, </w:t>
            </w:r>
          </w:p>
        </w:tc>
        <w:tc>
          <w:tcPr>
            <w:tcW w:w="426" w:type="dxa"/>
            <w:tcBorders>
              <w:top w:val="nil"/>
              <w:left w:val="nil"/>
              <w:bottom w:val="nil"/>
              <w:right w:val="nil"/>
            </w:tcBorders>
            <w:shd w:val="clear" w:color="auto" w:fill="auto"/>
            <w:noWrap/>
            <w:vAlign w:val="bottom"/>
            <w:hideMark/>
          </w:tcPr>
          <w:p w14:paraId="447E120A"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4888D7C4" w14:textId="77777777" w:rsidTr="0077140B">
        <w:trPr>
          <w:trHeight w:val="300"/>
        </w:trPr>
        <w:tc>
          <w:tcPr>
            <w:tcW w:w="222" w:type="dxa"/>
            <w:tcBorders>
              <w:top w:val="nil"/>
              <w:left w:val="nil"/>
              <w:bottom w:val="nil"/>
              <w:right w:val="nil"/>
            </w:tcBorders>
            <w:shd w:val="clear" w:color="auto" w:fill="auto"/>
            <w:noWrap/>
            <w:vAlign w:val="bottom"/>
            <w:hideMark/>
          </w:tcPr>
          <w:p w14:paraId="57223E0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7B2704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38A368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85B822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Cricket Wales Staff</w:t>
            </w:r>
          </w:p>
        </w:tc>
        <w:tc>
          <w:tcPr>
            <w:tcW w:w="426" w:type="dxa"/>
            <w:tcBorders>
              <w:top w:val="nil"/>
              <w:left w:val="nil"/>
              <w:bottom w:val="nil"/>
              <w:right w:val="nil"/>
            </w:tcBorders>
            <w:shd w:val="clear" w:color="auto" w:fill="auto"/>
            <w:noWrap/>
            <w:vAlign w:val="bottom"/>
            <w:hideMark/>
          </w:tcPr>
          <w:p w14:paraId="099C3423"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608646" w14:textId="77777777" w:rsidTr="0077140B">
        <w:trPr>
          <w:trHeight w:val="300"/>
        </w:trPr>
        <w:tc>
          <w:tcPr>
            <w:tcW w:w="222" w:type="dxa"/>
            <w:tcBorders>
              <w:top w:val="nil"/>
              <w:left w:val="nil"/>
              <w:bottom w:val="nil"/>
              <w:right w:val="nil"/>
            </w:tcBorders>
            <w:shd w:val="clear" w:color="auto" w:fill="auto"/>
            <w:noWrap/>
            <w:vAlign w:val="bottom"/>
            <w:hideMark/>
          </w:tcPr>
          <w:p w14:paraId="44CA44C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EBC960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3D546D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680A8E73"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Wales ACO member*</w:t>
            </w:r>
          </w:p>
        </w:tc>
        <w:tc>
          <w:tcPr>
            <w:tcW w:w="426" w:type="dxa"/>
            <w:tcBorders>
              <w:top w:val="nil"/>
              <w:left w:val="nil"/>
              <w:bottom w:val="nil"/>
              <w:right w:val="nil"/>
            </w:tcBorders>
            <w:shd w:val="clear" w:color="auto" w:fill="auto"/>
            <w:noWrap/>
            <w:vAlign w:val="bottom"/>
            <w:hideMark/>
          </w:tcPr>
          <w:p w14:paraId="7807B96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3197D31B" w14:textId="77777777" w:rsidTr="0077140B">
        <w:trPr>
          <w:trHeight w:val="300"/>
        </w:trPr>
        <w:tc>
          <w:tcPr>
            <w:tcW w:w="222" w:type="dxa"/>
            <w:tcBorders>
              <w:top w:val="nil"/>
              <w:left w:val="nil"/>
              <w:bottom w:val="nil"/>
              <w:right w:val="nil"/>
            </w:tcBorders>
            <w:shd w:val="clear" w:color="auto" w:fill="auto"/>
            <w:noWrap/>
            <w:vAlign w:val="bottom"/>
            <w:hideMark/>
          </w:tcPr>
          <w:p w14:paraId="210C0DF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806AB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678B9C5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71FA957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Any other suitably qualified individual</w:t>
            </w:r>
          </w:p>
        </w:tc>
        <w:tc>
          <w:tcPr>
            <w:tcW w:w="426" w:type="dxa"/>
            <w:tcBorders>
              <w:top w:val="nil"/>
              <w:left w:val="nil"/>
              <w:bottom w:val="nil"/>
              <w:right w:val="nil"/>
            </w:tcBorders>
            <w:shd w:val="clear" w:color="auto" w:fill="auto"/>
            <w:noWrap/>
            <w:vAlign w:val="bottom"/>
            <w:hideMark/>
          </w:tcPr>
          <w:p w14:paraId="3544F5D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21BBFE48" w14:textId="77777777" w:rsidTr="0077140B">
        <w:trPr>
          <w:trHeight w:val="600"/>
        </w:trPr>
        <w:tc>
          <w:tcPr>
            <w:tcW w:w="222" w:type="dxa"/>
            <w:tcBorders>
              <w:top w:val="nil"/>
              <w:left w:val="nil"/>
              <w:bottom w:val="nil"/>
              <w:right w:val="nil"/>
            </w:tcBorders>
            <w:shd w:val="clear" w:color="auto" w:fill="auto"/>
            <w:noWrap/>
            <w:vAlign w:val="bottom"/>
            <w:hideMark/>
          </w:tcPr>
          <w:p w14:paraId="288A8D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66DAC09"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86DBD9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450E5DE2" w14:textId="2C0FD30D"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where a Wales ACO Umpire has been </w:t>
            </w:r>
            <w:proofErr w:type="gramStart"/>
            <w:r w:rsidRPr="0077140B">
              <w:rPr>
                <w:rFonts w:ascii="Calibri" w:eastAsia="Times New Roman" w:hAnsi="Calibri" w:cs="Calibri"/>
                <w:color w:val="000000"/>
                <w:lang w:eastAsia="en-GB"/>
              </w:rPr>
              <w:t>allocated</w:t>
            </w:r>
            <w:proofErr w:type="gramEnd"/>
            <w:r w:rsidRPr="0077140B">
              <w:rPr>
                <w:rFonts w:ascii="Calibri" w:eastAsia="Times New Roman" w:hAnsi="Calibri" w:cs="Calibri"/>
                <w:color w:val="000000"/>
                <w:lang w:eastAsia="en-GB"/>
              </w:rPr>
              <w:t xml:space="preserve"> he/she can also act as 3rd Umpire (spare balls, use of DLS etc)</w:t>
            </w:r>
          </w:p>
        </w:tc>
        <w:tc>
          <w:tcPr>
            <w:tcW w:w="426" w:type="dxa"/>
            <w:tcBorders>
              <w:top w:val="nil"/>
              <w:left w:val="nil"/>
              <w:bottom w:val="nil"/>
              <w:right w:val="nil"/>
            </w:tcBorders>
            <w:shd w:val="clear" w:color="auto" w:fill="auto"/>
            <w:noWrap/>
            <w:vAlign w:val="bottom"/>
            <w:hideMark/>
          </w:tcPr>
          <w:p w14:paraId="53348AC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5B8E9D1A" w14:textId="77777777" w:rsidTr="001D416A">
        <w:trPr>
          <w:trHeight w:val="80"/>
        </w:trPr>
        <w:tc>
          <w:tcPr>
            <w:tcW w:w="222" w:type="dxa"/>
            <w:tcBorders>
              <w:top w:val="nil"/>
              <w:left w:val="nil"/>
              <w:bottom w:val="nil"/>
              <w:right w:val="nil"/>
            </w:tcBorders>
            <w:shd w:val="clear" w:color="auto" w:fill="auto"/>
            <w:noWrap/>
            <w:vAlign w:val="bottom"/>
            <w:hideMark/>
          </w:tcPr>
          <w:p w14:paraId="4416E6C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DA012D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100BFCA"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54CA8CD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798AC40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8057C79" w14:textId="77777777" w:rsidTr="001D416A">
        <w:trPr>
          <w:trHeight w:val="677"/>
        </w:trPr>
        <w:tc>
          <w:tcPr>
            <w:tcW w:w="222" w:type="dxa"/>
            <w:tcBorders>
              <w:top w:val="nil"/>
              <w:left w:val="nil"/>
              <w:bottom w:val="nil"/>
              <w:right w:val="nil"/>
            </w:tcBorders>
            <w:shd w:val="clear" w:color="auto" w:fill="auto"/>
            <w:noWrap/>
            <w:vAlign w:val="bottom"/>
            <w:hideMark/>
          </w:tcPr>
          <w:p w14:paraId="092DCB96"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E7E48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2735E662"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5)</w:t>
            </w:r>
          </w:p>
        </w:tc>
        <w:tc>
          <w:tcPr>
            <w:tcW w:w="9365" w:type="dxa"/>
            <w:tcBorders>
              <w:top w:val="nil"/>
              <w:left w:val="nil"/>
              <w:bottom w:val="nil"/>
              <w:right w:val="nil"/>
            </w:tcBorders>
            <w:shd w:val="clear" w:color="auto" w:fill="auto"/>
            <w:vAlign w:val="center"/>
            <w:hideMark/>
          </w:tcPr>
          <w:p w14:paraId="59D3F5F2"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MDMs will be appointed to each game from the Quarter Final Stage onwards and will be notified in the same manner and time as umpires are appointed using the WTU (Who</w:t>
            </w:r>
            <w:r w:rsidR="003064C3">
              <w:rPr>
                <w:rFonts w:ascii="Calibri" w:eastAsia="Times New Roman" w:hAnsi="Calibri" w:cs="Calibri"/>
                <w:color w:val="000000"/>
                <w:lang w:eastAsia="en-GB"/>
              </w:rPr>
              <w:t>’</w:t>
            </w:r>
            <w:r w:rsidRPr="0077140B">
              <w:rPr>
                <w:rFonts w:ascii="Calibri" w:eastAsia="Times New Roman" w:hAnsi="Calibri" w:cs="Calibri"/>
                <w:color w:val="000000"/>
                <w:lang w:eastAsia="en-GB"/>
              </w:rPr>
              <w:t>s The Umpire) process</w:t>
            </w:r>
          </w:p>
        </w:tc>
        <w:tc>
          <w:tcPr>
            <w:tcW w:w="426" w:type="dxa"/>
            <w:tcBorders>
              <w:top w:val="nil"/>
              <w:left w:val="nil"/>
              <w:bottom w:val="nil"/>
              <w:right w:val="nil"/>
            </w:tcBorders>
            <w:shd w:val="clear" w:color="auto" w:fill="auto"/>
            <w:noWrap/>
            <w:vAlign w:val="bottom"/>
            <w:hideMark/>
          </w:tcPr>
          <w:p w14:paraId="338F3588"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991E4A0" w14:textId="77777777" w:rsidTr="001D416A">
        <w:trPr>
          <w:trHeight w:val="80"/>
        </w:trPr>
        <w:tc>
          <w:tcPr>
            <w:tcW w:w="222" w:type="dxa"/>
            <w:tcBorders>
              <w:top w:val="nil"/>
              <w:left w:val="nil"/>
              <w:bottom w:val="nil"/>
              <w:right w:val="nil"/>
            </w:tcBorders>
            <w:shd w:val="clear" w:color="auto" w:fill="auto"/>
            <w:noWrap/>
            <w:vAlign w:val="bottom"/>
            <w:hideMark/>
          </w:tcPr>
          <w:p w14:paraId="2584EE2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7B1DB0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7D2BD1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150E9D51"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6CB5E7FE"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12DD4DF1" w14:textId="77777777" w:rsidTr="0077140B">
        <w:trPr>
          <w:trHeight w:val="600"/>
        </w:trPr>
        <w:tc>
          <w:tcPr>
            <w:tcW w:w="222" w:type="dxa"/>
            <w:tcBorders>
              <w:top w:val="nil"/>
              <w:left w:val="nil"/>
              <w:bottom w:val="nil"/>
              <w:right w:val="nil"/>
            </w:tcBorders>
            <w:shd w:val="clear" w:color="auto" w:fill="auto"/>
            <w:noWrap/>
            <w:vAlign w:val="bottom"/>
            <w:hideMark/>
          </w:tcPr>
          <w:p w14:paraId="0CFC909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043A8C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EADBAEC"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6)</w:t>
            </w:r>
          </w:p>
        </w:tc>
        <w:tc>
          <w:tcPr>
            <w:tcW w:w="9365" w:type="dxa"/>
            <w:tcBorders>
              <w:top w:val="nil"/>
              <w:left w:val="nil"/>
              <w:bottom w:val="nil"/>
              <w:right w:val="nil"/>
            </w:tcBorders>
            <w:shd w:val="clear" w:color="auto" w:fill="auto"/>
            <w:vAlign w:val="bottom"/>
            <w:hideMark/>
          </w:tcPr>
          <w:p w14:paraId="79E8BC28"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MDMs will field all Match Day queries and problems which may arise </w:t>
            </w:r>
            <w:proofErr w:type="gramStart"/>
            <w:r w:rsidRPr="0077140B">
              <w:rPr>
                <w:rFonts w:ascii="Calibri" w:eastAsia="Times New Roman" w:hAnsi="Calibri" w:cs="Calibri"/>
                <w:color w:val="000000"/>
                <w:lang w:eastAsia="en-GB"/>
              </w:rPr>
              <w:t>e.g.</w:t>
            </w:r>
            <w:proofErr w:type="gramEnd"/>
            <w:r w:rsidRPr="0077140B">
              <w:rPr>
                <w:rFonts w:ascii="Calibri" w:eastAsia="Times New Roman" w:hAnsi="Calibri" w:cs="Calibri"/>
                <w:color w:val="000000"/>
                <w:lang w:eastAsia="en-GB"/>
              </w:rPr>
              <w:t xml:space="preserve"> issues and disputes relating to Welsh Cup Competition &amp; Match Day Rules </w:t>
            </w:r>
          </w:p>
        </w:tc>
        <w:tc>
          <w:tcPr>
            <w:tcW w:w="426" w:type="dxa"/>
            <w:tcBorders>
              <w:top w:val="nil"/>
              <w:left w:val="nil"/>
              <w:bottom w:val="nil"/>
              <w:right w:val="nil"/>
            </w:tcBorders>
            <w:shd w:val="clear" w:color="auto" w:fill="auto"/>
            <w:noWrap/>
            <w:vAlign w:val="bottom"/>
            <w:hideMark/>
          </w:tcPr>
          <w:p w14:paraId="708755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1F26E720" w14:textId="77777777" w:rsidTr="001D416A">
        <w:trPr>
          <w:trHeight w:val="952"/>
        </w:trPr>
        <w:tc>
          <w:tcPr>
            <w:tcW w:w="222" w:type="dxa"/>
            <w:tcBorders>
              <w:top w:val="nil"/>
              <w:left w:val="nil"/>
              <w:bottom w:val="nil"/>
              <w:right w:val="nil"/>
            </w:tcBorders>
            <w:shd w:val="clear" w:color="auto" w:fill="auto"/>
            <w:noWrap/>
            <w:vAlign w:val="bottom"/>
            <w:hideMark/>
          </w:tcPr>
          <w:p w14:paraId="4F03CF1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2DB76B"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4E277E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0F1FF387" w14:textId="77777777"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NB: the MDM is NOT there to preside on an 'on the field' cricketing matters which the appointed Umpires would normally administer, rather the MDM is available to clarify the range of options to Captains/Umpires alike in the event of a disrupted game or any other 'ON THE DAY' issue which arises.</w:t>
            </w:r>
          </w:p>
        </w:tc>
        <w:tc>
          <w:tcPr>
            <w:tcW w:w="426" w:type="dxa"/>
            <w:tcBorders>
              <w:top w:val="nil"/>
              <w:left w:val="nil"/>
              <w:bottom w:val="nil"/>
              <w:right w:val="nil"/>
            </w:tcBorders>
            <w:shd w:val="clear" w:color="auto" w:fill="auto"/>
            <w:noWrap/>
            <w:vAlign w:val="bottom"/>
            <w:hideMark/>
          </w:tcPr>
          <w:p w14:paraId="57CE4481"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41DB4EF" w14:textId="77777777" w:rsidTr="001D416A">
        <w:trPr>
          <w:trHeight w:val="80"/>
        </w:trPr>
        <w:tc>
          <w:tcPr>
            <w:tcW w:w="222" w:type="dxa"/>
            <w:tcBorders>
              <w:top w:val="nil"/>
              <w:left w:val="nil"/>
              <w:bottom w:val="nil"/>
              <w:right w:val="nil"/>
            </w:tcBorders>
            <w:shd w:val="clear" w:color="auto" w:fill="auto"/>
            <w:noWrap/>
            <w:vAlign w:val="bottom"/>
            <w:hideMark/>
          </w:tcPr>
          <w:p w14:paraId="327D7D6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341D7C1"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FFEC51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4BDB726C"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3CC17120"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r w:rsidR="0077140B" w:rsidRPr="0077140B" w14:paraId="7D39EAF6" w14:textId="77777777" w:rsidTr="001D416A">
        <w:trPr>
          <w:trHeight w:val="825"/>
        </w:trPr>
        <w:tc>
          <w:tcPr>
            <w:tcW w:w="222" w:type="dxa"/>
            <w:tcBorders>
              <w:top w:val="nil"/>
              <w:left w:val="nil"/>
              <w:bottom w:val="nil"/>
              <w:right w:val="nil"/>
            </w:tcBorders>
            <w:shd w:val="clear" w:color="auto" w:fill="auto"/>
            <w:noWrap/>
            <w:vAlign w:val="bottom"/>
            <w:hideMark/>
          </w:tcPr>
          <w:p w14:paraId="62B32C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EC42DB4"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171A069E" w14:textId="77777777" w:rsidR="0077140B" w:rsidRPr="0077140B" w:rsidRDefault="0077140B" w:rsidP="0077140B">
            <w:pPr>
              <w:spacing w:after="0" w:line="240" w:lineRule="auto"/>
              <w:jc w:val="center"/>
              <w:rPr>
                <w:rFonts w:ascii="Calibri" w:eastAsia="Times New Roman" w:hAnsi="Calibri" w:cs="Calibri"/>
                <w:b/>
                <w:bCs/>
                <w:color w:val="000000"/>
                <w:lang w:eastAsia="en-GB"/>
              </w:rPr>
            </w:pPr>
            <w:r w:rsidRPr="0077140B">
              <w:rPr>
                <w:rFonts w:ascii="Calibri" w:eastAsia="Times New Roman" w:hAnsi="Calibri" w:cs="Calibri"/>
                <w:b/>
                <w:bCs/>
                <w:color w:val="000000"/>
                <w:lang w:eastAsia="en-GB"/>
              </w:rPr>
              <w:t>7)</w:t>
            </w:r>
          </w:p>
        </w:tc>
        <w:tc>
          <w:tcPr>
            <w:tcW w:w="9365" w:type="dxa"/>
            <w:tcBorders>
              <w:top w:val="nil"/>
              <w:left w:val="nil"/>
              <w:bottom w:val="nil"/>
              <w:right w:val="nil"/>
            </w:tcBorders>
            <w:shd w:val="clear" w:color="auto" w:fill="auto"/>
            <w:vAlign w:val="center"/>
            <w:hideMark/>
          </w:tcPr>
          <w:p w14:paraId="5C7CA607" w14:textId="3531F326"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The MDM role is ultimately one of liaison between parties, support &amp; guidance ON THE DAY. Whilst the MDM will work 'with' the appointed </w:t>
            </w:r>
            <w:r w:rsidR="00F058C2" w:rsidRPr="0077140B">
              <w:rPr>
                <w:rFonts w:ascii="Calibri" w:eastAsia="Times New Roman" w:hAnsi="Calibri" w:cs="Calibri"/>
                <w:color w:val="000000"/>
                <w:lang w:eastAsia="en-GB"/>
              </w:rPr>
              <w:t>umpires,</w:t>
            </w:r>
            <w:r w:rsidR="00D876C8">
              <w:rPr>
                <w:rFonts w:ascii="Calibri" w:eastAsia="Times New Roman" w:hAnsi="Calibri" w:cs="Calibri"/>
                <w:color w:val="000000"/>
                <w:lang w:eastAsia="en-GB"/>
              </w:rPr>
              <w:t xml:space="preserve"> but</w:t>
            </w:r>
            <w:r w:rsidRPr="0077140B">
              <w:rPr>
                <w:rFonts w:ascii="Calibri" w:eastAsia="Times New Roman" w:hAnsi="Calibri" w:cs="Calibri"/>
                <w:color w:val="000000"/>
                <w:lang w:eastAsia="en-GB"/>
              </w:rPr>
              <w:t xml:space="preserve"> it is the sole responsibility of the Umpires to make decisions relating to a) suitability to play* b) all on field cricket matters  </w:t>
            </w:r>
          </w:p>
        </w:tc>
        <w:tc>
          <w:tcPr>
            <w:tcW w:w="426" w:type="dxa"/>
            <w:tcBorders>
              <w:top w:val="nil"/>
              <w:left w:val="nil"/>
              <w:bottom w:val="nil"/>
              <w:right w:val="nil"/>
            </w:tcBorders>
            <w:shd w:val="clear" w:color="auto" w:fill="auto"/>
            <w:noWrap/>
            <w:vAlign w:val="bottom"/>
            <w:hideMark/>
          </w:tcPr>
          <w:p w14:paraId="34FA3116"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6B8FD632" w14:textId="77777777" w:rsidTr="0077140B">
        <w:trPr>
          <w:trHeight w:val="600"/>
        </w:trPr>
        <w:tc>
          <w:tcPr>
            <w:tcW w:w="222" w:type="dxa"/>
            <w:tcBorders>
              <w:top w:val="nil"/>
              <w:left w:val="nil"/>
              <w:bottom w:val="nil"/>
              <w:right w:val="nil"/>
            </w:tcBorders>
            <w:shd w:val="clear" w:color="auto" w:fill="auto"/>
            <w:noWrap/>
            <w:vAlign w:val="bottom"/>
            <w:hideMark/>
          </w:tcPr>
          <w:p w14:paraId="31F7D4A2"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BA508AC"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554A5C57"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vAlign w:val="center"/>
            <w:hideMark/>
          </w:tcPr>
          <w:p w14:paraId="20C555BE" w14:textId="23A70FAB" w:rsidR="0077140B" w:rsidRPr="0077140B" w:rsidRDefault="0077140B" w:rsidP="0077140B">
            <w:pPr>
              <w:spacing w:after="0" w:line="240" w:lineRule="auto"/>
              <w:rPr>
                <w:rFonts w:ascii="Calibri" w:eastAsia="Times New Roman" w:hAnsi="Calibri" w:cs="Calibri"/>
                <w:color w:val="000000"/>
                <w:lang w:eastAsia="en-GB"/>
              </w:rPr>
            </w:pPr>
            <w:r w:rsidRPr="0077140B">
              <w:rPr>
                <w:rFonts w:ascii="Calibri" w:eastAsia="Times New Roman" w:hAnsi="Calibri" w:cs="Calibri"/>
                <w:color w:val="000000"/>
                <w:lang w:eastAsia="en-GB"/>
              </w:rPr>
              <w:t xml:space="preserve">Note </w:t>
            </w:r>
            <w:r w:rsidR="00F058C2" w:rsidRPr="0077140B">
              <w:rPr>
                <w:rFonts w:ascii="Calibri" w:eastAsia="Times New Roman" w:hAnsi="Calibri" w:cs="Calibri"/>
                <w:color w:val="000000"/>
                <w:lang w:eastAsia="en-GB"/>
              </w:rPr>
              <w:t>*:</w:t>
            </w:r>
            <w:r w:rsidRPr="0077140B">
              <w:rPr>
                <w:rFonts w:ascii="Calibri" w:eastAsia="Times New Roman" w:hAnsi="Calibri" w:cs="Calibri"/>
                <w:color w:val="000000"/>
                <w:lang w:eastAsia="en-GB"/>
              </w:rPr>
              <w:t xml:space="preserve">  ground/pitch in a fit state NB: apart from the instance where the MDM is called upon to assist with an early wicket/ground inspection </w:t>
            </w:r>
          </w:p>
        </w:tc>
        <w:tc>
          <w:tcPr>
            <w:tcW w:w="426" w:type="dxa"/>
            <w:tcBorders>
              <w:top w:val="nil"/>
              <w:left w:val="nil"/>
              <w:bottom w:val="nil"/>
              <w:right w:val="nil"/>
            </w:tcBorders>
            <w:shd w:val="clear" w:color="auto" w:fill="auto"/>
            <w:noWrap/>
            <w:vAlign w:val="bottom"/>
            <w:hideMark/>
          </w:tcPr>
          <w:p w14:paraId="4D770F39" w14:textId="77777777" w:rsidR="0077140B" w:rsidRPr="0077140B" w:rsidRDefault="0077140B" w:rsidP="0077140B">
            <w:pPr>
              <w:spacing w:after="0" w:line="240" w:lineRule="auto"/>
              <w:rPr>
                <w:rFonts w:ascii="Calibri" w:eastAsia="Times New Roman" w:hAnsi="Calibri" w:cs="Calibri"/>
                <w:color w:val="000000"/>
                <w:lang w:eastAsia="en-GB"/>
              </w:rPr>
            </w:pPr>
          </w:p>
        </w:tc>
      </w:tr>
      <w:tr w:rsidR="0077140B" w:rsidRPr="0077140B" w14:paraId="70475222" w14:textId="77777777" w:rsidTr="0077140B">
        <w:trPr>
          <w:trHeight w:val="80"/>
        </w:trPr>
        <w:tc>
          <w:tcPr>
            <w:tcW w:w="222" w:type="dxa"/>
            <w:tcBorders>
              <w:top w:val="nil"/>
              <w:left w:val="nil"/>
              <w:bottom w:val="nil"/>
              <w:right w:val="nil"/>
            </w:tcBorders>
            <w:shd w:val="clear" w:color="auto" w:fill="auto"/>
            <w:noWrap/>
            <w:vAlign w:val="bottom"/>
            <w:hideMark/>
          </w:tcPr>
          <w:p w14:paraId="081929D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867B3C3"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397" w:type="dxa"/>
            <w:tcBorders>
              <w:top w:val="nil"/>
              <w:left w:val="nil"/>
              <w:bottom w:val="nil"/>
              <w:right w:val="nil"/>
            </w:tcBorders>
            <w:shd w:val="clear" w:color="auto" w:fill="auto"/>
            <w:noWrap/>
            <w:vAlign w:val="center"/>
            <w:hideMark/>
          </w:tcPr>
          <w:p w14:paraId="4D682DAF"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c>
          <w:tcPr>
            <w:tcW w:w="9365" w:type="dxa"/>
            <w:tcBorders>
              <w:top w:val="nil"/>
              <w:left w:val="nil"/>
              <w:bottom w:val="nil"/>
              <w:right w:val="nil"/>
            </w:tcBorders>
            <w:shd w:val="clear" w:color="auto" w:fill="auto"/>
            <w:noWrap/>
            <w:vAlign w:val="bottom"/>
            <w:hideMark/>
          </w:tcPr>
          <w:p w14:paraId="30AD775B" w14:textId="77777777" w:rsidR="0077140B" w:rsidRPr="0077140B" w:rsidRDefault="0077140B" w:rsidP="0077140B">
            <w:pPr>
              <w:spacing w:after="0" w:line="240" w:lineRule="auto"/>
              <w:jc w:val="center"/>
              <w:rPr>
                <w:rFonts w:ascii="Times New Roman" w:eastAsia="Times New Roman" w:hAnsi="Times New Roman" w:cs="Times New Roman"/>
                <w:sz w:val="20"/>
                <w:szCs w:val="20"/>
                <w:lang w:eastAsia="en-GB"/>
              </w:rPr>
            </w:pPr>
          </w:p>
        </w:tc>
        <w:tc>
          <w:tcPr>
            <w:tcW w:w="426" w:type="dxa"/>
            <w:tcBorders>
              <w:top w:val="nil"/>
              <w:left w:val="nil"/>
              <w:bottom w:val="nil"/>
              <w:right w:val="nil"/>
            </w:tcBorders>
            <w:shd w:val="clear" w:color="auto" w:fill="auto"/>
            <w:noWrap/>
            <w:vAlign w:val="bottom"/>
            <w:hideMark/>
          </w:tcPr>
          <w:p w14:paraId="09C89D4D" w14:textId="77777777" w:rsidR="0077140B" w:rsidRPr="0077140B" w:rsidRDefault="0077140B" w:rsidP="0077140B">
            <w:pPr>
              <w:spacing w:after="0" w:line="240" w:lineRule="auto"/>
              <w:rPr>
                <w:rFonts w:ascii="Times New Roman" w:eastAsia="Times New Roman" w:hAnsi="Times New Roman" w:cs="Times New Roman"/>
                <w:sz w:val="20"/>
                <w:szCs w:val="20"/>
                <w:lang w:eastAsia="en-GB"/>
              </w:rPr>
            </w:pPr>
          </w:p>
        </w:tc>
      </w:tr>
    </w:tbl>
    <w:p w14:paraId="7B26E745" w14:textId="77777777" w:rsidR="0077140B" w:rsidRDefault="0077140B" w:rsidP="00633AF8"/>
    <w:sectPr w:rsidR="0077140B" w:rsidSect="00EF671A">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B0A16" w14:textId="77777777" w:rsidR="008F2879" w:rsidRDefault="008F2879" w:rsidP="0077140B">
      <w:pPr>
        <w:spacing w:after="0" w:line="240" w:lineRule="auto"/>
      </w:pPr>
      <w:r>
        <w:separator/>
      </w:r>
    </w:p>
  </w:endnote>
  <w:endnote w:type="continuationSeparator" w:id="0">
    <w:p w14:paraId="050337A6" w14:textId="77777777" w:rsidR="008F2879" w:rsidRDefault="008F2879" w:rsidP="0077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6C3C" w14:textId="77777777" w:rsidR="000706D8" w:rsidRDefault="0007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1980"/>
      <w:docPartObj>
        <w:docPartGallery w:val="Page Numbers (Bottom of Page)"/>
        <w:docPartUnique/>
      </w:docPartObj>
    </w:sdtPr>
    <w:sdtEndPr>
      <w:rPr>
        <w:noProof/>
      </w:rPr>
    </w:sdtEndPr>
    <w:sdtContent>
      <w:p w14:paraId="7A1A0E7A" w14:textId="77777777" w:rsidR="000706D8" w:rsidRDefault="000706D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4AA6737" w14:textId="77777777" w:rsidR="000706D8" w:rsidRDefault="0007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05C" w14:textId="77777777" w:rsidR="000706D8" w:rsidRDefault="0007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7E1C" w14:textId="77777777" w:rsidR="008F2879" w:rsidRDefault="008F2879" w:rsidP="0077140B">
      <w:pPr>
        <w:spacing w:after="0" w:line="240" w:lineRule="auto"/>
      </w:pPr>
      <w:r>
        <w:separator/>
      </w:r>
    </w:p>
  </w:footnote>
  <w:footnote w:type="continuationSeparator" w:id="0">
    <w:p w14:paraId="3E9F2839" w14:textId="77777777" w:rsidR="008F2879" w:rsidRDefault="008F2879" w:rsidP="00771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6CFF" w14:textId="5350B0F9" w:rsidR="000706D8" w:rsidRDefault="008F2879">
    <w:pPr>
      <w:pStyle w:val="Header"/>
    </w:pPr>
    <w:r>
      <w:rPr>
        <w:noProof/>
      </w:rPr>
      <w:pict w14:anchorId="59A23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4" o:spid="_x0000_s1026" type="#_x0000_t75" style="position:absolute;margin-left:0;margin-top:0;width:538.55pt;height:361.95pt;z-index:-251657216;mso-position-horizontal:center;mso-position-horizontal-relative:margin;mso-position-vertical:center;mso-position-vertical-relative:margin" o:allowincell="f">
          <v:imagedata r:id="rId1" o:title="CW logo - ne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F318" w14:textId="3E7DDD40" w:rsidR="000706D8" w:rsidRDefault="008F2879">
    <w:pPr>
      <w:pStyle w:val="Header"/>
    </w:pPr>
    <w:r>
      <w:rPr>
        <w:noProof/>
      </w:rPr>
      <w:pict w14:anchorId="7D9DB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5" o:spid="_x0000_s1027" type="#_x0000_t75" style="position:absolute;margin-left:0;margin-top:0;width:538.55pt;height:361.95pt;z-index:-251656192;mso-position-horizontal:center;mso-position-horizontal-relative:margin;mso-position-vertical:center;mso-position-vertical-relative:margin" o:allowincell="f">
          <v:imagedata r:id="rId1" o:title="CW logo - ne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DC35" w14:textId="71FD6893" w:rsidR="000706D8" w:rsidRDefault="008F2879">
    <w:pPr>
      <w:pStyle w:val="Header"/>
    </w:pPr>
    <w:r>
      <w:rPr>
        <w:noProof/>
      </w:rPr>
      <w:pict w14:anchorId="21A1B2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4226093" o:spid="_x0000_s1025" type="#_x0000_t75" style="position:absolute;margin-left:0;margin-top:0;width:538.55pt;height:361.95pt;z-index:-251658240;mso-position-horizontal:center;mso-position-horizontal-relative:margin;mso-position-vertical:center;mso-position-vertical-relative:margin" o:allowincell="f">
          <v:imagedata r:id="rId1" o:title="CW logo - ne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DD0"/>
    <w:multiLevelType w:val="hybridMultilevel"/>
    <w:tmpl w:val="A276FC32"/>
    <w:lvl w:ilvl="0" w:tplc="BFCA23C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A3679"/>
    <w:multiLevelType w:val="multilevel"/>
    <w:tmpl w:val="EA823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F12C6"/>
    <w:multiLevelType w:val="hybridMultilevel"/>
    <w:tmpl w:val="E73ECAF6"/>
    <w:lvl w:ilvl="0" w:tplc="F9247A5E">
      <w:start w:val="1"/>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64FA6"/>
    <w:multiLevelType w:val="hybridMultilevel"/>
    <w:tmpl w:val="DC543E02"/>
    <w:lvl w:ilvl="0" w:tplc="4EC2C82C">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14FE0773"/>
    <w:multiLevelType w:val="multilevel"/>
    <w:tmpl w:val="ED428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411757"/>
    <w:multiLevelType w:val="hybridMultilevel"/>
    <w:tmpl w:val="96D035D0"/>
    <w:lvl w:ilvl="0" w:tplc="7FB6E186">
      <w:start w:val="1"/>
      <w:numFmt w:val="bullet"/>
      <w:lvlText w:val="-"/>
      <w:lvlJc w:val="left"/>
      <w:pPr>
        <w:ind w:left="810" w:hanging="360"/>
      </w:pPr>
      <w:rPr>
        <w:rFonts w:ascii="Arial" w:eastAsia="Times New Roman" w:hAnsi="Arial" w:cs="Aria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1715291A"/>
    <w:multiLevelType w:val="multilevel"/>
    <w:tmpl w:val="204C7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8D6163"/>
    <w:multiLevelType w:val="hybridMultilevel"/>
    <w:tmpl w:val="B76E7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34E6B"/>
    <w:multiLevelType w:val="hybridMultilevel"/>
    <w:tmpl w:val="2DC89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15A5F"/>
    <w:multiLevelType w:val="multilevel"/>
    <w:tmpl w:val="6916D4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5B03D9"/>
    <w:multiLevelType w:val="multilevel"/>
    <w:tmpl w:val="8F1477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869"/>
    <w:multiLevelType w:val="hybridMultilevel"/>
    <w:tmpl w:val="C2DE39B6"/>
    <w:lvl w:ilvl="0" w:tplc="7930AEE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75A3839"/>
    <w:multiLevelType w:val="hybridMultilevel"/>
    <w:tmpl w:val="90E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01093"/>
    <w:multiLevelType w:val="hybridMultilevel"/>
    <w:tmpl w:val="5C743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A17D2C"/>
    <w:multiLevelType w:val="hybridMultilevel"/>
    <w:tmpl w:val="067AF454"/>
    <w:lvl w:ilvl="0" w:tplc="4352106A">
      <w:start w:val="2"/>
      <w:numFmt w:val="bullet"/>
      <w:lvlText w:val="-"/>
      <w:lvlJc w:val="left"/>
      <w:pPr>
        <w:ind w:left="720" w:hanging="360"/>
      </w:pPr>
      <w:rPr>
        <w:rFonts w:ascii="inherit" w:eastAsia="Times New Roman" w:hAnsi="inheri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ED3329"/>
    <w:multiLevelType w:val="hybridMultilevel"/>
    <w:tmpl w:val="72FC9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84631"/>
    <w:multiLevelType w:val="hybridMultilevel"/>
    <w:tmpl w:val="9E081066"/>
    <w:lvl w:ilvl="0" w:tplc="D6007F56">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3371A1"/>
    <w:multiLevelType w:val="hybridMultilevel"/>
    <w:tmpl w:val="346A3CA4"/>
    <w:lvl w:ilvl="0" w:tplc="32B4A6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E0693"/>
    <w:multiLevelType w:val="hybridMultilevel"/>
    <w:tmpl w:val="03B4650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A3A2F"/>
    <w:multiLevelType w:val="hybridMultilevel"/>
    <w:tmpl w:val="5E9C0B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AE7AE3"/>
    <w:multiLevelType w:val="hybridMultilevel"/>
    <w:tmpl w:val="7708DB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715E6"/>
    <w:multiLevelType w:val="hybridMultilevel"/>
    <w:tmpl w:val="22C65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7773B"/>
    <w:multiLevelType w:val="hybridMultilevel"/>
    <w:tmpl w:val="332C93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A62B6"/>
    <w:multiLevelType w:val="hybridMultilevel"/>
    <w:tmpl w:val="DA1276AC"/>
    <w:lvl w:ilvl="0" w:tplc="D7C09BD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A3C71"/>
    <w:multiLevelType w:val="hybridMultilevel"/>
    <w:tmpl w:val="393C204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16DBC"/>
    <w:multiLevelType w:val="hybridMultilevel"/>
    <w:tmpl w:val="F53CC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D10F48"/>
    <w:multiLevelType w:val="multilevel"/>
    <w:tmpl w:val="D5DCF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53437F"/>
    <w:multiLevelType w:val="hybridMultilevel"/>
    <w:tmpl w:val="61405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A41A7"/>
    <w:multiLevelType w:val="hybridMultilevel"/>
    <w:tmpl w:val="26F04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17CD5"/>
    <w:multiLevelType w:val="multilevel"/>
    <w:tmpl w:val="72DA6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A95387"/>
    <w:multiLevelType w:val="multilevel"/>
    <w:tmpl w:val="3CC23B9E"/>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17731B2"/>
    <w:multiLevelType w:val="hybridMultilevel"/>
    <w:tmpl w:val="B692806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5FC2923"/>
    <w:multiLevelType w:val="hybridMultilevel"/>
    <w:tmpl w:val="A1CCA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B13F9E"/>
    <w:multiLevelType w:val="hybridMultilevel"/>
    <w:tmpl w:val="5DC84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1C66B4"/>
    <w:multiLevelType w:val="multilevel"/>
    <w:tmpl w:val="B4E8D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A0320A"/>
    <w:multiLevelType w:val="hybridMultilevel"/>
    <w:tmpl w:val="1EC4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7A34FA"/>
    <w:multiLevelType w:val="hybridMultilevel"/>
    <w:tmpl w:val="9886C02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1"/>
  </w:num>
  <w:num w:numId="3">
    <w:abstractNumId w:val="13"/>
  </w:num>
  <w:num w:numId="4">
    <w:abstractNumId w:val="12"/>
  </w:num>
  <w:num w:numId="5">
    <w:abstractNumId w:val="7"/>
  </w:num>
  <w:num w:numId="6">
    <w:abstractNumId w:val="15"/>
  </w:num>
  <w:num w:numId="7">
    <w:abstractNumId w:val="25"/>
  </w:num>
  <w:num w:numId="8">
    <w:abstractNumId w:val="14"/>
  </w:num>
  <w:num w:numId="9">
    <w:abstractNumId w:val="8"/>
  </w:num>
  <w:num w:numId="10">
    <w:abstractNumId w:val="5"/>
  </w:num>
  <w:num w:numId="11">
    <w:abstractNumId w:val="17"/>
  </w:num>
  <w:num w:numId="12">
    <w:abstractNumId w:val="2"/>
  </w:num>
  <w:num w:numId="13">
    <w:abstractNumId w:val="28"/>
  </w:num>
  <w:num w:numId="14">
    <w:abstractNumId w:val="32"/>
  </w:num>
  <w:num w:numId="15">
    <w:abstractNumId w:val="35"/>
  </w:num>
  <w:num w:numId="16">
    <w:abstractNumId w:val="31"/>
  </w:num>
  <w:num w:numId="17">
    <w:abstractNumId w:val="30"/>
  </w:num>
  <w:num w:numId="18">
    <w:abstractNumId w:val="0"/>
  </w:num>
  <w:num w:numId="19">
    <w:abstractNumId w:val="20"/>
  </w:num>
  <w:num w:numId="20">
    <w:abstractNumId w:val="9"/>
  </w:num>
  <w:num w:numId="21">
    <w:abstractNumId w:val="33"/>
  </w:num>
  <w:num w:numId="22">
    <w:abstractNumId w:val="22"/>
  </w:num>
  <w:num w:numId="23">
    <w:abstractNumId w:val="24"/>
  </w:num>
  <w:num w:numId="24">
    <w:abstractNumId w:val="3"/>
  </w:num>
  <w:num w:numId="25">
    <w:abstractNumId w:val="18"/>
  </w:num>
  <w:num w:numId="26">
    <w:abstractNumId w:val="36"/>
  </w:num>
  <w:num w:numId="27">
    <w:abstractNumId w:val="1"/>
  </w:num>
  <w:num w:numId="28">
    <w:abstractNumId w:val="6"/>
  </w:num>
  <w:num w:numId="29">
    <w:abstractNumId w:val="26"/>
  </w:num>
  <w:num w:numId="30">
    <w:abstractNumId w:val="34"/>
  </w:num>
  <w:num w:numId="31">
    <w:abstractNumId w:val="4"/>
  </w:num>
  <w:num w:numId="32">
    <w:abstractNumId w:val="10"/>
  </w:num>
  <w:num w:numId="33">
    <w:abstractNumId w:val="29"/>
  </w:num>
  <w:num w:numId="34">
    <w:abstractNumId w:val="19"/>
  </w:num>
  <w:num w:numId="35">
    <w:abstractNumId w:val="16"/>
  </w:num>
  <w:num w:numId="36">
    <w:abstractNumId w:val="2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0F"/>
    <w:rsid w:val="000025FA"/>
    <w:rsid w:val="0002164C"/>
    <w:rsid w:val="00024633"/>
    <w:rsid w:val="00032E5F"/>
    <w:rsid w:val="0004192A"/>
    <w:rsid w:val="00044504"/>
    <w:rsid w:val="00060F2A"/>
    <w:rsid w:val="000669FD"/>
    <w:rsid w:val="000706D8"/>
    <w:rsid w:val="00073451"/>
    <w:rsid w:val="000747D8"/>
    <w:rsid w:val="00087EE1"/>
    <w:rsid w:val="00087F32"/>
    <w:rsid w:val="000A24E7"/>
    <w:rsid w:val="000B2D42"/>
    <w:rsid w:val="000B3F04"/>
    <w:rsid w:val="000B6252"/>
    <w:rsid w:val="000D2788"/>
    <w:rsid w:val="0010730F"/>
    <w:rsid w:val="001131FD"/>
    <w:rsid w:val="001614B0"/>
    <w:rsid w:val="00193B6E"/>
    <w:rsid w:val="0019521F"/>
    <w:rsid w:val="001C6A10"/>
    <w:rsid w:val="001D416A"/>
    <w:rsid w:val="001E1621"/>
    <w:rsid w:val="001E486A"/>
    <w:rsid w:val="001F0A15"/>
    <w:rsid w:val="001F5CAC"/>
    <w:rsid w:val="00213653"/>
    <w:rsid w:val="00217890"/>
    <w:rsid w:val="00225AF9"/>
    <w:rsid w:val="00225FAB"/>
    <w:rsid w:val="00233A49"/>
    <w:rsid w:val="00233BA5"/>
    <w:rsid w:val="002341AB"/>
    <w:rsid w:val="00242321"/>
    <w:rsid w:val="00243A6C"/>
    <w:rsid w:val="00273EB0"/>
    <w:rsid w:val="002903E2"/>
    <w:rsid w:val="0029182C"/>
    <w:rsid w:val="00291EF5"/>
    <w:rsid w:val="0029447F"/>
    <w:rsid w:val="002A4217"/>
    <w:rsid w:val="002D3D98"/>
    <w:rsid w:val="003064C3"/>
    <w:rsid w:val="00310B75"/>
    <w:rsid w:val="0031167A"/>
    <w:rsid w:val="003269DB"/>
    <w:rsid w:val="00331C33"/>
    <w:rsid w:val="00335FEE"/>
    <w:rsid w:val="0034456A"/>
    <w:rsid w:val="00344FEF"/>
    <w:rsid w:val="00350063"/>
    <w:rsid w:val="00356EE3"/>
    <w:rsid w:val="003728DA"/>
    <w:rsid w:val="003810CA"/>
    <w:rsid w:val="003A6415"/>
    <w:rsid w:val="003A76E8"/>
    <w:rsid w:val="003B7468"/>
    <w:rsid w:val="003D7AAA"/>
    <w:rsid w:val="003E1349"/>
    <w:rsid w:val="003E39F5"/>
    <w:rsid w:val="003E6BCE"/>
    <w:rsid w:val="00401E2A"/>
    <w:rsid w:val="0041409B"/>
    <w:rsid w:val="0043216D"/>
    <w:rsid w:val="0047315D"/>
    <w:rsid w:val="00484E18"/>
    <w:rsid w:val="00490094"/>
    <w:rsid w:val="00492D8C"/>
    <w:rsid w:val="004973C0"/>
    <w:rsid w:val="004B02A4"/>
    <w:rsid w:val="004B1B16"/>
    <w:rsid w:val="004C6BE9"/>
    <w:rsid w:val="004D27B3"/>
    <w:rsid w:val="004E50F0"/>
    <w:rsid w:val="004F07EF"/>
    <w:rsid w:val="00501439"/>
    <w:rsid w:val="0051291B"/>
    <w:rsid w:val="00513568"/>
    <w:rsid w:val="00530539"/>
    <w:rsid w:val="00537A17"/>
    <w:rsid w:val="00557888"/>
    <w:rsid w:val="00561CCF"/>
    <w:rsid w:val="0056572B"/>
    <w:rsid w:val="00567962"/>
    <w:rsid w:val="0059742B"/>
    <w:rsid w:val="005A0237"/>
    <w:rsid w:val="005B675A"/>
    <w:rsid w:val="005D088C"/>
    <w:rsid w:val="005D398D"/>
    <w:rsid w:val="005F7EDD"/>
    <w:rsid w:val="006204BF"/>
    <w:rsid w:val="00632D2F"/>
    <w:rsid w:val="00633AF8"/>
    <w:rsid w:val="00640440"/>
    <w:rsid w:val="00641901"/>
    <w:rsid w:val="00650D02"/>
    <w:rsid w:val="00667C0B"/>
    <w:rsid w:val="00682211"/>
    <w:rsid w:val="00696E4C"/>
    <w:rsid w:val="006B2BD0"/>
    <w:rsid w:val="006B7454"/>
    <w:rsid w:val="006C5C2D"/>
    <w:rsid w:val="006C68D1"/>
    <w:rsid w:val="006E51BA"/>
    <w:rsid w:val="006E7951"/>
    <w:rsid w:val="006F2659"/>
    <w:rsid w:val="006F53AF"/>
    <w:rsid w:val="0070010C"/>
    <w:rsid w:val="00702CDF"/>
    <w:rsid w:val="00705B8D"/>
    <w:rsid w:val="00731B89"/>
    <w:rsid w:val="00740495"/>
    <w:rsid w:val="00740E85"/>
    <w:rsid w:val="0075687A"/>
    <w:rsid w:val="00760331"/>
    <w:rsid w:val="0076371F"/>
    <w:rsid w:val="0077140B"/>
    <w:rsid w:val="00790FE1"/>
    <w:rsid w:val="007C6946"/>
    <w:rsid w:val="008042B2"/>
    <w:rsid w:val="008067AB"/>
    <w:rsid w:val="00806B76"/>
    <w:rsid w:val="00817148"/>
    <w:rsid w:val="00835D10"/>
    <w:rsid w:val="00865754"/>
    <w:rsid w:val="00897D17"/>
    <w:rsid w:val="008B602C"/>
    <w:rsid w:val="008D29ED"/>
    <w:rsid w:val="008D7E15"/>
    <w:rsid w:val="008E6737"/>
    <w:rsid w:val="008F0C4E"/>
    <w:rsid w:val="008F147A"/>
    <w:rsid w:val="008F1724"/>
    <w:rsid w:val="008F2879"/>
    <w:rsid w:val="008F484E"/>
    <w:rsid w:val="00903554"/>
    <w:rsid w:val="00920D17"/>
    <w:rsid w:val="00925745"/>
    <w:rsid w:val="00947B42"/>
    <w:rsid w:val="00957D73"/>
    <w:rsid w:val="0097083D"/>
    <w:rsid w:val="00982647"/>
    <w:rsid w:val="009908FB"/>
    <w:rsid w:val="009A059D"/>
    <w:rsid w:val="009C308A"/>
    <w:rsid w:val="009E04A5"/>
    <w:rsid w:val="009F3695"/>
    <w:rsid w:val="00A06D97"/>
    <w:rsid w:val="00A10ED7"/>
    <w:rsid w:val="00A11C50"/>
    <w:rsid w:val="00A26CCC"/>
    <w:rsid w:val="00A27CEA"/>
    <w:rsid w:val="00A4165A"/>
    <w:rsid w:val="00A657A9"/>
    <w:rsid w:val="00A7688B"/>
    <w:rsid w:val="00A8236B"/>
    <w:rsid w:val="00A847AA"/>
    <w:rsid w:val="00A906C3"/>
    <w:rsid w:val="00A91AB5"/>
    <w:rsid w:val="00AC7EB4"/>
    <w:rsid w:val="00AD447B"/>
    <w:rsid w:val="00AF419E"/>
    <w:rsid w:val="00AF586D"/>
    <w:rsid w:val="00B2442E"/>
    <w:rsid w:val="00B27547"/>
    <w:rsid w:val="00B37F22"/>
    <w:rsid w:val="00B42AAE"/>
    <w:rsid w:val="00B47771"/>
    <w:rsid w:val="00B57509"/>
    <w:rsid w:val="00B62411"/>
    <w:rsid w:val="00B80343"/>
    <w:rsid w:val="00B82644"/>
    <w:rsid w:val="00BB5BCC"/>
    <w:rsid w:val="00BC7151"/>
    <w:rsid w:val="00BD3265"/>
    <w:rsid w:val="00BE1693"/>
    <w:rsid w:val="00BE34F3"/>
    <w:rsid w:val="00BE7466"/>
    <w:rsid w:val="00C05E8E"/>
    <w:rsid w:val="00C40FB2"/>
    <w:rsid w:val="00C65DFB"/>
    <w:rsid w:val="00C8035A"/>
    <w:rsid w:val="00C82ED6"/>
    <w:rsid w:val="00CA106A"/>
    <w:rsid w:val="00CA71BF"/>
    <w:rsid w:val="00CC0A4C"/>
    <w:rsid w:val="00CE1565"/>
    <w:rsid w:val="00CE6103"/>
    <w:rsid w:val="00D11254"/>
    <w:rsid w:val="00D14372"/>
    <w:rsid w:val="00D23A73"/>
    <w:rsid w:val="00D27C18"/>
    <w:rsid w:val="00D306BF"/>
    <w:rsid w:val="00D403D7"/>
    <w:rsid w:val="00D434CA"/>
    <w:rsid w:val="00D46E86"/>
    <w:rsid w:val="00D508CE"/>
    <w:rsid w:val="00D530D9"/>
    <w:rsid w:val="00D74F95"/>
    <w:rsid w:val="00D800D5"/>
    <w:rsid w:val="00D81DDC"/>
    <w:rsid w:val="00D81ED1"/>
    <w:rsid w:val="00D876C8"/>
    <w:rsid w:val="00DA4FA0"/>
    <w:rsid w:val="00DA7F99"/>
    <w:rsid w:val="00DE39FC"/>
    <w:rsid w:val="00E022BD"/>
    <w:rsid w:val="00E02E72"/>
    <w:rsid w:val="00E52FB9"/>
    <w:rsid w:val="00E5359E"/>
    <w:rsid w:val="00E632F8"/>
    <w:rsid w:val="00E744A6"/>
    <w:rsid w:val="00E75462"/>
    <w:rsid w:val="00EA2998"/>
    <w:rsid w:val="00EA6266"/>
    <w:rsid w:val="00EB1702"/>
    <w:rsid w:val="00EE1B58"/>
    <w:rsid w:val="00EF1E05"/>
    <w:rsid w:val="00EF671A"/>
    <w:rsid w:val="00F058C2"/>
    <w:rsid w:val="00F11862"/>
    <w:rsid w:val="00F11BD8"/>
    <w:rsid w:val="00F3082C"/>
    <w:rsid w:val="00F55322"/>
    <w:rsid w:val="00F672E6"/>
    <w:rsid w:val="00F67B50"/>
    <w:rsid w:val="00F703FE"/>
    <w:rsid w:val="00F71DF2"/>
    <w:rsid w:val="00F7564A"/>
    <w:rsid w:val="00F8034F"/>
    <w:rsid w:val="00F842DF"/>
    <w:rsid w:val="00F9007E"/>
    <w:rsid w:val="00F9478B"/>
    <w:rsid w:val="00F97AE7"/>
    <w:rsid w:val="00F97CDC"/>
    <w:rsid w:val="00FB0D70"/>
    <w:rsid w:val="00FB707C"/>
    <w:rsid w:val="00FE3B18"/>
    <w:rsid w:val="00FE438B"/>
    <w:rsid w:val="00FE76AB"/>
    <w:rsid w:val="00FE7706"/>
    <w:rsid w:val="00FF4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4B1A"/>
  <w15:docId w15:val="{E7CC882C-36B9-4350-B8AB-DF1FB499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30F"/>
    <w:pPr>
      <w:ind w:left="720"/>
      <w:contextualSpacing/>
    </w:pPr>
  </w:style>
  <w:style w:type="paragraph" w:styleId="Header">
    <w:name w:val="header"/>
    <w:basedOn w:val="Normal"/>
    <w:link w:val="HeaderChar"/>
    <w:uiPriority w:val="99"/>
    <w:unhideWhenUsed/>
    <w:rsid w:val="0077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0B"/>
  </w:style>
  <w:style w:type="paragraph" w:styleId="Footer">
    <w:name w:val="footer"/>
    <w:basedOn w:val="Normal"/>
    <w:link w:val="FooterChar"/>
    <w:uiPriority w:val="99"/>
    <w:unhideWhenUsed/>
    <w:rsid w:val="0077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0B"/>
  </w:style>
  <w:style w:type="character" w:styleId="Hyperlink">
    <w:name w:val="Hyperlink"/>
    <w:basedOn w:val="DefaultParagraphFont"/>
    <w:uiPriority w:val="99"/>
    <w:unhideWhenUsed/>
    <w:rsid w:val="00F9007E"/>
    <w:rPr>
      <w:color w:val="0563C1" w:themeColor="hyperlink"/>
      <w:u w:val="single"/>
    </w:rPr>
  </w:style>
  <w:style w:type="character" w:customStyle="1" w:styleId="UnresolvedMention1">
    <w:name w:val="Unresolved Mention1"/>
    <w:basedOn w:val="DefaultParagraphFont"/>
    <w:uiPriority w:val="99"/>
    <w:semiHidden/>
    <w:unhideWhenUsed/>
    <w:rsid w:val="00F9007E"/>
    <w:rPr>
      <w:color w:val="808080"/>
      <w:shd w:val="clear" w:color="auto" w:fill="E6E6E6"/>
    </w:rPr>
  </w:style>
  <w:style w:type="character" w:customStyle="1" w:styleId="fontstyle01">
    <w:name w:val="fontstyle01"/>
    <w:basedOn w:val="DefaultParagraphFont"/>
    <w:rsid w:val="00835D10"/>
  </w:style>
  <w:style w:type="paragraph" w:styleId="BalloonText">
    <w:name w:val="Balloon Text"/>
    <w:basedOn w:val="Normal"/>
    <w:link w:val="BalloonTextChar"/>
    <w:uiPriority w:val="99"/>
    <w:semiHidden/>
    <w:unhideWhenUsed/>
    <w:rsid w:val="004B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A4"/>
    <w:rPr>
      <w:rFonts w:ascii="Segoe UI" w:hAnsi="Segoe UI" w:cs="Segoe UI"/>
      <w:sz w:val="18"/>
      <w:szCs w:val="18"/>
    </w:rPr>
  </w:style>
  <w:style w:type="character" w:styleId="UnresolvedMention">
    <w:name w:val="Unresolved Mention"/>
    <w:basedOn w:val="DefaultParagraphFont"/>
    <w:uiPriority w:val="99"/>
    <w:semiHidden/>
    <w:unhideWhenUsed/>
    <w:rsid w:val="0024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54921">
      <w:bodyDiv w:val="1"/>
      <w:marLeft w:val="0"/>
      <w:marRight w:val="0"/>
      <w:marTop w:val="0"/>
      <w:marBottom w:val="0"/>
      <w:divBdr>
        <w:top w:val="none" w:sz="0" w:space="0" w:color="auto"/>
        <w:left w:val="none" w:sz="0" w:space="0" w:color="auto"/>
        <w:bottom w:val="none" w:sz="0" w:space="0" w:color="auto"/>
        <w:right w:val="none" w:sz="0" w:space="0" w:color="auto"/>
      </w:divBdr>
    </w:div>
    <w:div w:id="178281941">
      <w:bodyDiv w:val="1"/>
      <w:marLeft w:val="0"/>
      <w:marRight w:val="0"/>
      <w:marTop w:val="0"/>
      <w:marBottom w:val="0"/>
      <w:divBdr>
        <w:top w:val="none" w:sz="0" w:space="0" w:color="auto"/>
        <w:left w:val="none" w:sz="0" w:space="0" w:color="auto"/>
        <w:bottom w:val="none" w:sz="0" w:space="0" w:color="auto"/>
        <w:right w:val="none" w:sz="0" w:space="0" w:color="auto"/>
      </w:divBdr>
    </w:div>
    <w:div w:id="198202100">
      <w:bodyDiv w:val="1"/>
      <w:marLeft w:val="0"/>
      <w:marRight w:val="0"/>
      <w:marTop w:val="0"/>
      <w:marBottom w:val="0"/>
      <w:divBdr>
        <w:top w:val="none" w:sz="0" w:space="0" w:color="auto"/>
        <w:left w:val="none" w:sz="0" w:space="0" w:color="auto"/>
        <w:bottom w:val="none" w:sz="0" w:space="0" w:color="auto"/>
        <w:right w:val="none" w:sz="0" w:space="0" w:color="auto"/>
      </w:divBdr>
    </w:div>
    <w:div w:id="206796068">
      <w:bodyDiv w:val="1"/>
      <w:marLeft w:val="0"/>
      <w:marRight w:val="0"/>
      <w:marTop w:val="0"/>
      <w:marBottom w:val="0"/>
      <w:divBdr>
        <w:top w:val="none" w:sz="0" w:space="0" w:color="auto"/>
        <w:left w:val="none" w:sz="0" w:space="0" w:color="auto"/>
        <w:bottom w:val="none" w:sz="0" w:space="0" w:color="auto"/>
        <w:right w:val="none" w:sz="0" w:space="0" w:color="auto"/>
      </w:divBdr>
    </w:div>
    <w:div w:id="220294058">
      <w:bodyDiv w:val="1"/>
      <w:marLeft w:val="0"/>
      <w:marRight w:val="0"/>
      <w:marTop w:val="0"/>
      <w:marBottom w:val="0"/>
      <w:divBdr>
        <w:top w:val="none" w:sz="0" w:space="0" w:color="auto"/>
        <w:left w:val="none" w:sz="0" w:space="0" w:color="auto"/>
        <w:bottom w:val="none" w:sz="0" w:space="0" w:color="auto"/>
        <w:right w:val="none" w:sz="0" w:space="0" w:color="auto"/>
      </w:divBdr>
    </w:div>
    <w:div w:id="241916896">
      <w:bodyDiv w:val="1"/>
      <w:marLeft w:val="0"/>
      <w:marRight w:val="0"/>
      <w:marTop w:val="0"/>
      <w:marBottom w:val="0"/>
      <w:divBdr>
        <w:top w:val="none" w:sz="0" w:space="0" w:color="auto"/>
        <w:left w:val="none" w:sz="0" w:space="0" w:color="auto"/>
        <w:bottom w:val="none" w:sz="0" w:space="0" w:color="auto"/>
        <w:right w:val="none" w:sz="0" w:space="0" w:color="auto"/>
      </w:divBdr>
    </w:div>
    <w:div w:id="335109191">
      <w:bodyDiv w:val="1"/>
      <w:marLeft w:val="0"/>
      <w:marRight w:val="0"/>
      <w:marTop w:val="0"/>
      <w:marBottom w:val="0"/>
      <w:divBdr>
        <w:top w:val="none" w:sz="0" w:space="0" w:color="auto"/>
        <w:left w:val="none" w:sz="0" w:space="0" w:color="auto"/>
        <w:bottom w:val="none" w:sz="0" w:space="0" w:color="auto"/>
        <w:right w:val="none" w:sz="0" w:space="0" w:color="auto"/>
      </w:divBdr>
    </w:div>
    <w:div w:id="351759361">
      <w:bodyDiv w:val="1"/>
      <w:marLeft w:val="0"/>
      <w:marRight w:val="0"/>
      <w:marTop w:val="0"/>
      <w:marBottom w:val="0"/>
      <w:divBdr>
        <w:top w:val="none" w:sz="0" w:space="0" w:color="auto"/>
        <w:left w:val="none" w:sz="0" w:space="0" w:color="auto"/>
        <w:bottom w:val="none" w:sz="0" w:space="0" w:color="auto"/>
        <w:right w:val="none" w:sz="0" w:space="0" w:color="auto"/>
      </w:divBdr>
    </w:div>
    <w:div w:id="355430788">
      <w:bodyDiv w:val="1"/>
      <w:marLeft w:val="0"/>
      <w:marRight w:val="0"/>
      <w:marTop w:val="0"/>
      <w:marBottom w:val="0"/>
      <w:divBdr>
        <w:top w:val="none" w:sz="0" w:space="0" w:color="auto"/>
        <w:left w:val="none" w:sz="0" w:space="0" w:color="auto"/>
        <w:bottom w:val="none" w:sz="0" w:space="0" w:color="auto"/>
        <w:right w:val="none" w:sz="0" w:space="0" w:color="auto"/>
      </w:divBdr>
    </w:div>
    <w:div w:id="373504844">
      <w:bodyDiv w:val="1"/>
      <w:marLeft w:val="0"/>
      <w:marRight w:val="0"/>
      <w:marTop w:val="0"/>
      <w:marBottom w:val="0"/>
      <w:divBdr>
        <w:top w:val="none" w:sz="0" w:space="0" w:color="auto"/>
        <w:left w:val="none" w:sz="0" w:space="0" w:color="auto"/>
        <w:bottom w:val="none" w:sz="0" w:space="0" w:color="auto"/>
        <w:right w:val="none" w:sz="0" w:space="0" w:color="auto"/>
      </w:divBdr>
    </w:div>
    <w:div w:id="395202199">
      <w:bodyDiv w:val="1"/>
      <w:marLeft w:val="0"/>
      <w:marRight w:val="0"/>
      <w:marTop w:val="0"/>
      <w:marBottom w:val="0"/>
      <w:divBdr>
        <w:top w:val="none" w:sz="0" w:space="0" w:color="auto"/>
        <w:left w:val="none" w:sz="0" w:space="0" w:color="auto"/>
        <w:bottom w:val="none" w:sz="0" w:space="0" w:color="auto"/>
        <w:right w:val="none" w:sz="0" w:space="0" w:color="auto"/>
      </w:divBdr>
    </w:div>
    <w:div w:id="427435603">
      <w:bodyDiv w:val="1"/>
      <w:marLeft w:val="0"/>
      <w:marRight w:val="0"/>
      <w:marTop w:val="0"/>
      <w:marBottom w:val="0"/>
      <w:divBdr>
        <w:top w:val="none" w:sz="0" w:space="0" w:color="auto"/>
        <w:left w:val="none" w:sz="0" w:space="0" w:color="auto"/>
        <w:bottom w:val="none" w:sz="0" w:space="0" w:color="auto"/>
        <w:right w:val="none" w:sz="0" w:space="0" w:color="auto"/>
      </w:divBdr>
    </w:div>
    <w:div w:id="447311470">
      <w:bodyDiv w:val="1"/>
      <w:marLeft w:val="0"/>
      <w:marRight w:val="0"/>
      <w:marTop w:val="0"/>
      <w:marBottom w:val="0"/>
      <w:divBdr>
        <w:top w:val="none" w:sz="0" w:space="0" w:color="auto"/>
        <w:left w:val="none" w:sz="0" w:space="0" w:color="auto"/>
        <w:bottom w:val="none" w:sz="0" w:space="0" w:color="auto"/>
        <w:right w:val="none" w:sz="0" w:space="0" w:color="auto"/>
      </w:divBdr>
    </w:div>
    <w:div w:id="464009861">
      <w:bodyDiv w:val="1"/>
      <w:marLeft w:val="0"/>
      <w:marRight w:val="0"/>
      <w:marTop w:val="0"/>
      <w:marBottom w:val="0"/>
      <w:divBdr>
        <w:top w:val="none" w:sz="0" w:space="0" w:color="auto"/>
        <w:left w:val="none" w:sz="0" w:space="0" w:color="auto"/>
        <w:bottom w:val="none" w:sz="0" w:space="0" w:color="auto"/>
        <w:right w:val="none" w:sz="0" w:space="0" w:color="auto"/>
      </w:divBdr>
    </w:div>
    <w:div w:id="473640645">
      <w:bodyDiv w:val="1"/>
      <w:marLeft w:val="0"/>
      <w:marRight w:val="0"/>
      <w:marTop w:val="0"/>
      <w:marBottom w:val="0"/>
      <w:divBdr>
        <w:top w:val="none" w:sz="0" w:space="0" w:color="auto"/>
        <w:left w:val="none" w:sz="0" w:space="0" w:color="auto"/>
        <w:bottom w:val="none" w:sz="0" w:space="0" w:color="auto"/>
        <w:right w:val="none" w:sz="0" w:space="0" w:color="auto"/>
      </w:divBdr>
    </w:div>
    <w:div w:id="475882682">
      <w:bodyDiv w:val="1"/>
      <w:marLeft w:val="0"/>
      <w:marRight w:val="0"/>
      <w:marTop w:val="0"/>
      <w:marBottom w:val="0"/>
      <w:divBdr>
        <w:top w:val="none" w:sz="0" w:space="0" w:color="auto"/>
        <w:left w:val="none" w:sz="0" w:space="0" w:color="auto"/>
        <w:bottom w:val="none" w:sz="0" w:space="0" w:color="auto"/>
        <w:right w:val="none" w:sz="0" w:space="0" w:color="auto"/>
      </w:divBdr>
    </w:div>
    <w:div w:id="486212387">
      <w:bodyDiv w:val="1"/>
      <w:marLeft w:val="0"/>
      <w:marRight w:val="0"/>
      <w:marTop w:val="0"/>
      <w:marBottom w:val="0"/>
      <w:divBdr>
        <w:top w:val="none" w:sz="0" w:space="0" w:color="auto"/>
        <w:left w:val="none" w:sz="0" w:space="0" w:color="auto"/>
        <w:bottom w:val="none" w:sz="0" w:space="0" w:color="auto"/>
        <w:right w:val="none" w:sz="0" w:space="0" w:color="auto"/>
      </w:divBdr>
    </w:div>
    <w:div w:id="488250582">
      <w:bodyDiv w:val="1"/>
      <w:marLeft w:val="0"/>
      <w:marRight w:val="0"/>
      <w:marTop w:val="0"/>
      <w:marBottom w:val="0"/>
      <w:divBdr>
        <w:top w:val="none" w:sz="0" w:space="0" w:color="auto"/>
        <w:left w:val="none" w:sz="0" w:space="0" w:color="auto"/>
        <w:bottom w:val="none" w:sz="0" w:space="0" w:color="auto"/>
        <w:right w:val="none" w:sz="0" w:space="0" w:color="auto"/>
      </w:divBdr>
    </w:div>
    <w:div w:id="498423643">
      <w:bodyDiv w:val="1"/>
      <w:marLeft w:val="0"/>
      <w:marRight w:val="0"/>
      <w:marTop w:val="0"/>
      <w:marBottom w:val="0"/>
      <w:divBdr>
        <w:top w:val="none" w:sz="0" w:space="0" w:color="auto"/>
        <w:left w:val="none" w:sz="0" w:space="0" w:color="auto"/>
        <w:bottom w:val="none" w:sz="0" w:space="0" w:color="auto"/>
        <w:right w:val="none" w:sz="0" w:space="0" w:color="auto"/>
      </w:divBdr>
    </w:div>
    <w:div w:id="501120062">
      <w:bodyDiv w:val="1"/>
      <w:marLeft w:val="0"/>
      <w:marRight w:val="0"/>
      <w:marTop w:val="0"/>
      <w:marBottom w:val="0"/>
      <w:divBdr>
        <w:top w:val="none" w:sz="0" w:space="0" w:color="auto"/>
        <w:left w:val="none" w:sz="0" w:space="0" w:color="auto"/>
        <w:bottom w:val="none" w:sz="0" w:space="0" w:color="auto"/>
        <w:right w:val="none" w:sz="0" w:space="0" w:color="auto"/>
      </w:divBdr>
    </w:div>
    <w:div w:id="522861057">
      <w:bodyDiv w:val="1"/>
      <w:marLeft w:val="0"/>
      <w:marRight w:val="0"/>
      <w:marTop w:val="0"/>
      <w:marBottom w:val="0"/>
      <w:divBdr>
        <w:top w:val="none" w:sz="0" w:space="0" w:color="auto"/>
        <w:left w:val="none" w:sz="0" w:space="0" w:color="auto"/>
        <w:bottom w:val="none" w:sz="0" w:space="0" w:color="auto"/>
        <w:right w:val="none" w:sz="0" w:space="0" w:color="auto"/>
      </w:divBdr>
    </w:div>
    <w:div w:id="524713931">
      <w:bodyDiv w:val="1"/>
      <w:marLeft w:val="0"/>
      <w:marRight w:val="0"/>
      <w:marTop w:val="0"/>
      <w:marBottom w:val="0"/>
      <w:divBdr>
        <w:top w:val="none" w:sz="0" w:space="0" w:color="auto"/>
        <w:left w:val="none" w:sz="0" w:space="0" w:color="auto"/>
        <w:bottom w:val="none" w:sz="0" w:space="0" w:color="auto"/>
        <w:right w:val="none" w:sz="0" w:space="0" w:color="auto"/>
      </w:divBdr>
    </w:div>
    <w:div w:id="524949473">
      <w:bodyDiv w:val="1"/>
      <w:marLeft w:val="0"/>
      <w:marRight w:val="0"/>
      <w:marTop w:val="0"/>
      <w:marBottom w:val="0"/>
      <w:divBdr>
        <w:top w:val="none" w:sz="0" w:space="0" w:color="auto"/>
        <w:left w:val="none" w:sz="0" w:space="0" w:color="auto"/>
        <w:bottom w:val="none" w:sz="0" w:space="0" w:color="auto"/>
        <w:right w:val="none" w:sz="0" w:space="0" w:color="auto"/>
      </w:divBdr>
    </w:div>
    <w:div w:id="562914033">
      <w:bodyDiv w:val="1"/>
      <w:marLeft w:val="0"/>
      <w:marRight w:val="0"/>
      <w:marTop w:val="0"/>
      <w:marBottom w:val="0"/>
      <w:divBdr>
        <w:top w:val="none" w:sz="0" w:space="0" w:color="auto"/>
        <w:left w:val="none" w:sz="0" w:space="0" w:color="auto"/>
        <w:bottom w:val="none" w:sz="0" w:space="0" w:color="auto"/>
        <w:right w:val="none" w:sz="0" w:space="0" w:color="auto"/>
      </w:divBdr>
    </w:div>
    <w:div w:id="571433806">
      <w:bodyDiv w:val="1"/>
      <w:marLeft w:val="0"/>
      <w:marRight w:val="0"/>
      <w:marTop w:val="0"/>
      <w:marBottom w:val="0"/>
      <w:divBdr>
        <w:top w:val="none" w:sz="0" w:space="0" w:color="auto"/>
        <w:left w:val="none" w:sz="0" w:space="0" w:color="auto"/>
        <w:bottom w:val="none" w:sz="0" w:space="0" w:color="auto"/>
        <w:right w:val="none" w:sz="0" w:space="0" w:color="auto"/>
      </w:divBdr>
    </w:div>
    <w:div w:id="684982786">
      <w:bodyDiv w:val="1"/>
      <w:marLeft w:val="0"/>
      <w:marRight w:val="0"/>
      <w:marTop w:val="0"/>
      <w:marBottom w:val="0"/>
      <w:divBdr>
        <w:top w:val="none" w:sz="0" w:space="0" w:color="auto"/>
        <w:left w:val="none" w:sz="0" w:space="0" w:color="auto"/>
        <w:bottom w:val="none" w:sz="0" w:space="0" w:color="auto"/>
        <w:right w:val="none" w:sz="0" w:space="0" w:color="auto"/>
      </w:divBdr>
    </w:div>
    <w:div w:id="716439565">
      <w:bodyDiv w:val="1"/>
      <w:marLeft w:val="0"/>
      <w:marRight w:val="0"/>
      <w:marTop w:val="0"/>
      <w:marBottom w:val="0"/>
      <w:divBdr>
        <w:top w:val="none" w:sz="0" w:space="0" w:color="auto"/>
        <w:left w:val="none" w:sz="0" w:space="0" w:color="auto"/>
        <w:bottom w:val="none" w:sz="0" w:space="0" w:color="auto"/>
        <w:right w:val="none" w:sz="0" w:space="0" w:color="auto"/>
      </w:divBdr>
    </w:div>
    <w:div w:id="749884846">
      <w:bodyDiv w:val="1"/>
      <w:marLeft w:val="0"/>
      <w:marRight w:val="0"/>
      <w:marTop w:val="0"/>
      <w:marBottom w:val="0"/>
      <w:divBdr>
        <w:top w:val="none" w:sz="0" w:space="0" w:color="auto"/>
        <w:left w:val="none" w:sz="0" w:space="0" w:color="auto"/>
        <w:bottom w:val="none" w:sz="0" w:space="0" w:color="auto"/>
        <w:right w:val="none" w:sz="0" w:space="0" w:color="auto"/>
      </w:divBdr>
    </w:div>
    <w:div w:id="778381221">
      <w:bodyDiv w:val="1"/>
      <w:marLeft w:val="0"/>
      <w:marRight w:val="0"/>
      <w:marTop w:val="0"/>
      <w:marBottom w:val="0"/>
      <w:divBdr>
        <w:top w:val="none" w:sz="0" w:space="0" w:color="auto"/>
        <w:left w:val="none" w:sz="0" w:space="0" w:color="auto"/>
        <w:bottom w:val="none" w:sz="0" w:space="0" w:color="auto"/>
        <w:right w:val="none" w:sz="0" w:space="0" w:color="auto"/>
      </w:divBdr>
    </w:div>
    <w:div w:id="793720382">
      <w:bodyDiv w:val="1"/>
      <w:marLeft w:val="0"/>
      <w:marRight w:val="0"/>
      <w:marTop w:val="0"/>
      <w:marBottom w:val="0"/>
      <w:divBdr>
        <w:top w:val="none" w:sz="0" w:space="0" w:color="auto"/>
        <w:left w:val="none" w:sz="0" w:space="0" w:color="auto"/>
        <w:bottom w:val="none" w:sz="0" w:space="0" w:color="auto"/>
        <w:right w:val="none" w:sz="0" w:space="0" w:color="auto"/>
      </w:divBdr>
    </w:div>
    <w:div w:id="806125177">
      <w:bodyDiv w:val="1"/>
      <w:marLeft w:val="0"/>
      <w:marRight w:val="0"/>
      <w:marTop w:val="0"/>
      <w:marBottom w:val="0"/>
      <w:divBdr>
        <w:top w:val="none" w:sz="0" w:space="0" w:color="auto"/>
        <w:left w:val="none" w:sz="0" w:space="0" w:color="auto"/>
        <w:bottom w:val="none" w:sz="0" w:space="0" w:color="auto"/>
        <w:right w:val="none" w:sz="0" w:space="0" w:color="auto"/>
      </w:divBdr>
    </w:div>
    <w:div w:id="815032738">
      <w:bodyDiv w:val="1"/>
      <w:marLeft w:val="0"/>
      <w:marRight w:val="0"/>
      <w:marTop w:val="0"/>
      <w:marBottom w:val="0"/>
      <w:divBdr>
        <w:top w:val="none" w:sz="0" w:space="0" w:color="auto"/>
        <w:left w:val="none" w:sz="0" w:space="0" w:color="auto"/>
        <w:bottom w:val="none" w:sz="0" w:space="0" w:color="auto"/>
        <w:right w:val="none" w:sz="0" w:space="0" w:color="auto"/>
      </w:divBdr>
    </w:div>
    <w:div w:id="827282587">
      <w:bodyDiv w:val="1"/>
      <w:marLeft w:val="0"/>
      <w:marRight w:val="0"/>
      <w:marTop w:val="0"/>
      <w:marBottom w:val="0"/>
      <w:divBdr>
        <w:top w:val="none" w:sz="0" w:space="0" w:color="auto"/>
        <w:left w:val="none" w:sz="0" w:space="0" w:color="auto"/>
        <w:bottom w:val="none" w:sz="0" w:space="0" w:color="auto"/>
        <w:right w:val="none" w:sz="0" w:space="0" w:color="auto"/>
      </w:divBdr>
    </w:div>
    <w:div w:id="845096693">
      <w:bodyDiv w:val="1"/>
      <w:marLeft w:val="0"/>
      <w:marRight w:val="0"/>
      <w:marTop w:val="0"/>
      <w:marBottom w:val="0"/>
      <w:divBdr>
        <w:top w:val="none" w:sz="0" w:space="0" w:color="auto"/>
        <w:left w:val="none" w:sz="0" w:space="0" w:color="auto"/>
        <w:bottom w:val="none" w:sz="0" w:space="0" w:color="auto"/>
        <w:right w:val="none" w:sz="0" w:space="0" w:color="auto"/>
      </w:divBdr>
    </w:div>
    <w:div w:id="929964871">
      <w:bodyDiv w:val="1"/>
      <w:marLeft w:val="0"/>
      <w:marRight w:val="0"/>
      <w:marTop w:val="0"/>
      <w:marBottom w:val="0"/>
      <w:divBdr>
        <w:top w:val="none" w:sz="0" w:space="0" w:color="auto"/>
        <w:left w:val="none" w:sz="0" w:space="0" w:color="auto"/>
        <w:bottom w:val="none" w:sz="0" w:space="0" w:color="auto"/>
        <w:right w:val="none" w:sz="0" w:space="0" w:color="auto"/>
      </w:divBdr>
    </w:div>
    <w:div w:id="968784337">
      <w:bodyDiv w:val="1"/>
      <w:marLeft w:val="0"/>
      <w:marRight w:val="0"/>
      <w:marTop w:val="0"/>
      <w:marBottom w:val="0"/>
      <w:divBdr>
        <w:top w:val="none" w:sz="0" w:space="0" w:color="auto"/>
        <w:left w:val="none" w:sz="0" w:space="0" w:color="auto"/>
        <w:bottom w:val="none" w:sz="0" w:space="0" w:color="auto"/>
        <w:right w:val="none" w:sz="0" w:space="0" w:color="auto"/>
      </w:divBdr>
    </w:div>
    <w:div w:id="995646211">
      <w:bodyDiv w:val="1"/>
      <w:marLeft w:val="0"/>
      <w:marRight w:val="0"/>
      <w:marTop w:val="0"/>
      <w:marBottom w:val="0"/>
      <w:divBdr>
        <w:top w:val="none" w:sz="0" w:space="0" w:color="auto"/>
        <w:left w:val="none" w:sz="0" w:space="0" w:color="auto"/>
        <w:bottom w:val="none" w:sz="0" w:space="0" w:color="auto"/>
        <w:right w:val="none" w:sz="0" w:space="0" w:color="auto"/>
      </w:divBdr>
    </w:div>
    <w:div w:id="996107755">
      <w:bodyDiv w:val="1"/>
      <w:marLeft w:val="0"/>
      <w:marRight w:val="0"/>
      <w:marTop w:val="0"/>
      <w:marBottom w:val="0"/>
      <w:divBdr>
        <w:top w:val="none" w:sz="0" w:space="0" w:color="auto"/>
        <w:left w:val="none" w:sz="0" w:space="0" w:color="auto"/>
        <w:bottom w:val="none" w:sz="0" w:space="0" w:color="auto"/>
        <w:right w:val="none" w:sz="0" w:space="0" w:color="auto"/>
      </w:divBdr>
    </w:div>
    <w:div w:id="1011839857">
      <w:bodyDiv w:val="1"/>
      <w:marLeft w:val="0"/>
      <w:marRight w:val="0"/>
      <w:marTop w:val="0"/>
      <w:marBottom w:val="0"/>
      <w:divBdr>
        <w:top w:val="none" w:sz="0" w:space="0" w:color="auto"/>
        <w:left w:val="none" w:sz="0" w:space="0" w:color="auto"/>
        <w:bottom w:val="none" w:sz="0" w:space="0" w:color="auto"/>
        <w:right w:val="none" w:sz="0" w:space="0" w:color="auto"/>
      </w:divBdr>
    </w:div>
    <w:div w:id="1035157549">
      <w:bodyDiv w:val="1"/>
      <w:marLeft w:val="0"/>
      <w:marRight w:val="0"/>
      <w:marTop w:val="0"/>
      <w:marBottom w:val="0"/>
      <w:divBdr>
        <w:top w:val="none" w:sz="0" w:space="0" w:color="auto"/>
        <w:left w:val="none" w:sz="0" w:space="0" w:color="auto"/>
        <w:bottom w:val="none" w:sz="0" w:space="0" w:color="auto"/>
        <w:right w:val="none" w:sz="0" w:space="0" w:color="auto"/>
      </w:divBdr>
    </w:div>
    <w:div w:id="1225988274">
      <w:bodyDiv w:val="1"/>
      <w:marLeft w:val="0"/>
      <w:marRight w:val="0"/>
      <w:marTop w:val="0"/>
      <w:marBottom w:val="0"/>
      <w:divBdr>
        <w:top w:val="none" w:sz="0" w:space="0" w:color="auto"/>
        <w:left w:val="none" w:sz="0" w:space="0" w:color="auto"/>
        <w:bottom w:val="none" w:sz="0" w:space="0" w:color="auto"/>
        <w:right w:val="none" w:sz="0" w:space="0" w:color="auto"/>
      </w:divBdr>
    </w:div>
    <w:div w:id="1245990691">
      <w:bodyDiv w:val="1"/>
      <w:marLeft w:val="0"/>
      <w:marRight w:val="0"/>
      <w:marTop w:val="0"/>
      <w:marBottom w:val="0"/>
      <w:divBdr>
        <w:top w:val="none" w:sz="0" w:space="0" w:color="auto"/>
        <w:left w:val="none" w:sz="0" w:space="0" w:color="auto"/>
        <w:bottom w:val="none" w:sz="0" w:space="0" w:color="auto"/>
        <w:right w:val="none" w:sz="0" w:space="0" w:color="auto"/>
      </w:divBdr>
    </w:div>
    <w:div w:id="1269120396">
      <w:bodyDiv w:val="1"/>
      <w:marLeft w:val="0"/>
      <w:marRight w:val="0"/>
      <w:marTop w:val="0"/>
      <w:marBottom w:val="0"/>
      <w:divBdr>
        <w:top w:val="none" w:sz="0" w:space="0" w:color="auto"/>
        <w:left w:val="none" w:sz="0" w:space="0" w:color="auto"/>
        <w:bottom w:val="none" w:sz="0" w:space="0" w:color="auto"/>
        <w:right w:val="none" w:sz="0" w:space="0" w:color="auto"/>
      </w:divBdr>
    </w:div>
    <w:div w:id="1279414987">
      <w:bodyDiv w:val="1"/>
      <w:marLeft w:val="0"/>
      <w:marRight w:val="0"/>
      <w:marTop w:val="0"/>
      <w:marBottom w:val="0"/>
      <w:divBdr>
        <w:top w:val="none" w:sz="0" w:space="0" w:color="auto"/>
        <w:left w:val="none" w:sz="0" w:space="0" w:color="auto"/>
        <w:bottom w:val="none" w:sz="0" w:space="0" w:color="auto"/>
        <w:right w:val="none" w:sz="0" w:space="0" w:color="auto"/>
      </w:divBdr>
    </w:div>
    <w:div w:id="1303347080">
      <w:bodyDiv w:val="1"/>
      <w:marLeft w:val="0"/>
      <w:marRight w:val="0"/>
      <w:marTop w:val="0"/>
      <w:marBottom w:val="0"/>
      <w:divBdr>
        <w:top w:val="none" w:sz="0" w:space="0" w:color="auto"/>
        <w:left w:val="none" w:sz="0" w:space="0" w:color="auto"/>
        <w:bottom w:val="none" w:sz="0" w:space="0" w:color="auto"/>
        <w:right w:val="none" w:sz="0" w:space="0" w:color="auto"/>
      </w:divBdr>
    </w:div>
    <w:div w:id="1308315694">
      <w:bodyDiv w:val="1"/>
      <w:marLeft w:val="0"/>
      <w:marRight w:val="0"/>
      <w:marTop w:val="0"/>
      <w:marBottom w:val="0"/>
      <w:divBdr>
        <w:top w:val="none" w:sz="0" w:space="0" w:color="auto"/>
        <w:left w:val="none" w:sz="0" w:space="0" w:color="auto"/>
        <w:bottom w:val="none" w:sz="0" w:space="0" w:color="auto"/>
        <w:right w:val="none" w:sz="0" w:space="0" w:color="auto"/>
      </w:divBdr>
    </w:div>
    <w:div w:id="1325475605">
      <w:bodyDiv w:val="1"/>
      <w:marLeft w:val="0"/>
      <w:marRight w:val="0"/>
      <w:marTop w:val="0"/>
      <w:marBottom w:val="0"/>
      <w:divBdr>
        <w:top w:val="none" w:sz="0" w:space="0" w:color="auto"/>
        <w:left w:val="none" w:sz="0" w:space="0" w:color="auto"/>
        <w:bottom w:val="none" w:sz="0" w:space="0" w:color="auto"/>
        <w:right w:val="none" w:sz="0" w:space="0" w:color="auto"/>
      </w:divBdr>
    </w:div>
    <w:div w:id="1348405876">
      <w:bodyDiv w:val="1"/>
      <w:marLeft w:val="0"/>
      <w:marRight w:val="0"/>
      <w:marTop w:val="0"/>
      <w:marBottom w:val="0"/>
      <w:divBdr>
        <w:top w:val="none" w:sz="0" w:space="0" w:color="auto"/>
        <w:left w:val="none" w:sz="0" w:space="0" w:color="auto"/>
        <w:bottom w:val="none" w:sz="0" w:space="0" w:color="auto"/>
        <w:right w:val="none" w:sz="0" w:space="0" w:color="auto"/>
      </w:divBdr>
    </w:div>
    <w:div w:id="1371225884">
      <w:bodyDiv w:val="1"/>
      <w:marLeft w:val="0"/>
      <w:marRight w:val="0"/>
      <w:marTop w:val="0"/>
      <w:marBottom w:val="0"/>
      <w:divBdr>
        <w:top w:val="none" w:sz="0" w:space="0" w:color="auto"/>
        <w:left w:val="none" w:sz="0" w:space="0" w:color="auto"/>
        <w:bottom w:val="none" w:sz="0" w:space="0" w:color="auto"/>
        <w:right w:val="none" w:sz="0" w:space="0" w:color="auto"/>
      </w:divBdr>
    </w:div>
    <w:div w:id="1383752799">
      <w:bodyDiv w:val="1"/>
      <w:marLeft w:val="0"/>
      <w:marRight w:val="0"/>
      <w:marTop w:val="0"/>
      <w:marBottom w:val="0"/>
      <w:divBdr>
        <w:top w:val="none" w:sz="0" w:space="0" w:color="auto"/>
        <w:left w:val="none" w:sz="0" w:space="0" w:color="auto"/>
        <w:bottom w:val="none" w:sz="0" w:space="0" w:color="auto"/>
        <w:right w:val="none" w:sz="0" w:space="0" w:color="auto"/>
      </w:divBdr>
    </w:div>
    <w:div w:id="1409158617">
      <w:bodyDiv w:val="1"/>
      <w:marLeft w:val="0"/>
      <w:marRight w:val="0"/>
      <w:marTop w:val="0"/>
      <w:marBottom w:val="0"/>
      <w:divBdr>
        <w:top w:val="none" w:sz="0" w:space="0" w:color="auto"/>
        <w:left w:val="none" w:sz="0" w:space="0" w:color="auto"/>
        <w:bottom w:val="none" w:sz="0" w:space="0" w:color="auto"/>
        <w:right w:val="none" w:sz="0" w:space="0" w:color="auto"/>
      </w:divBdr>
    </w:div>
    <w:div w:id="1473599453">
      <w:bodyDiv w:val="1"/>
      <w:marLeft w:val="0"/>
      <w:marRight w:val="0"/>
      <w:marTop w:val="0"/>
      <w:marBottom w:val="0"/>
      <w:divBdr>
        <w:top w:val="none" w:sz="0" w:space="0" w:color="auto"/>
        <w:left w:val="none" w:sz="0" w:space="0" w:color="auto"/>
        <w:bottom w:val="none" w:sz="0" w:space="0" w:color="auto"/>
        <w:right w:val="none" w:sz="0" w:space="0" w:color="auto"/>
      </w:divBdr>
    </w:div>
    <w:div w:id="1476558828">
      <w:bodyDiv w:val="1"/>
      <w:marLeft w:val="0"/>
      <w:marRight w:val="0"/>
      <w:marTop w:val="0"/>
      <w:marBottom w:val="0"/>
      <w:divBdr>
        <w:top w:val="none" w:sz="0" w:space="0" w:color="auto"/>
        <w:left w:val="none" w:sz="0" w:space="0" w:color="auto"/>
        <w:bottom w:val="none" w:sz="0" w:space="0" w:color="auto"/>
        <w:right w:val="none" w:sz="0" w:space="0" w:color="auto"/>
      </w:divBdr>
    </w:div>
    <w:div w:id="1477838883">
      <w:bodyDiv w:val="1"/>
      <w:marLeft w:val="0"/>
      <w:marRight w:val="0"/>
      <w:marTop w:val="0"/>
      <w:marBottom w:val="0"/>
      <w:divBdr>
        <w:top w:val="none" w:sz="0" w:space="0" w:color="auto"/>
        <w:left w:val="none" w:sz="0" w:space="0" w:color="auto"/>
        <w:bottom w:val="none" w:sz="0" w:space="0" w:color="auto"/>
        <w:right w:val="none" w:sz="0" w:space="0" w:color="auto"/>
      </w:divBdr>
    </w:div>
    <w:div w:id="1513690562">
      <w:bodyDiv w:val="1"/>
      <w:marLeft w:val="0"/>
      <w:marRight w:val="0"/>
      <w:marTop w:val="0"/>
      <w:marBottom w:val="0"/>
      <w:divBdr>
        <w:top w:val="none" w:sz="0" w:space="0" w:color="auto"/>
        <w:left w:val="none" w:sz="0" w:space="0" w:color="auto"/>
        <w:bottom w:val="none" w:sz="0" w:space="0" w:color="auto"/>
        <w:right w:val="none" w:sz="0" w:space="0" w:color="auto"/>
      </w:divBdr>
    </w:div>
    <w:div w:id="1520506275">
      <w:bodyDiv w:val="1"/>
      <w:marLeft w:val="0"/>
      <w:marRight w:val="0"/>
      <w:marTop w:val="0"/>
      <w:marBottom w:val="0"/>
      <w:divBdr>
        <w:top w:val="none" w:sz="0" w:space="0" w:color="auto"/>
        <w:left w:val="none" w:sz="0" w:space="0" w:color="auto"/>
        <w:bottom w:val="none" w:sz="0" w:space="0" w:color="auto"/>
        <w:right w:val="none" w:sz="0" w:space="0" w:color="auto"/>
      </w:divBdr>
    </w:div>
    <w:div w:id="1525509731">
      <w:bodyDiv w:val="1"/>
      <w:marLeft w:val="0"/>
      <w:marRight w:val="0"/>
      <w:marTop w:val="0"/>
      <w:marBottom w:val="0"/>
      <w:divBdr>
        <w:top w:val="none" w:sz="0" w:space="0" w:color="auto"/>
        <w:left w:val="none" w:sz="0" w:space="0" w:color="auto"/>
        <w:bottom w:val="none" w:sz="0" w:space="0" w:color="auto"/>
        <w:right w:val="none" w:sz="0" w:space="0" w:color="auto"/>
      </w:divBdr>
    </w:div>
    <w:div w:id="1613707065">
      <w:bodyDiv w:val="1"/>
      <w:marLeft w:val="0"/>
      <w:marRight w:val="0"/>
      <w:marTop w:val="0"/>
      <w:marBottom w:val="0"/>
      <w:divBdr>
        <w:top w:val="none" w:sz="0" w:space="0" w:color="auto"/>
        <w:left w:val="none" w:sz="0" w:space="0" w:color="auto"/>
        <w:bottom w:val="none" w:sz="0" w:space="0" w:color="auto"/>
        <w:right w:val="none" w:sz="0" w:space="0" w:color="auto"/>
      </w:divBdr>
    </w:div>
    <w:div w:id="1622571198">
      <w:bodyDiv w:val="1"/>
      <w:marLeft w:val="0"/>
      <w:marRight w:val="0"/>
      <w:marTop w:val="0"/>
      <w:marBottom w:val="0"/>
      <w:divBdr>
        <w:top w:val="none" w:sz="0" w:space="0" w:color="auto"/>
        <w:left w:val="none" w:sz="0" w:space="0" w:color="auto"/>
        <w:bottom w:val="none" w:sz="0" w:space="0" w:color="auto"/>
        <w:right w:val="none" w:sz="0" w:space="0" w:color="auto"/>
      </w:divBdr>
    </w:div>
    <w:div w:id="1626305043">
      <w:bodyDiv w:val="1"/>
      <w:marLeft w:val="0"/>
      <w:marRight w:val="0"/>
      <w:marTop w:val="0"/>
      <w:marBottom w:val="0"/>
      <w:divBdr>
        <w:top w:val="none" w:sz="0" w:space="0" w:color="auto"/>
        <w:left w:val="none" w:sz="0" w:space="0" w:color="auto"/>
        <w:bottom w:val="none" w:sz="0" w:space="0" w:color="auto"/>
        <w:right w:val="none" w:sz="0" w:space="0" w:color="auto"/>
      </w:divBdr>
    </w:div>
    <w:div w:id="1638560431">
      <w:bodyDiv w:val="1"/>
      <w:marLeft w:val="0"/>
      <w:marRight w:val="0"/>
      <w:marTop w:val="0"/>
      <w:marBottom w:val="0"/>
      <w:divBdr>
        <w:top w:val="none" w:sz="0" w:space="0" w:color="auto"/>
        <w:left w:val="none" w:sz="0" w:space="0" w:color="auto"/>
        <w:bottom w:val="none" w:sz="0" w:space="0" w:color="auto"/>
        <w:right w:val="none" w:sz="0" w:space="0" w:color="auto"/>
      </w:divBdr>
    </w:div>
    <w:div w:id="1682705408">
      <w:bodyDiv w:val="1"/>
      <w:marLeft w:val="0"/>
      <w:marRight w:val="0"/>
      <w:marTop w:val="0"/>
      <w:marBottom w:val="0"/>
      <w:divBdr>
        <w:top w:val="none" w:sz="0" w:space="0" w:color="auto"/>
        <w:left w:val="none" w:sz="0" w:space="0" w:color="auto"/>
        <w:bottom w:val="none" w:sz="0" w:space="0" w:color="auto"/>
        <w:right w:val="none" w:sz="0" w:space="0" w:color="auto"/>
      </w:divBdr>
    </w:div>
    <w:div w:id="1738547794">
      <w:bodyDiv w:val="1"/>
      <w:marLeft w:val="0"/>
      <w:marRight w:val="0"/>
      <w:marTop w:val="0"/>
      <w:marBottom w:val="0"/>
      <w:divBdr>
        <w:top w:val="none" w:sz="0" w:space="0" w:color="auto"/>
        <w:left w:val="none" w:sz="0" w:space="0" w:color="auto"/>
        <w:bottom w:val="none" w:sz="0" w:space="0" w:color="auto"/>
        <w:right w:val="none" w:sz="0" w:space="0" w:color="auto"/>
      </w:divBdr>
    </w:div>
    <w:div w:id="1810589142">
      <w:bodyDiv w:val="1"/>
      <w:marLeft w:val="0"/>
      <w:marRight w:val="0"/>
      <w:marTop w:val="0"/>
      <w:marBottom w:val="0"/>
      <w:divBdr>
        <w:top w:val="none" w:sz="0" w:space="0" w:color="auto"/>
        <w:left w:val="none" w:sz="0" w:space="0" w:color="auto"/>
        <w:bottom w:val="none" w:sz="0" w:space="0" w:color="auto"/>
        <w:right w:val="none" w:sz="0" w:space="0" w:color="auto"/>
      </w:divBdr>
    </w:div>
    <w:div w:id="1818717702">
      <w:bodyDiv w:val="1"/>
      <w:marLeft w:val="0"/>
      <w:marRight w:val="0"/>
      <w:marTop w:val="0"/>
      <w:marBottom w:val="0"/>
      <w:divBdr>
        <w:top w:val="none" w:sz="0" w:space="0" w:color="auto"/>
        <w:left w:val="none" w:sz="0" w:space="0" w:color="auto"/>
        <w:bottom w:val="none" w:sz="0" w:space="0" w:color="auto"/>
        <w:right w:val="none" w:sz="0" w:space="0" w:color="auto"/>
      </w:divBdr>
    </w:div>
    <w:div w:id="1838110348">
      <w:bodyDiv w:val="1"/>
      <w:marLeft w:val="0"/>
      <w:marRight w:val="0"/>
      <w:marTop w:val="0"/>
      <w:marBottom w:val="0"/>
      <w:divBdr>
        <w:top w:val="none" w:sz="0" w:space="0" w:color="auto"/>
        <w:left w:val="none" w:sz="0" w:space="0" w:color="auto"/>
        <w:bottom w:val="none" w:sz="0" w:space="0" w:color="auto"/>
        <w:right w:val="none" w:sz="0" w:space="0" w:color="auto"/>
      </w:divBdr>
    </w:div>
    <w:div w:id="1861703325">
      <w:bodyDiv w:val="1"/>
      <w:marLeft w:val="0"/>
      <w:marRight w:val="0"/>
      <w:marTop w:val="0"/>
      <w:marBottom w:val="0"/>
      <w:divBdr>
        <w:top w:val="none" w:sz="0" w:space="0" w:color="auto"/>
        <w:left w:val="none" w:sz="0" w:space="0" w:color="auto"/>
        <w:bottom w:val="none" w:sz="0" w:space="0" w:color="auto"/>
        <w:right w:val="none" w:sz="0" w:space="0" w:color="auto"/>
      </w:divBdr>
    </w:div>
    <w:div w:id="1900241009">
      <w:bodyDiv w:val="1"/>
      <w:marLeft w:val="0"/>
      <w:marRight w:val="0"/>
      <w:marTop w:val="0"/>
      <w:marBottom w:val="0"/>
      <w:divBdr>
        <w:top w:val="none" w:sz="0" w:space="0" w:color="auto"/>
        <w:left w:val="none" w:sz="0" w:space="0" w:color="auto"/>
        <w:bottom w:val="none" w:sz="0" w:space="0" w:color="auto"/>
        <w:right w:val="none" w:sz="0" w:space="0" w:color="auto"/>
      </w:divBdr>
    </w:div>
    <w:div w:id="1945267925">
      <w:bodyDiv w:val="1"/>
      <w:marLeft w:val="0"/>
      <w:marRight w:val="0"/>
      <w:marTop w:val="0"/>
      <w:marBottom w:val="0"/>
      <w:divBdr>
        <w:top w:val="none" w:sz="0" w:space="0" w:color="auto"/>
        <w:left w:val="none" w:sz="0" w:space="0" w:color="auto"/>
        <w:bottom w:val="none" w:sz="0" w:space="0" w:color="auto"/>
        <w:right w:val="none" w:sz="0" w:space="0" w:color="auto"/>
      </w:divBdr>
    </w:div>
    <w:div w:id="1980694745">
      <w:bodyDiv w:val="1"/>
      <w:marLeft w:val="0"/>
      <w:marRight w:val="0"/>
      <w:marTop w:val="0"/>
      <w:marBottom w:val="0"/>
      <w:divBdr>
        <w:top w:val="none" w:sz="0" w:space="0" w:color="auto"/>
        <w:left w:val="none" w:sz="0" w:space="0" w:color="auto"/>
        <w:bottom w:val="none" w:sz="0" w:space="0" w:color="auto"/>
        <w:right w:val="none" w:sz="0" w:space="0" w:color="auto"/>
      </w:divBdr>
    </w:div>
    <w:div w:id="1999066231">
      <w:bodyDiv w:val="1"/>
      <w:marLeft w:val="0"/>
      <w:marRight w:val="0"/>
      <w:marTop w:val="0"/>
      <w:marBottom w:val="0"/>
      <w:divBdr>
        <w:top w:val="none" w:sz="0" w:space="0" w:color="auto"/>
        <w:left w:val="none" w:sz="0" w:space="0" w:color="auto"/>
        <w:bottom w:val="none" w:sz="0" w:space="0" w:color="auto"/>
        <w:right w:val="none" w:sz="0" w:space="0" w:color="auto"/>
      </w:divBdr>
    </w:div>
    <w:div w:id="2078161009">
      <w:bodyDiv w:val="1"/>
      <w:marLeft w:val="0"/>
      <w:marRight w:val="0"/>
      <w:marTop w:val="0"/>
      <w:marBottom w:val="0"/>
      <w:divBdr>
        <w:top w:val="none" w:sz="0" w:space="0" w:color="auto"/>
        <w:left w:val="none" w:sz="0" w:space="0" w:color="auto"/>
        <w:bottom w:val="none" w:sz="0" w:space="0" w:color="auto"/>
        <w:right w:val="none" w:sz="0" w:space="0" w:color="auto"/>
      </w:divBdr>
    </w:div>
    <w:div w:id="2085839123">
      <w:bodyDiv w:val="1"/>
      <w:marLeft w:val="0"/>
      <w:marRight w:val="0"/>
      <w:marTop w:val="0"/>
      <w:marBottom w:val="0"/>
      <w:divBdr>
        <w:top w:val="none" w:sz="0" w:space="0" w:color="auto"/>
        <w:left w:val="none" w:sz="0" w:space="0" w:color="auto"/>
        <w:bottom w:val="none" w:sz="0" w:space="0" w:color="auto"/>
        <w:right w:val="none" w:sz="0" w:space="0" w:color="auto"/>
      </w:divBdr>
    </w:div>
    <w:div w:id="2124569905">
      <w:bodyDiv w:val="1"/>
      <w:marLeft w:val="0"/>
      <w:marRight w:val="0"/>
      <w:marTop w:val="0"/>
      <w:marBottom w:val="0"/>
      <w:divBdr>
        <w:top w:val="none" w:sz="0" w:space="0" w:color="auto"/>
        <w:left w:val="none" w:sz="0" w:space="0" w:color="auto"/>
        <w:bottom w:val="none" w:sz="0" w:space="0" w:color="auto"/>
        <w:right w:val="none" w:sz="0" w:space="0" w:color="auto"/>
      </w:divBdr>
    </w:div>
    <w:div w:id="2137403562">
      <w:bodyDiv w:val="1"/>
      <w:marLeft w:val="0"/>
      <w:marRight w:val="0"/>
      <w:marTop w:val="0"/>
      <w:marBottom w:val="0"/>
      <w:divBdr>
        <w:top w:val="none" w:sz="0" w:space="0" w:color="auto"/>
        <w:left w:val="none" w:sz="0" w:space="0" w:color="auto"/>
        <w:bottom w:val="none" w:sz="0" w:space="0" w:color="auto"/>
        <w:right w:val="none" w:sz="0" w:space="0" w:color="auto"/>
      </w:divBdr>
    </w:div>
    <w:div w:id="21431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Davies@cricketwales.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nrWelshCup@cricketwale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cricketwales.org.uk/welsh-cup" TargetMode="External"/><Relationship Id="rId4" Type="http://schemas.openxmlformats.org/officeDocument/2006/relationships/webSettings" Target="webSettings.xml"/><Relationship Id="rId9" Type="http://schemas.openxmlformats.org/officeDocument/2006/relationships/hyperlink" Target="mailto:bobszpadt@ao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Cricket Wales</dc:creator>
  <cp:lastModifiedBy>Steve Davies</cp:lastModifiedBy>
  <cp:revision>2</cp:revision>
  <cp:lastPrinted>2019-04-17T13:01:00Z</cp:lastPrinted>
  <dcterms:created xsi:type="dcterms:W3CDTF">2022-02-12T08:41:00Z</dcterms:created>
  <dcterms:modified xsi:type="dcterms:W3CDTF">2022-02-12T08:41:00Z</dcterms:modified>
</cp:coreProperties>
</file>