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8D08" w14:textId="77777777" w:rsidR="00DB1EEB" w:rsidRDefault="00DB1EEB" w:rsidP="00DB1EEB">
      <w:pPr>
        <w:spacing w:after="0"/>
        <w:rPr>
          <w:rFonts w:ascii="Arial" w:eastAsia="Times New Roman" w:hAnsi="Arial" w:cs="Arial"/>
          <w:b/>
          <w:bCs/>
          <w:sz w:val="24"/>
          <w:szCs w:val="24"/>
          <w:lang w:eastAsia="en-GB"/>
        </w:rPr>
      </w:pPr>
    </w:p>
    <w:p w14:paraId="15934B4B" w14:textId="77777777" w:rsidR="00DB1EEB" w:rsidRDefault="00DB1EEB" w:rsidP="00DB1EEB">
      <w:pPr>
        <w:spacing w:after="0"/>
        <w:rPr>
          <w:rFonts w:ascii="Arial" w:eastAsia="Times New Roman" w:hAnsi="Arial" w:cs="Arial"/>
          <w:b/>
          <w:bCs/>
          <w:sz w:val="20"/>
          <w:szCs w:val="20"/>
        </w:rPr>
      </w:pPr>
    </w:p>
    <w:p w14:paraId="4EBC387D" w14:textId="77777777" w:rsidR="00DB1EEB" w:rsidRDefault="00DB1EEB" w:rsidP="00DB1EEB">
      <w:pPr>
        <w:jc w:val="center"/>
        <w:rPr>
          <w:rFonts w:ascii="Arial" w:eastAsia="Times New Roman" w:hAnsi="Arial" w:cs="Arial"/>
          <w:b/>
          <w:bCs/>
          <w:sz w:val="20"/>
          <w:szCs w:val="20"/>
        </w:rPr>
      </w:pPr>
    </w:p>
    <w:p w14:paraId="25CFEEC0" w14:textId="77777777" w:rsidR="00DB1EEB" w:rsidRDefault="00DB1EEB" w:rsidP="00DB1EEB">
      <w:pPr>
        <w:jc w:val="center"/>
        <w:rPr>
          <w:rFonts w:ascii="Arial" w:eastAsia="Times New Roman" w:hAnsi="Arial" w:cs="Arial"/>
          <w:b/>
          <w:bCs/>
          <w:sz w:val="20"/>
          <w:szCs w:val="20"/>
        </w:rPr>
      </w:pPr>
      <w:r>
        <w:rPr>
          <w:rFonts w:ascii="Arial" w:eastAsia="Times New Roman" w:hAnsi="Arial" w:cs="Arial"/>
          <w:b/>
          <w:bCs/>
          <w:sz w:val="20"/>
          <w:szCs w:val="20"/>
        </w:rPr>
        <w:t>Coach Development Operations Manager</w:t>
      </w:r>
    </w:p>
    <w:p w14:paraId="3506FF56" w14:textId="77777777" w:rsidR="00DB1EEB" w:rsidRDefault="00DB1EEB" w:rsidP="00DB1EEB">
      <w:pPr>
        <w:jc w:val="center"/>
        <w:rPr>
          <w:rFonts w:ascii="Arial" w:hAnsi="Arial" w:cs="Arial"/>
          <w:b/>
          <w:sz w:val="20"/>
          <w:szCs w:val="20"/>
        </w:rPr>
      </w:pPr>
      <w:r>
        <w:rPr>
          <w:rFonts w:ascii="Arial" w:eastAsia="Times New Roman" w:hAnsi="Arial" w:cs="Arial"/>
          <w:sz w:val="20"/>
          <w:szCs w:val="20"/>
        </w:rPr>
        <w:t xml:space="preserve"> </w:t>
      </w:r>
      <w:r>
        <w:rPr>
          <w:rFonts w:ascii="Arial" w:hAnsi="Arial" w:cs="Arial"/>
          <w:b/>
          <w:sz w:val="20"/>
          <w:szCs w:val="20"/>
        </w:rPr>
        <w:t>JOB DESCRIPTION</w:t>
      </w:r>
    </w:p>
    <w:p w14:paraId="687E59EF" w14:textId="77777777" w:rsidR="00DB1EEB" w:rsidRDefault="00DB1EEB" w:rsidP="00DB1EEB">
      <w:pPr>
        <w:pStyle w:val="ListParagraph"/>
        <w:ind w:left="1080"/>
        <w:rPr>
          <w:rFonts w:ascii="Arial" w:hAnsi="Arial" w:cs="Arial"/>
          <w:sz w:val="20"/>
          <w:szCs w:val="20"/>
        </w:rPr>
      </w:pPr>
    </w:p>
    <w:p w14:paraId="524D21E8" w14:textId="77777777" w:rsidR="00DB1EEB" w:rsidRDefault="00DB1EEB" w:rsidP="00DB1EEB">
      <w:pPr>
        <w:ind w:left="2160" w:hanging="2160"/>
        <w:rPr>
          <w:rFonts w:ascii="Arial" w:hAnsi="Arial" w:cs="Arial"/>
          <w:sz w:val="20"/>
          <w:szCs w:val="20"/>
        </w:rPr>
      </w:pPr>
      <w:r>
        <w:rPr>
          <w:rFonts w:ascii="Arial" w:hAnsi="Arial" w:cs="Arial"/>
          <w:b/>
          <w:bCs/>
          <w:sz w:val="20"/>
          <w:szCs w:val="20"/>
        </w:rPr>
        <w:t>Main Purpose:</w:t>
      </w:r>
      <w:r>
        <w:rPr>
          <w:rFonts w:ascii="Arial" w:hAnsi="Arial" w:cs="Arial"/>
          <w:b/>
          <w:bCs/>
          <w:sz w:val="20"/>
          <w:szCs w:val="20"/>
        </w:rPr>
        <w:tab/>
      </w:r>
      <w:r>
        <w:rPr>
          <w:rFonts w:ascii="Arial" w:hAnsi="Arial" w:cs="Arial"/>
          <w:sz w:val="20"/>
          <w:szCs w:val="20"/>
        </w:rPr>
        <w:t xml:space="preserve">To provide coach development leadership across Wales, ensuring that the education programme is effective and aligned with our strategy. </w:t>
      </w:r>
    </w:p>
    <w:p w14:paraId="741A9353" w14:textId="77777777" w:rsidR="00DB1EEB" w:rsidRDefault="00DB1EEB" w:rsidP="00DB1EEB">
      <w:pPr>
        <w:rPr>
          <w:rFonts w:ascii="Arial" w:eastAsia="Calibri" w:hAnsi="Arial" w:cs="Arial"/>
          <w:sz w:val="20"/>
          <w:szCs w:val="20"/>
        </w:rPr>
      </w:pPr>
      <w:r>
        <w:rPr>
          <w:rFonts w:ascii="Arial" w:hAnsi="Arial" w:cs="Arial"/>
          <w:b/>
          <w:bCs/>
          <w:sz w:val="20"/>
          <w:szCs w:val="20"/>
        </w:rPr>
        <w:t xml:space="preserve">Reporting to </w:t>
      </w:r>
      <w:r>
        <w:rPr>
          <w:rFonts w:ascii="Arial" w:hAnsi="Arial" w:cs="Arial"/>
          <w:sz w:val="20"/>
          <w:szCs w:val="20"/>
        </w:rPr>
        <w:tab/>
      </w:r>
      <w:r>
        <w:rPr>
          <w:rFonts w:ascii="Arial" w:hAnsi="Arial" w:cs="Arial"/>
          <w:sz w:val="20"/>
          <w:szCs w:val="20"/>
        </w:rPr>
        <w:tab/>
      </w:r>
      <w:r>
        <w:rPr>
          <w:rFonts w:ascii="Arial" w:eastAsia="Segoe UI" w:hAnsi="Arial" w:cs="Arial"/>
          <w:color w:val="333333"/>
          <w:sz w:val="20"/>
          <w:szCs w:val="20"/>
        </w:rPr>
        <w:t>Head of Community Cricket Development and Operations</w:t>
      </w:r>
    </w:p>
    <w:p w14:paraId="3A92D362" w14:textId="77777777" w:rsidR="00DB1EEB" w:rsidRDefault="00DB1EEB" w:rsidP="00DB1EEB">
      <w:pPr>
        <w:pStyle w:val="BodyText"/>
        <w:tabs>
          <w:tab w:val="left" w:pos="2280"/>
        </w:tabs>
        <w:rPr>
          <w:spacing w:val="-2"/>
          <w:sz w:val="20"/>
        </w:rPr>
      </w:pPr>
      <w:r>
        <w:rPr>
          <w:rFonts w:eastAsiaTheme="minorHAnsi"/>
          <w:b/>
          <w:bCs/>
          <w:sz w:val="20"/>
          <w:lang w:val="en-GB"/>
        </w:rPr>
        <w:t>Salary:</w:t>
      </w:r>
      <w:r>
        <w:rPr>
          <w:b/>
          <w:sz w:val="20"/>
        </w:rPr>
        <w:t xml:space="preserve">                           </w:t>
      </w:r>
      <w:r>
        <w:rPr>
          <w:sz w:val="20"/>
        </w:rPr>
        <w:t xml:space="preserve">£ </w:t>
      </w:r>
      <w:r w:rsidRPr="00007E27">
        <w:rPr>
          <w:spacing w:val="-2"/>
          <w:sz w:val="20"/>
        </w:rPr>
        <w:t>Competitive</w:t>
      </w:r>
      <w:r>
        <w:rPr>
          <w:color w:val="FF0000"/>
          <w:spacing w:val="-2"/>
          <w:sz w:val="20"/>
        </w:rPr>
        <w:t xml:space="preserve"> </w:t>
      </w:r>
    </w:p>
    <w:p w14:paraId="2DC436BC" w14:textId="77777777" w:rsidR="00DB1EEB" w:rsidRDefault="00DB1EEB" w:rsidP="00DB1EEB">
      <w:pPr>
        <w:pStyle w:val="BodyText"/>
        <w:tabs>
          <w:tab w:val="left" w:pos="2280"/>
        </w:tabs>
        <w:rPr>
          <w:sz w:val="20"/>
        </w:rPr>
      </w:pPr>
    </w:p>
    <w:p w14:paraId="5B74A5DC" w14:textId="77777777" w:rsidR="00DB1EEB" w:rsidRDefault="00DB1EEB" w:rsidP="00DB1EEB">
      <w:pPr>
        <w:tabs>
          <w:tab w:val="left" w:pos="2280"/>
        </w:tabs>
        <w:rPr>
          <w:rFonts w:ascii="Arial" w:hAnsi="Arial" w:cs="Arial"/>
          <w:sz w:val="20"/>
          <w:szCs w:val="20"/>
        </w:rPr>
      </w:pPr>
      <w:r>
        <w:rPr>
          <w:rFonts w:ascii="Arial" w:hAnsi="Arial" w:cs="Arial"/>
          <w:b/>
          <w:bCs/>
          <w:spacing w:val="-2"/>
          <w:sz w:val="20"/>
          <w:szCs w:val="20"/>
        </w:rPr>
        <w:t>Contract:</w:t>
      </w:r>
      <w:r>
        <w:rPr>
          <w:rFonts w:ascii="Arial" w:hAnsi="Arial" w:cs="Arial"/>
          <w:b/>
          <w:sz w:val="20"/>
          <w:szCs w:val="20"/>
        </w:rPr>
        <w:t xml:space="preserve">                       </w:t>
      </w:r>
      <w:r>
        <w:rPr>
          <w:rFonts w:ascii="Arial" w:hAnsi="Arial" w:cs="Arial"/>
          <w:sz w:val="20"/>
          <w:szCs w:val="20"/>
        </w:rPr>
        <w:t xml:space="preserve">Permanent, Full-Time </w:t>
      </w:r>
    </w:p>
    <w:p w14:paraId="250BC16A" w14:textId="77777777" w:rsidR="00DB1EEB" w:rsidRDefault="00DB1EEB" w:rsidP="00DB1EEB">
      <w:pPr>
        <w:pStyle w:val="BodyText"/>
        <w:spacing w:before="9"/>
      </w:pPr>
    </w:p>
    <w:p w14:paraId="4F07C6D7" w14:textId="77777777" w:rsidR="00DB1EEB" w:rsidRDefault="00DB1EEB" w:rsidP="00DB1EEB">
      <w:pPr>
        <w:pStyle w:val="BodyText"/>
        <w:spacing w:line="256" w:lineRule="auto"/>
        <w:ind w:right="-46"/>
        <w:rPr>
          <w:sz w:val="20"/>
        </w:rPr>
      </w:pPr>
      <w:r>
        <w:rPr>
          <w:sz w:val="20"/>
        </w:rPr>
        <w:t>Cricket Wales, the recognised national governing body for recreational cricket in Wales, exists to lead, inspire, and influence the growth, quality and accessibility of cricket in Wales. We are recruiting an experienced, professional individual to join our team. Please</w:t>
      </w:r>
      <w:r>
        <w:rPr>
          <w:spacing w:val="-6"/>
          <w:sz w:val="20"/>
        </w:rPr>
        <w:t xml:space="preserve"> </w:t>
      </w:r>
      <w:r>
        <w:rPr>
          <w:sz w:val="20"/>
        </w:rPr>
        <w:t>see</w:t>
      </w:r>
      <w:r>
        <w:rPr>
          <w:spacing w:val="-2"/>
          <w:sz w:val="20"/>
        </w:rPr>
        <w:t xml:space="preserve"> </w:t>
      </w:r>
      <w:r>
        <w:rPr>
          <w:sz w:val="20"/>
        </w:rPr>
        <w:t>the Job</w:t>
      </w:r>
      <w:r>
        <w:rPr>
          <w:spacing w:val="-6"/>
          <w:sz w:val="20"/>
        </w:rPr>
        <w:t xml:space="preserve"> </w:t>
      </w:r>
      <w:r>
        <w:rPr>
          <w:sz w:val="20"/>
        </w:rPr>
        <w:t>Description</w:t>
      </w:r>
      <w:r>
        <w:rPr>
          <w:spacing w:val="-1"/>
          <w:sz w:val="20"/>
        </w:rPr>
        <w:t xml:space="preserve"> </w:t>
      </w:r>
      <w:r>
        <w:rPr>
          <w:sz w:val="20"/>
        </w:rPr>
        <w:t>and</w:t>
      </w:r>
      <w:r>
        <w:rPr>
          <w:spacing w:val="-4"/>
          <w:sz w:val="20"/>
        </w:rPr>
        <w:t xml:space="preserve"> </w:t>
      </w:r>
      <w:r>
        <w:rPr>
          <w:sz w:val="20"/>
        </w:rPr>
        <w:t>Person</w:t>
      </w:r>
      <w:r>
        <w:rPr>
          <w:spacing w:val="-2"/>
          <w:sz w:val="20"/>
        </w:rPr>
        <w:t xml:space="preserve"> </w:t>
      </w:r>
      <w:r>
        <w:rPr>
          <w:sz w:val="20"/>
        </w:rPr>
        <w:t>Specification</w:t>
      </w:r>
      <w:r>
        <w:rPr>
          <w:spacing w:val="-2"/>
          <w:sz w:val="20"/>
        </w:rPr>
        <w:t xml:space="preserve"> below </w:t>
      </w:r>
      <w:r>
        <w:rPr>
          <w:sz w:val="20"/>
        </w:rPr>
        <w:t>for further details.</w:t>
      </w:r>
    </w:p>
    <w:p w14:paraId="7863FCF2" w14:textId="77777777" w:rsidR="00DB1EEB" w:rsidRDefault="00DB1EEB" w:rsidP="00DB1EEB">
      <w:pPr>
        <w:rPr>
          <w:rFonts w:ascii="Arial" w:hAnsi="Arial" w:cs="Arial"/>
          <w:b/>
          <w:bCs/>
          <w:sz w:val="20"/>
          <w:szCs w:val="20"/>
          <w:u w:val="single"/>
        </w:rPr>
      </w:pPr>
    </w:p>
    <w:p w14:paraId="2EEBBDC3" w14:textId="77777777" w:rsidR="00DB1EEB" w:rsidRDefault="00DB1EEB" w:rsidP="00DB1EEB">
      <w:pPr>
        <w:rPr>
          <w:rFonts w:ascii="Arial" w:hAnsi="Arial" w:cs="Arial"/>
          <w:b/>
          <w:bCs/>
          <w:sz w:val="20"/>
          <w:szCs w:val="20"/>
          <w:u w:val="single"/>
        </w:rPr>
      </w:pPr>
      <w:r>
        <w:rPr>
          <w:rFonts w:ascii="Arial" w:hAnsi="Arial" w:cs="Arial"/>
          <w:b/>
          <w:bCs/>
          <w:sz w:val="20"/>
          <w:szCs w:val="20"/>
        </w:rPr>
        <w:t>The Role</w:t>
      </w:r>
    </w:p>
    <w:p w14:paraId="24DBA068" w14:textId="77777777" w:rsidR="00DB1EEB" w:rsidRDefault="00DB1EEB" w:rsidP="00DB1EEB">
      <w:pPr>
        <w:pStyle w:val="ListParagraph"/>
        <w:numPr>
          <w:ilvl w:val="0"/>
          <w:numId w:val="1"/>
        </w:numPr>
        <w:ind w:hanging="578"/>
        <w:rPr>
          <w:rFonts w:ascii="Arial" w:hAnsi="Arial" w:cs="Arial"/>
          <w:sz w:val="20"/>
          <w:szCs w:val="20"/>
        </w:rPr>
      </w:pPr>
      <w:r>
        <w:rPr>
          <w:rFonts w:ascii="Arial" w:hAnsi="Arial" w:cs="Arial"/>
          <w:sz w:val="20"/>
          <w:szCs w:val="20"/>
        </w:rPr>
        <w:t>Lead the work of developing our local club and Cricket Wales’ pathway coaches (current and future) to support our collective ambitions to grow the game and raise standards across Wales.</w:t>
      </w:r>
    </w:p>
    <w:p w14:paraId="18A582F6" w14:textId="77777777" w:rsidR="00DB1EEB" w:rsidRDefault="00DB1EEB" w:rsidP="00DB1EEB">
      <w:pPr>
        <w:pStyle w:val="ListParagraph"/>
        <w:numPr>
          <w:ilvl w:val="0"/>
          <w:numId w:val="1"/>
        </w:numPr>
        <w:ind w:hanging="578"/>
        <w:rPr>
          <w:rFonts w:ascii="Arial" w:hAnsi="Arial" w:cs="Arial"/>
          <w:sz w:val="20"/>
          <w:szCs w:val="20"/>
        </w:rPr>
      </w:pPr>
      <w:r>
        <w:rPr>
          <w:rFonts w:ascii="Arial" w:hAnsi="Arial" w:cs="Arial"/>
          <w:sz w:val="20"/>
          <w:szCs w:val="20"/>
        </w:rPr>
        <w:t>Raise the profile and ‘brand’ of coaching across the network; To act as an ambassador and ‘evangelist’ for coaches of all levels, and coach development in Wales.</w:t>
      </w:r>
    </w:p>
    <w:p w14:paraId="209DCE4B" w14:textId="77777777" w:rsidR="00DB1EEB" w:rsidRDefault="00DB1EEB" w:rsidP="00DB1EEB">
      <w:pPr>
        <w:pStyle w:val="ListParagraph"/>
        <w:numPr>
          <w:ilvl w:val="0"/>
          <w:numId w:val="1"/>
        </w:numPr>
        <w:ind w:hanging="578"/>
        <w:rPr>
          <w:rFonts w:ascii="Arial" w:hAnsi="Arial" w:cs="Arial"/>
          <w:sz w:val="20"/>
          <w:szCs w:val="20"/>
        </w:rPr>
      </w:pPr>
      <w:r>
        <w:rPr>
          <w:rFonts w:ascii="Arial" w:hAnsi="Arial" w:cs="Arial"/>
          <w:sz w:val="20"/>
          <w:szCs w:val="20"/>
        </w:rPr>
        <w:t>Revolutionise the way cricket in Wales generates, diversifies, develops and mentors its coaching workforce of the future.</w:t>
      </w:r>
    </w:p>
    <w:p w14:paraId="60FFCC31" w14:textId="77777777" w:rsidR="00DB1EEB" w:rsidRDefault="00DB1EEB" w:rsidP="00DB1EEB">
      <w:pPr>
        <w:pStyle w:val="ListParagraph"/>
        <w:numPr>
          <w:ilvl w:val="0"/>
          <w:numId w:val="1"/>
        </w:numPr>
        <w:ind w:hanging="578"/>
        <w:rPr>
          <w:rFonts w:ascii="Arial" w:hAnsi="Arial" w:cs="Arial"/>
          <w:sz w:val="20"/>
          <w:szCs w:val="20"/>
        </w:rPr>
      </w:pPr>
      <w:r>
        <w:rPr>
          <w:rFonts w:ascii="Arial" w:hAnsi="Arial" w:cs="Arial"/>
          <w:sz w:val="20"/>
          <w:szCs w:val="20"/>
        </w:rPr>
        <w:t xml:space="preserve">Work collaboratively with the three Club Workforce Development Officers in each Area, ensuring a smooth service in relation to administration and delivery across Wales, thus ensuring the delivery of area development plans for workforce growth. </w:t>
      </w:r>
    </w:p>
    <w:p w14:paraId="50494F70" w14:textId="77777777" w:rsidR="00DB1EEB" w:rsidRDefault="00DB1EEB" w:rsidP="00DB1EEB">
      <w:pPr>
        <w:pStyle w:val="ListParagraph"/>
        <w:numPr>
          <w:ilvl w:val="0"/>
          <w:numId w:val="1"/>
        </w:numPr>
        <w:ind w:hanging="578"/>
        <w:rPr>
          <w:rFonts w:ascii="Arial" w:hAnsi="Arial" w:cs="Arial"/>
          <w:sz w:val="20"/>
          <w:szCs w:val="20"/>
        </w:rPr>
      </w:pPr>
      <w:r>
        <w:rPr>
          <w:rFonts w:ascii="Arial" w:hAnsi="Arial" w:cs="Arial"/>
          <w:sz w:val="20"/>
          <w:szCs w:val="20"/>
        </w:rPr>
        <w:t xml:space="preserve">Seek out best practice, innovation and new developments from relevant networks that spur on coach development across Wales. </w:t>
      </w:r>
    </w:p>
    <w:p w14:paraId="27795B26" w14:textId="77777777" w:rsidR="00DB1EEB" w:rsidRDefault="00DB1EEB" w:rsidP="00DB1EEB">
      <w:pPr>
        <w:pStyle w:val="ListParagraph"/>
        <w:numPr>
          <w:ilvl w:val="0"/>
          <w:numId w:val="1"/>
        </w:numPr>
        <w:ind w:hanging="578"/>
        <w:rPr>
          <w:rFonts w:ascii="Arial" w:hAnsi="Arial" w:cs="Arial"/>
          <w:sz w:val="20"/>
          <w:szCs w:val="20"/>
        </w:rPr>
      </w:pPr>
      <w:r>
        <w:rPr>
          <w:rFonts w:ascii="Arial" w:hAnsi="Arial" w:cs="Arial"/>
          <w:sz w:val="20"/>
          <w:szCs w:val="20"/>
        </w:rPr>
        <w:t>Increase the overall volume of trained and deployed coaches to match the rate of growth in participation.</w:t>
      </w:r>
    </w:p>
    <w:p w14:paraId="75AA8403" w14:textId="77777777" w:rsidR="00DB1EEB" w:rsidRDefault="00DB1EEB" w:rsidP="00DB1EEB">
      <w:pPr>
        <w:pStyle w:val="ListParagraph"/>
        <w:numPr>
          <w:ilvl w:val="0"/>
          <w:numId w:val="1"/>
        </w:numPr>
        <w:ind w:hanging="578"/>
        <w:rPr>
          <w:rFonts w:ascii="Arial" w:hAnsi="Arial" w:cs="Arial"/>
          <w:sz w:val="20"/>
          <w:szCs w:val="20"/>
        </w:rPr>
      </w:pPr>
      <w:r>
        <w:rPr>
          <w:rFonts w:ascii="Arial" w:hAnsi="Arial" w:cs="Arial"/>
          <w:noProof/>
          <w:sz w:val="20"/>
          <w:szCs w:val="20"/>
        </w:rPr>
        <w:t xml:space="preserve">Develop relevant and appropriate CPD needs and delivery across the club network, aligning this with the strategic needs of the business plan (performance/grassroots/women’s &amp; girls’ cricket/transition of junior cricketers, from All Stars upwards) and putting in place relevant and timely courses to address these needs.  </w:t>
      </w:r>
    </w:p>
    <w:p w14:paraId="299764AC" w14:textId="77777777" w:rsidR="00DB1EEB" w:rsidRDefault="00DB1EEB" w:rsidP="00DB1EEB">
      <w:pPr>
        <w:pStyle w:val="ListParagraph"/>
        <w:numPr>
          <w:ilvl w:val="0"/>
          <w:numId w:val="1"/>
        </w:numPr>
        <w:spacing w:after="200" w:line="276" w:lineRule="auto"/>
        <w:ind w:hanging="578"/>
        <w:rPr>
          <w:rFonts w:ascii="Arial" w:hAnsi="Arial" w:cs="Arial"/>
          <w:sz w:val="20"/>
          <w:szCs w:val="20"/>
          <w:u w:val="single"/>
        </w:rPr>
      </w:pPr>
      <w:r>
        <w:rPr>
          <w:rFonts w:ascii="Arial" w:hAnsi="Arial" w:cs="Arial"/>
          <w:sz w:val="20"/>
          <w:szCs w:val="20"/>
        </w:rPr>
        <w:t xml:space="preserve">Act collaboratively with the three Area teams and the Cricket Wales’ Talent Pathway team, ensuring an end-to-end service for the cricket network and the betterment of coaching standards. </w:t>
      </w:r>
    </w:p>
    <w:p w14:paraId="2FFDDE72" w14:textId="77777777" w:rsidR="00DB1EEB" w:rsidRDefault="00DB1EEB" w:rsidP="00DB1EEB">
      <w:pPr>
        <w:pStyle w:val="ListParagraph"/>
        <w:numPr>
          <w:ilvl w:val="0"/>
          <w:numId w:val="1"/>
        </w:numPr>
        <w:spacing w:after="200" w:line="276" w:lineRule="auto"/>
        <w:ind w:hanging="578"/>
        <w:rPr>
          <w:rFonts w:ascii="Arial" w:hAnsi="Arial" w:cs="Arial"/>
          <w:sz w:val="20"/>
          <w:szCs w:val="20"/>
          <w:u w:val="single"/>
        </w:rPr>
      </w:pPr>
      <w:r>
        <w:rPr>
          <w:rFonts w:ascii="Arial" w:hAnsi="Arial" w:cs="Arial"/>
          <w:sz w:val="20"/>
          <w:szCs w:val="20"/>
        </w:rPr>
        <w:t>Apply effective systems so that there is up-to-date management data across all coach development measurables.</w:t>
      </w:r>
    </w:p>
    <w:p w14:paraId="394B8B97" w14:textId="77777777" w:rsidR="00DB1EEB" w:rsidRDefault="00DB1EEB" w:rsidP="00DB1EEB">
      <w:pPr>
        <w:pStyle w:val="ListParagraph"/>
        <w:numPr>
          <w:ilvl w:val="0"/>
          <w:numId w:val="1"/>
        </w:numPr>
        <w:spacing w:after="200" w:line="276" w:lineRule="auto"/>
        <w:ind w:hanging="578"/>
        <w:rPr>
          <w:rFonts w:ascii="Arial" w:hAnsi="Arial" w:cs="Arial"/>
          <w:sz w:val="20"/>
          <w:szCs w:val="20"/>
        </w:rPr>
      </w:pPr>
      <w:r>
        <w:rPr>
          <w:rFonts w:ascii="Arial" w:hAnsi="Arial" w:cs="Arial"/>
          <w:sz w:val="20"/>
          <w:szCs w:val="20"/>
        </w:rPr>
        <w:t>Ensure Cricket Wales has the most up-to-date view of the volume of coaches active in Wales and is supporting them with talent and ambition to enable them to fulfil their potential.</w:t>
      </w:r>
    </w:p>
    <w:p w14:paraId="2236E0F8" w14:textId="77777777" w:rsidR="00DB1EEB" w:rsidRDefault="00DB1EEB" w:rsidP="00DB1EEB">
      <w:pPr>
        <w:pStyle w:val="ListParagraph"/>
        <w:numPr>
          <w:ilvl w:val="0"/>
          <w:numId w:val="1"/>
        </w:numPr>
        <w:spacing w:after="200" w:line="276" w:lineRule="auto"/>
        <w:ind w:hanging="578"/>
        <w:rPr>
          <w:rFonts w:ascii="Arial" w:hAnsi="Arial" w:cs="Arial"/>
          <w:sz w:val="20"/>
          <w:szCs w:val="20"/>
        </w:rPr>
      </w:pPr>
      <w:r>
        <w:rPr>
          <w:rFonts w:ascii="Arial" w:hAnsi="Arial" w:cs="Arial"/>
          <w:sz w:val="20"/>
          <w:szCs w:val="20"/>
        </w:rPr>
        <w:t xml:space="preserve">Run coach development programmes which are commercial (attractive to potential sponsors) and enable Cricket Wales to make a net-profit in order to reinvest revenues back into coach development and training.  </w:t>
      </w:r>
    </w:p>
    <w:p w14:paraId="2E615E04" w14:textId="77777777" w:rsidR="00DB1EEB" w:rsidRDefault="00DB1EEB" w:rsidP="00DB1EEB">
      <w:pPr>
        <w:pStyle w:val="ListParagraph"/>
        <w:numPr>
          <w:ilvl w:val="0"/>
          <w:numId w:val="1"/>
        </w:numPr>
        <w:spacing w:after="200" w:line="276" w:lineRule="auto"/>
        <w:ind w:hanging="578"/>
        <w:rPr>
          <w:rFonts w:ascii="Arial" w:hAnsi="Arial" w:cs="Arial"/>
          <w:sz w:val="20"/>
          <w:szCs w:val="20"/>
        </w:rPr>
      </w:pPr>
      <w:r>
        <w:rPr>
          <w:rFonts w:ascii="Arial" w:hAnsi="Arial" w:cs="Arial"/>
          <w:sz w:val="20"/>
          <w:szCs w:val="20"/>
        </w:rPr>
        <w:t>Run appropriate initiatives linked to the reward and recognition of Wales’ best coaches.</w:t>
      </w:r>
    </w:p>
    <w:p w14:paraId="686083B6" w14:textId="77777777" w:rsidR="00DB1EEB" w:rsidRDefault="00DB1EEB" w:rsidP="00DB1EEB">
      <w:pPr>
        <w:pStyle w:val="ListParagraph"/>
        <w:numPr>
          <w:ilvl w:val="0"/>
          <w:numId w:val="1"/>
        </w:numPr>
        <w:spacing w:after="200" w:line="276" w:lineRule="auto"/>
        <w:ind w:hanging="578"/>
        <w:rPr>
          <w:rFonts w:ascii="Arial" w:hAnsi="Arial" w:cs="Arial"/>
          <w:sz w:val="20"/>
          <w:szCs w:val="20"/>
          <w:u w:val="single"/>
        </w:rPr>
      </w:pPr>
      <w:r>
        <w:rPr>
          <w:rFonts w:ascii="Arial" w:hAnsi="Arial" w:cs="Arial"/>
          <w:sz w:val="20"/>
          <w:szCs w:val="20"/>
        </w:rPr>
        <w:t>Support clubs and Workforce Support Officers in the administration of umpires’ and scorers’ courses in Wales.</w:t>
      </w:r>
    </w:p>
    <w:p w14:paraId="59A9C92A" w14:textId="77777777" w:rsidR="00DB1EEB" w:rsidRDefault="00DB1EEB" w:rsidP="00DB1EEB">
      <w:pPr>
        <w:spacing w:after="200" w:line="276" w:lineRule="auto"/>
        <w:rPr>
          <w:rFonts w:ascii="Arial" w:hAnsi="Arial" w:cs="Arial"/>
          <w:b/>
          <w:bCs/>
          <w:sz w:val="20"/>
          <w:szCs w:val="20"/>
          <w:u w:val="single"/>
        </w:rPr>
      </w:pPr>
    </w:p>
    <w:p w14:paraId="6197273F" w14:textId="77777777" w:rsidR="00DB1EEB" w:rsidRDefault="00DB1EEB" w:rsidP="00DB1EEB">
      <w:pPr>
        <w:spacing w:after="200" w:line="276" w:lineRule="auto"/>
        <w:rPr>
          <w:rFonts w:ascii="Arial" w:hAnsi="Arial" w:cs="Arial"/>
          <w:b/>
          <w:bCs/>
          <w:sz w:val="20"/>
          <w:szCs w:val="20"/>
          <w:u w:val="single"/>
        </w:rPr>
      </w:pPr>
      <w:r>
        <w:rPr>
          <w:rFonts w:ascii="Arial" w:hAnsi="Arial" w:cs="Arial"/>
          <w:b/>
          <w:bCs/>
          <w:sz w:val="20"/>
          <w:szCs w:val="20"/>
          <w:u w:val="single"/>
        </w:rPr>
        <w:t xml:space="preserve">Key Measurables </w:t>
      </w:r>
    </w:p>
    <w:p w14:paraId="7EC997AA" w14:textId="77777777" w:rsidR="00DB1EEB" w:rsidRDefault="00DB1EEB" w:rsidP="00DB1EEB">
      <w:pPr>
        <w:pStyle w:val="ListParagraph"/>
        <w:numPr>
          <w:ilvl w:val="0"/>
          <w:numId w:val="2"/>
        </w:numPr>
        <w:ind w:left="426"/>
        <w:rPr>
          <w:rFonts w:ascii="Arial" w:hAnsi="Arial" w:cs="Arial"/>
          <w:sz w:val="20"/>
          <w:szCs w:val="20"/>
        </w:rPr>
      </w:pPr>
      <w:r>
        <w:rPr>
          <w:rFonts w:ascii="Arial" w:hAnsi="Arial" w:cs="Arial"/>
          <w:noProof/>
          <w:sz w:val="20"/>
          <w:szCs w:val="20"/>
        </w:rPr>
        <w:t>Draft, monitor, review and drive the operational plan</w:t>
      </w:r>
      <w:r>
        <w:rPr>
          <w:rFonts w:ascii="Arial" w:hAnsi="Arial" w:cs="Arial"/>
          <w:sz w:val="20"/>
          <w:szCs w:val="20"/>
        </w:rPr>
        <w:t xml:space="preserve"> for coach education and ensure that the ambitions of the business plan align with this programme. </w:t>
      </w:r>
    </w:p>
    <w:p w14:paraId="16CC57A9" w14:textId="77777777" w:rsidR="00DB1EEB" w:rsidRDefault="00DB1EEB" w:rsidP="00DB1EEB">
      <w:pPr>
        <w:pStyle w:val="ListParagraph"/>
        <w:numPr>
          <w:ilvl w:val="0"/>
          <w:numId w:val="2"/>
        </w:numPr>
        <w:ind w:left="426"/>
        <w:rPr>
          <w:rFonts w:ascii="Arial" w:hAnsi="Arial" w:cs="Arial"/>
          <w:sz w:val="20"/>
          <w:szCs w:val="20"/>
        </w:rPr>
      </w:pPr>
      <w:r>
        <w:rPr>
          <w:rFonts w:ascii="Arial" w:hAnsi="Arial" w:cs="Arial"/>
          <w:sz w:val="20"/>
          <w:szCs w:val="20"/>
        </w:rPr>
        <w:t>Tutor development and Assessor development</w:t>
      </w:r>
    </w:p>
    <w:p w14:paraId="384BAE76" w14:textId="77777777" w:rsidR="00DB1EEB" w:rsidRDefault="00DB1EEB" w:rsidP="00DB1EEB">
      <w:pPr>
        <w:pStyle w:val="ListParagraph"/>
        <w:numPr>
          <w:ilvl w:val="1"/>
          <w:numId w:val="2"/>
        </w:numPr>
        <w:ind w:left="993"/>
        <w:rPr>
          <w:rFonts w:ascii="Arial" w:hAnsi="Arial" w:cs="Arial"/>
          <w:sz w:val="20"/>
          <w:szCs w:val="20"/>
        </w:rPr>
      </w:pPr>
      <w:r>
        <w:rPr>
          <w:rFonts w:ascii="Arial" w:hAnsi="Arial" w:cs="Arial"/>
          <w:noProof/>
          <w:sz w:val="20"/>
          <w:szCs w:val="20"/>
        </w:rPr>
        <w:t>Identify, develop and grow the pool of tutors for future deployment so that Area plans for workforce growth, and thereby national programmes, or other Cricket Wales’ priorities, are supported.</w:t>
      </w:r>
    </w:p>
    <w:p w14:paraId="4A70A3F5" w14:textId="3A1A4447" w:rsidR="00DB1EEB" w:rsidRDefault="00DB1EEB" w:rsidP="00DB1EEB">
      <w:pPr>
        <w:pStyle w:val="ListParagraph"/>
        <w:numPr>
          <w:ilvl w:val="0"/>
          <w:numId w:val="2"/>
        </w:numPr>
        <w:ind w:left="426"/>
        <w:rPr>
          <w:rFonts w:ascii="Arial" w:hAnsi="Arial" w:cs="Arial"/>
          <w:sz w:val="20"/>
          <w:szCs w:val="20"/>
        </w:rPr>
      </w:pPr>
      <w:r>
        <w:rPr>
          <w:rFonts w:ascii="Arial" w:hAnsi="Arial" w:cs="Arial"/>
          <w:sz w:val="20"/>
          <w:szCs w:val="20"/>
        </w:rPr>
        <w:t xml:space="preserve">Improve the ‘customer’ (coach) experience, as new helpers in cricket make the journey as a volunteer into our game from activator to coach and ensure a smooth and enjoyable experience. </w:t>
      </w:r>
    </w:p>
    <w:p w14:paraId="5E4EC598" w14:textId="77777777" w:rsidR="00DB1EEB" w:rsidRDefault="00DB1EEB" w:rsidP="00DB1EEB">
      <w:pPr>
        <w:pStyle w:val="ListParagraph"/>
        <w:numPr>
          <w:ilvl w:val="0"/>
          <w:numId w:val="2"/>
        </w:numPr>
        <w:ind w:left="426"/>
        <w:rPr>
          <w:rFonts w:ascii="Arial" w:hAnsi="Arial" w:cs="Arial"/>
          <w:sz w:val="20"/>
          <w:szCs w:val="20"/>
        </w:rPr>
      </w:pPr>
      <w:r>
        <w:rPr>
          <w:rFonts w:ascii="Arial" w:hAnsi="Arial" w:cs="Arial"/>
          <w:sz w:val="20"/>
          <w:szCs w:val="20"/>
        </w:rPr>
        <w:t>Drive more efficient workforce planning of clubs under the leadership of the Club Workforce Officers and Area Managers, thereby creating a more proactive system where workforce requirements are gained early on, and appropriately supported.</w:t>
      </w:r>
    </w:p>
    <w:p w14:paraId="0EFF3F06" w14:textId="77777777" w:rsidR="00DB1EEB" w:rsidRDefault="00DB1EEB" w:rsidP="00DB1EEB">
      <w:pPr>
        <w:pStyle w:val="ListParagraph"/>
        <w:numPr>
          <w:ilvl w:val="0"/>
          <w:numId w:val="2"/>
        </w:numPr>
        <w:ind w:left="426"/>
        <w:rPr>
          <w:rFonts w:ascii="Arial" w:hAnsi="Arial" w:cs="Arial"/>
          <w:sz w:val="20"/>
          <w:szCs w:val="20"/>
        </w:rPr>
      </w:pPr>
      <w:r>
        <w:rPr>
          <w:rFonts w:ascii="Arial" w:hAnsi="Arial" w:cs="Arial"/>
          <w:sz w:val="20"/>
          <w:szCs w:val="20"/>
        </w:rPr>
        <w:t>Ensure more effective promotional activity takes place to ensure a full occupancy of courses.</w:t>
      </w:r>
    </w:p>
    <w:p w14:paraId="712184BF" w14:textId="7AEDA610" w:rsidR="00DB1EEB" w:rsidRDefault="00DB1EEB" w:rsidP="00DB1EEB">
      <w:pPr>
        <w:pStyle w:val="ListParagraph"/>
        <w:numPr>
          <w:ilvl w:val="0"/>
          <w:numId w:val="2"/>
        </w:numPr>
        <w:ind w:left="426"/>
        <w:rPr>
          <w:rFonts w:ascii="Arial" w:hAnsi="Arial" w:cs="Arial"/>
          <w:sz w:val="20"/>
          <w:szCs w:val="20"/>
        </w:rPr>
      </w:pPr>
      <w:r>
        <w:rPr>
          <w:rFonts w:ascii="Arial" w:hAnsi="Arial" w:cs="Arial"/>
          <w:sz w:val="20"/>
          <w:szCs w:val="20"/>
        </w:rPr>
        <w:t>Consider alternative venues/timings of courses and adapted/candidate-specific courses aimed e.g., female-only, to ensure the most comfortable learning experience for candidates.</w:t>
      </w:r>
    </w:p>
    <w:p w14:paraId="2DEE7CBD" w14:textId="77777777" w:rsidR="00DB1EEB" w:rsidRDefault="00DB1EEB" w:rsidP="00DB1EEB">
      <w:pPr>
        <w:pStyle w:val="ListParagraph"/>
        <w:numPr>
          <w:ilvl w:val="0"/>
          <w:numId w:val="2"/>
        </w:numPr>
        <w:ind w:left="426"/>
        <w:rPr>
          <w:rFonts w:ascii="Arial" w:hAnsi="Arial" w:cs="Arial"/>
          <w:sz w:val="20"/>
          <w:szCs w:val="20"/>
        </w:rPr>
      </w:pPr>
      <w:r>
        <w:rPr>
          <w:rFonts w:ascii="Arial" w:hAnsi="Arial" w:cs="Arial"/>
          <w:sz w:val="20"/>
          <w:szCs w:val="20"/>
        </w:rPr>
        <w:t>Arrange CPD sessions, including, but not limited to:</w:t>
      </w:r>
    </w:p>
    <w:p w14:paraId="3134211F" w14:textId="77777777" w:rsidR="00DB1EEB" w:rsidRDefault="00DB1EEB" w:rsidP="00DB1EEB">
      <w:pPr>
        <w:pStyle w:val="ListParagraph"/>
        <w:numPr>
          <w:ilvl w:val="1"/>
          <w:numId w:val="2"/>
        </w:numPr>
        <w:spacing w:line="240" w:lineRule="auto"/>
        <w:ind w:left="993" w:hanging="357"/>
        <w:rPr>
          <w:rFonts w:ascii="Arial" w:hAnsi="Arial" w:cs="Arial"/>
          <w:sz w:val="20"/>
          <w:szCs w:val="20"/>
        </w:rPr>
      </w:pPr>
      <w:r>
        <w:rPr>
          <w:rFonts w:ascii="Arial" w:hAnsi="Arial" w:cs="Arial"/>
          <w:sz w:val="20"/>
          <w:szCs w:val="20"/>
        </w:rPr>
        <w:t>Creating relevant support for clubs to drive the transition from national programmes into age-group junior cricket.</w:t>
      </w:r>
    </w:p>
    <w:p w14:paraId="37E78086" w14:textId="77777777" w:rsidR="00DB1EEB" w:rsidRDefault="00DB1EEB" w:rsidP="00DB1EEB">
      <w:pPr>
        <w:pStyle w:val="ListParagraph"/>
        <w:numPr>
          <w:ilvl w:val="0"/>
          <w:numId w:val="2"/>
        </w:numPr>
        <w:spacing w:line="240" w:lineRule="auto"/>
        <w:ind w:left="426" w:hanging="357"/>
        <w:rPr>
          <w:rFonts w:ascii="Arial" w:hAnsi="Arial" w:cs="Arial"/>
          <w:sz w:val="20"/>
          <w:szCs w:val="20"/>
        </w:rPr>
      </w:pPr>
      <w:r>
        <w:rPr>
          <w:rFonts w:ascii="Arial" w:hAnsi="Arial" w:cs="Arial"/>
          <w:sz w:val="20"/>
          <w:szCs w:val="20"/>
        </w:rPr>
        <w:t>Drive diverse workforce growth trends in Wales e.g.</w:t>
      </w:r>
    </w:p>
    <w:p w14:paraId="473A5B7D" w14:textId="77777777" w:rsidR="00DB1EEB" w:rsidRDefault="00DB1EEB" w:rsidP="00DB1EEB">
      <w:pPr>
        <w:pStyle w:val="CommentText"/>
        <w:numPr>
          <w:ilvl w:val="1"/>
          <w:numId w:val="2"/>
        </w:numPr>
        <w:ind w:left="993" w:hanging="357"/>
        <w:rPr>
          <w:rFonts w:ascii="Arial" w:hAnsi="Arial" w:cs="Arial"/>
          <w:noProof/>
        </w:rPr>
      </w:pPr>
      <w:r>
        <w:rPr>
          <w:rFonts w:ascii="Arial" w:hAnsi="Arial" w:cs="Arial"/>
          <w:noProof/>
        </w:rPr>
        <w:t>Increase the percentage of female coach participants on courses e.g. by planning/promoting female-only courses in strategically important areas;</w:t>
      </w:r>
    </w:p>
    <w:p w14:paraId="24D496D7" w14:textId="77777777" w:rsidR="00DB1EEB" w:rsidRDefault="00DB1EEB" w:rsidP="00DB1EEB">
      <w:pPr>
        <w:pStyle w:val="ListParagraph"/>
        <w:numPr>
          <w:ilvl w:val="1"/>
          <w:numId w:val="2"/>
        </w:numPr>
        <w:spacing w:line="240" w:lineRule="auto"/>
        <w:ind w:left="993" w:hanging="357"/>
        <w:rPr>
          <w:rFonts w:ascii="Arial" w:hAnsi="Arial" w:cs="Arial"/>
          <w:sz w:val="20"/>
          <w:szCs w:val="20"/>
        </w:rPr>
      </w:pPr>
      <w:r>
        <w:rPr>
          <w:rFonts w:ascii="Arial" w:hAnsi="Arial" w:cs="Arial"/>
          <w:sz w:val="20"/>
          <w:szCs w:val="20"/>
        </w:rPr>
        <w:t>Nurture a more diverse coaching workforce within the club and pathway structures, e</w:t>
      </w:r>
      <w:r>
        <w:rPr>
          <w:rFonts w:ascii="Arial" w:hAnsi="Arial" w:cs="Arial"/>
          <w:noProof/>
          <w:sz w:val="20"/>
          <w:szCs w:val="20"/>
        </w:rPr>
        <w:t>nsuring coach development participants are reflective of our communities, in terms of ethnicity.</w:t>
      </w:r>
    </w:p>
    <w:p w14:paraId="0AAB7413" w14:textId="77777777" w:rsidR="00DB1EEB" w:rsidRDefault="00DB1EEB" w:rsidP="00DB1EEB">
      <w:pPr>
        <w:pStyle w:val="CommentText"/>
        <w:numPr>
          <w:ilvl w:val="0"/>
          <w:numId w:val="2"/>
        </w:numPr>
        <w:ind w:left="426" w:hanging="357"/>
        <w:rPr>
          <w:rFonts w:ascii="Arial" w:hAnsi="Arial" w:cs="Arial"/>
          <w:noProof/>
        </w:rPr>
      </w:pPr>
      <w:r>
        <w:rPr>
          <w:rFonts w:ascii="Arial" w:hAnsi="Arial" w:cs="Arial"/>
          <w:noProof/>
        </w:rPr>
        <w:t>Work with the ECB to increase Wales’ representation on Advanced level courses, with the aim of increasing the quality of pathway coaches in Wales</w:t>
      </w:r>
    </w:p>
    <w:p w14:paraId="6E90B8B1" w14:textId="77777777" w:rsidR="00DB1EEB" w:rsidRDefault="00DB1EEB" w:rsidP="00DB1EEB">
      <w:pPr>
        <w:pStyle w:val="CommentText"/>
        <w:numPr>
          <w:ilvl w:val="0"/>
          <w:numId w:val="2"/>
        </w:numPr>
        <w:ind w:left="426" w:hanging="357"/>
        <w:rPr>
          <w:rFonts w:ascii="Arial" w:hAnsi="Arial" w:cs="Arial"/>
          <w:noProof/>
        </w:rPr>
      </w:pPr>
      <w:r>
        <w:rPr>
          <w:rFonts w:ascii="Arial" w:hAnsi="Arial" w:cs="Arial"/>
          <w:noProof/>
        </w:rPr>
        <w:t xml:space="preserve">Support officials’ course development. </w:t>
      </w:r>
    </w:p>
    <w:p w14:paraId="410A5C8E" w14:textId="77777777" w:rsidR="00DB1EEB" w:rsidRDefault="00DB1EEB" w:rsidP="00DB1EEB">
      <w:pPr>
        <w:rPr>
          <w:rFonts w:ascii="Arial" w:hAnsi="Arial" w:cs="Arial"/>
          <w:b/>
          <w:bCs/>
          <w:sz w:val="20"/>
          <w:szCs w:val="20"/>
          <w:u w:val="single"/>
        </w:rPr>
      </w:pPr>
    </w:p>
    <w:p w14:paraId="458D8FF9" w14:textId="77777777" w:rsidR="00DB1EEB" w:rsidRDefault="00DB1EEB" w:rsidP="00DB1EEB">
      <w:pPr>
        <w:rPr>
          <w:rFonts w:ascii="Arial" w:hAnsi="Arial" w:cs="Arial"/>
          <w:b/>
          <w:bCs/>
          <w:sz w:val="20"/>
          <w:szCs w:val="20"/>
          <w:u w:val="single"/>
        </w:rPr>
      </w:pPr>
      <w:r>
        <w:rPr>
          <w:rFonts w:ascii="Arial" w:hAnsi="Arial" w:cs="Arial"/>
          <w:b/>
          <w:bCs/>
          <w:sz w:val="20"/>
          <w:szCs w:val="20"/>
          <w:u w:val="single"/>
        </w:rPr>
        <w:t>Main Duties</w:t>
      </w:r>
    </w:p>
    <w:p w14:paraId="62D91BDF" w14:textId="77777777" w:rsidR="00DB1EEB" w:rsidRDefault="00DB1EEB" w:rsidP="00DB1EEB">
      <w:pPr>
        <w:pStyle w:val="ListParagraph"/>
        <w:numPr>
          <w:ilvl w:val="0"/>
          <w:numId w:val="3"/>
        </w:numPr>
        <w:spacing w:line="254" w:lineRule="auto"/>
        <w:ind w:left="426"/>
        <w:rPr>
          <w:rFonts w:ascii="Arial" w:hAnsi="Arial" w:cs="Arial"/>
          <w:sz w:val="20"/>
          <w:szCs w:val="20"/>
        </w:rPr>
      </w:pPr>
      <w:r>
        <w:rPr>
          <w:rFonts w:ascii="Arial" w:hAnsi="Arial" w:cs="Arial"/>
          <w:sz w:val="20"/>
          <w:szCs w:val="20"/>
        </w:rPr>
        <w:t>Act as the ECB nominated representative for Wales.</w:t>
      </w:r>
    </w:p>
    <w:p w14:paraId="3E0F20BD" w14:textId="77777777" w:rsidR="00DB1EEB" w:rsidRDefault="00DB1EEB" w:rsidP="00DB1EEB">
      <w:pPr>
        <w:pStyle w:val="ListParagraph"/>
        <w:numPr>
          <w:ilvl w:val="0"/>
          <w:numId w:val="4"/>
        </w:numPr>
        <w:spacing w:line="254" w:lineRule="auto"/>
        <w:ind w:left="993"/>
        <w:rPr>
          <w:rFonts w:ascii="Arial" w:hAnsi="Arial" w:cs="Arial"/>
          <w:color w:val="000000" w:themeColor="text1"/>
          <w:sz w:val="20"/>
          <w:szCs w:val="20"/>
        </w:rPr>
      </w:pPr>
      <w:r>
        <w:rPr>
          <w:rFonts w:ascii="Arial" w:hAnsi="Arial" w:cs="Arial"/>
          <w:color w:val="000000" w:themeColor="text1"/>
          <w:sz w:val="20"/>
          <w:szCs w:val="20"/>
        </w:rPr>
        <w:t xml:space="preserve">Ensure the Wales’ coach development programme is up to speed, with modern and efficient approaches to learning. </w:t>
      </w:r>
    </w:p>
    <w:p w14:paraId="6567CD9F" w14:textId="76BA25F7" w:rsidR="00DB1EEB" w:rsidRDefault="00DB1EEB" w:rsidP="00DB1EEB">
      <w:pPr>
        <w:pStyle w:val="ListParagraph"/>
        <w:numPr>
          <w:ilvl w:val="0"/>
          <w:numId w:val="4"/>
        </w:numPr>
        <w:spacing w:line="254" w:lineRule="auto"/>
        <w:ind w:left="993"/>
        <w:rPr>
          <w:rFonts w:ascii="Arial" w:hAnsi="Arial" w:cs="Arial"/>
          <w:sz w:val="20"/>
          <w:szCs w:val="20"/>
        </w:rPr>
      </w:pPr>
      <w:r>
        <w:rPr>
          <w:rFonts w:ascii="Arial" w:hAnsi="Arial" w:cs="Arial"/>
          <w:sz w:val="20"/>
          <w:szCs w:val="20"/>
        </w:rPr>
        <w:t>Maximise the resources available e.g., ECB initiatives: bursaries, tokens. To manage this process for Wales.</w:t>
      </w:r>
    </w:p>
    <w:p w14:paraId="5A483A3B" w14:textId="77777777" w:rsidR="00DB1EEB" w:rsidRDefault="00DB1EEB" w:rsidP="00DB1EEB">
      <w:pPr>
        <w:pStyle w:val="ListParagraph"/>
        <w:ind w:left="1440"/>
        <w:rPr>
          <w:rFonts w:ascii="Arial" w:hAnsi="Arial" w:cs="Arial"/>
          <w:sz w:val="20"/>
          <w:szCs w:val="20"/>
        </w:rPr>
      </w:pPr>
    </w:p>
    <w:p w14:paraId="1FEED1BC" w14:textId="77777777" w:rsidR="00DB1EEB" w:rsidRDefault="00DB1EEB" w:rsidP="00DB1EEB">
      <w:pPr>
        <w:pStyle w:val="ListParagraph"/>
        <w:numPr>
          <w:ilvl w:val="0"/>
          <w:numId w:val="3"/>
        </w:numPr>
        <w:spacing w:line="254" w:lineRule="auto"/>
        <w:ind w:left="426"/>
        <w:rPr>
          <w:rFonts w:ascii="Arial" w:hAnsi="Arial" w:cs="Arial"/>
          <w:sz w:val="20"/>
          <w:szCs w:val="20"/>
        </w:rPr>
      </w:pPr>
      <w:r>
        <w:rPr>
          <w:rFonts w:ascii="Arial" w:hAnsi="Arial" w:cs="Arial"/>
          <w:sz w:val="20"/>
          <w:szCs w:val="20"/>
        </w:rPr>
        <w:t>Oversee the coach education budget: estimate income/expenditure for the year.</w:t>
      </w:r>
    </w:p>
    <w:p w14:paraId="27F0ED25" w14:textId="77777777" w:rsidR="00DB1EEB" w:rsidRDefault="00DB1EEB" w:rsidP="00DB1EEB">
      <w:pPr>
        <w:pStyle w:val="ListParagraph"/>
        <w:numPr>
          <w:ilvl w:val="0"/>
          <w:numId w:val="5"/>
        </w:numPr>
        <w:spacing w:line="254" w:lineRule="auto"/>
        <w:ind w:left="993"/>
        <w:rPr>
          <w:rFonts w:ascii="Arial" w:hAnsi="Arial" w:cs="Arial"/>
          <w:sz w:val="20"/>
          <w:szCs w:val="20"/>
        </w:rPr>
      </w:pPr>
      <w:r>
        <w:rPr>
          <w:rFonts w:ascii="Arial" w:hAnsi="Arial" w:cs="Arial"/>
          <w:noProof/>
          <w:sz w:val="20"/>
          <w:szCs w:val="20"/>
        </w:rPr>
        <w:t>Ensure maximise attendance rates are secured for courses, raising income levels and driving commercial efficiency wherever possible.</w:t>
      </w:r>
      <w:r>
        <w:rPr>
          <w:rFonts w:ascii="Arial" w:hAnsi="Arial" w:cs="Arial"/>
          <w:sz w:val="20"/>
          <w:szCs w:val="20"/>
        </w:rPr>
        <w:t xml:space="preserve"> Overall responsibility for administration/project management. </w:t>
      </w:r>
    </w:p>
    <w:p w14:paraId="60C661BB" w14:textId="77777777" w:rsidR="00DB1EEB" w:rsidRDefault="00DB1EEB" w:rsidP="00DB1EEB">
      <w:pPr>
        <w:pStyle w:val="ListParagraph"/>
        <w:ind w:left="1440"/>
        <w:rPr>
          <w:rFonts w:ascii="Arial" w:hAnsi="Arial" w:cs="Arial"/>
          <w:sz w:val="20"/>
          <w:szCs w:val="20"/>
        </w:rPr>
      </w:pPr>
    </w:p>
    <w:p w14:paraId="35A0331A" w14:textId="77777777" w:rsidR="00DB1EEB" w:rsidRDefault="00DB1EEB" w:rsidP="00DB1EEB">
      <w:pPr>
        <w:pStyle w:val="ListParagraph"/>
        <w:numPr>
          <w:ilvl w:val="0"/>
          <w:numId w:val="3"/>
        </w:numPr>
        <w:spacing w:line="254" w:lineRule="auto"/>
        <w:ind w:left="426"/>
        <w:rPr>
          <w:rFonts w:ascii="Arial" w:hAnsi="Arial" w:cs="Arial"/>
          <w:sz w:val="20"/>
          <w:szCs w:val="20"/>
        </w:rPr>
      </w:pPr>
      <w:r>
        <w:rPr>
          <w:rFonts w:ascii="Arial" w:hAnsi="Arial" w:cs="Arial"/>
          <w:sz w:val="20"/>
          <w:szCs w:val="20"/>
        </w:rPr>
        <w:t>Ensure quality control sessions are undertaken and that all coach developers are seen at least once per year.</w:t>
      </w:r>
    </w:p>
    <w:p w14:paraId="5DD54310" w14:textId="77777777" w:rsidR="00DB1EEB" w:rsidRDefault="00DB1EEB" w:rsidP="00DB1EEB">
      <w:pPr>
        <w:pStyle w:val="ListParagraph"/>
        <w:numPr>
          <w:ilvl w:val="0"/>
          <w:numId w:val="6"/>
        </w:numPr>
        <w:spacing w:line="254" w:lineRule="auto"/>
        <w:ind w:left="993" w:hanging="284"/>
        <w:rPr>
          <w:rFonts w:ascii="Arial" w:hAnsi="Arial" w:cs="Arial"/>
          <w:b/>
          <w:bCs/>
          <w:sz w:val="20"/>
          <w:szCs w:val="20"/>
        </w:rPr>
      </w:pPr>
      <w:r>
        <w:rPr>
          <w:rFonts w:ascii="Arial" w:hAnsi="Arial" w:cs="Arial"/>
          <w:sz w:val="20"/>
          <w:szCs w:val="20"/>
        </w:rPr>
        <w:t>Oversee this as part of the Coach Development budget.</w:t>
      </w:r>
    </w:p>
    <w:p w14:paraId="597A95C0" w14:textId="77777777" w:rsidR="00DB1EEB" w:rsidRDefault="00DB1EEB" w:rsidP="00DB1EEB">
      <w:pPr>
        <w:pStyle w:val="ListParagraph"/>
        <w:numPr>
          <w:ilvl w:val="0"/>
          <w:numId w:val="6"/>
        </w:numPr>
        <w:spacing w:line="254" w:lineRule="auto"/>
        <w:ind w:left="993" w:hanging="284"/>
        <w:rPr>
          <w:rFonts w:ascii="Arial" w:hAnsi="Arial" w:cs="Arial"/>
          <w:b/>
          <w:bCs/>
          <w:sz w:val="20"/>
          <w:szCs w:val="20"/>
        </w:rPr>
      </w:pPr>
      <w:r>
        <w:rPr>
          <w:rFonts w:ascii="Arial" w:hAnsi="Arial" w:cs="Arial"/>
          <w:sz w:val="20"/>
          <w:szCs w:val="20"/>
        </w:rPr>
        <w:t>Each coach developer to have a personal development plan that links into the work with 1</w:t>
      </w:r>
      <w:r>
        <w:rPr>
          <w:rFonts w:ascii="Arial" w:hAnsi="Arial" w:cs="Arial"/>
          <w:sz w:val="20"/>
          <w:szCs w:val="20"/>
          <w:vertAlign w:val="superscript"/>
        </w:rPr>
        <w:t>st</w:t>
      </w:r>
      <w:r>
        <w:rPr>
          <w:rFonts w:ascii="Arial" w:hAnsi="Arial" w:cs="Arial"/>
          <w:sz w:val="20"/>
          <w:szCs w:val="20"/>
        </w:rPr>
        <w:t xml:space="preserve"> 4 Sport.</w:t>
      </w:r>
    </w:p>
    <w:p w14:paraId="4ECFD7E4" w14:textId="77777777" w:rsidR="00DB1EEB" w:rsidRDefault="00DB1EEB" w:rsidP="00DB1EEB">
      <w:pPr>
        <w:pStyle w:val="ListParagraph"/>
        <w:ind w:left="1440"/>
        <w:rPr>
          <w:rFonts w:ascii="Arial" w:hAnsi="Arial" w:cs="Arial"/>
          <w:b/>
          <w:bCs/>
          <w:sz w:val="20"/>
          <w:szCs w:val="20"/>
        </w:rPr>
      </w:pPr>
    </w:p>
    <w:p w14:paraId="169A2A4F" w14:textId="77777777" w:rsidR="00DB1EEB" w:rsidRDefault="00DB1EEB" w:rsidP="00DB1EEB">
      <w:pPr>
        <w:pStyle w:val="ListParagraph"/>
        <w:numPr>
          <w:ilvl w:val="0"/>
          <w:numId w:val="3"/>
        </w:numPr>
        <w:spacing w:line="254" w:lineRule="auto"/>
        <w:ind w:left="426"/>
        <w:rPr>
          <w:rFonts w:ascii="Arial" w:hAnsi="Arial" w:cs="Arial"/>
          <w:sz w:val="20"/>
          <w:szCs w:val="20"/>
        </w:rPr>
      </w:pPr>
      <w:r>
        <w:rPr>
          <w:rFonts w:ascii="Arial" w:hAnsi="Arial" w:cs="Arial"/>
          <w:sz w:val="20"/>
          <w:szCs w:val="20"/>
        </w:rPr>
        <w:t>Identify and train new tutors/verifiers.</w:t>
      </w:r>
    </w:p>
    <w:p w14:paraId="3355E26E" w14:textId="77777777" w:rsidR="00DB1EEB" w:rsidRDefault="00DB1EEB" w:rsidP="00DB1EEB">
      <w:pPr>
        <w:pStyle w:val="ListParagraph"/>
        <w:numPr>
          <w:ilvl w:val="0"/>
          <w:numId w:val="7"/>
        </w:numPr>
        <w:spacing w:line="254" w:lineRule="auto"/>
        <w:ind w:left="993" w:hanging="284"/>
        <w:rPr>
          <w:rFonts w:ascii="Arial" w:hAnsi="Arial" w:cs="Arial"/>
          <w:color w:val="000000" w:themeColor="text1"/>
          <w:sz w:val="20"/>
          <w:szCs w:val="20"/>
        </w:rPr>
      </w:pPr>
      <w:r>
        <w:rPr>
          <w:rFonts w:ascii="Arial" w:hAnsi="Arial" w:cs="Arial"/>
          <w:color w:val="000000" w:themeColor="text1"/>
          <w:sz w:val="20"/>
          <w:szCs w:val="20"/>
        </w:rPr>
        <w:t>Mentor and support new tutors who are currently undergoing courses within Wales.</w:t>
      </w:r>
    </w:p>
    <w:p w14:paraId="00DC659D" w14:textId="77777777" w:rsidR="00DB1EEB" w:rsidRDefault="00DB1EEB" w:rsidP="00DB1EEB">
      <w:pPr>
        <w:pStyle w:val="ListParagraph"/>
        <w:ind w:left="1440"/>
        <w:rPr>
          <w:rFonts w:ascii="Arial" w:hAnsi="Arial" w:cs="Arial"/>
          <w:sz w:val="20"/>
          <w:szCs w:val="20"/>
        </w:rPr>
      </w:pPr>
    </w:p>
    <w:p w14:paraId="2232EEBC" w14:textId="77777777" w:rsidR="00DB1EEB" w:rsidRDefault="00DB1EEB" w:rsidP="00DB1EEB">
      <w:pPr>
        <w:pStyle w:val="ListParagraph"/>
        <w:numPr>
          <w:ilvl w:val="0"/>
          <w:numId w:val="3"/>
        </w:numPr>
        <w:spacing w:line="254" w:lineRule="auto"/>
        <w:ind w:left="426"/>
        <w:rPr>
          <w:rFonts w:ascii="Arial" w:hAnsi="Arial" w:cs="Arial"/>
          <w:sz w:val="20"/>
          <w:szCs w:val="20"/>
        </w:rPr>
      </w:pPr>
      <w:r>
        <w:rPr>
          <w:rFonts w:ascii="Arial" w:hAnsi="Arial" w:cs="Arial"/>
          <w:sz w:val="20"/>
          <w:szCs w:val="20"/>
        </w:rPr>
        <w:lastRenderedPageBreak/>
        <w:t>Update information on the 1</w:t>
      </w:r>
      <w:r>
        <w:rPr>
          <w:rFonts w:ascii="Arial" w:hAnsi="Arial" w:cs="Arial"/>
          <w:sz w:val="20"/>
          <w:szCs w:val="20"/>
          <w:vertAlign w:val="superscript"/>
        </w:rPr>
        <w:t xml:space="preserve">st </w:t>
      </w:r>
      <w:r>
        <w:rPr>
          <w:rFonts w:ascii="Arial" w:hAnsi="Arial" w:cs="Arial"/>
          <w:sz w:val="20"/>
          <w:szCs w:val="20"/>
        </w:rPr>
        <w:t>4 Sport Athena site, or its successor.</w:t>
      </w:r>
    </w:p>
    <w:p w14:paraId="16FD6CB4" w14:textId="77777777" w:rsidR="00DB1EEB" w:rsidRDefault="00DB1EEB" w:rsidP="00DB1EEB">
      <w:pPr>
        <w:pStyle w:val="ListParagraph"/>
        <w:numPr>
          <w:ilvl w:val="0"/>
          <w:numId w:val="7"/>
        </w:numPr>
        <w:spacing w:line="254" w:lineRule="auto"/>
        <w:ind w:left="993" w:hanging="284"/>
        <w:rPr>
          <w:rFonts w:ascii="Arial" w:hAnsi="Arial" w:cs="Arial"/>
          <w:color w:val="000000" w:themeColor="text1"/>
          <w:sz w:val="20"/>
          <w:szCs w:val="20"/>
        </w:rPr>
      </w:pPr>
      <w:r>
        <w:rPr>
          <w:rFonts w:ascii="Arial" w:hAnsi="Arial" w:cs="Arial"/>
          <w:color w:val="000000" w:themeColor="text1"/>
          <w:sz w:val="20"/>
          <w:szCs w:val="20"/>
        </w:rPr>
        <w:t>Ensure that all IQA, coach developer and annual review documents are uploaded onto 1</w:t>
      </w:r>
      <w:r>
        <w:rPr>
          <w:rFonts w:ascii="Arial" w:hAnsi="Arial" w:cs="Arial"/>
          <w:color w:val="000000" w:themeColor="text1"/>
          <w:sz w:val="20"/>
          <w:szCs w:val="20"/>
          <w:vertAlign w:val="superscript"/>
        </w:rPr>
        <w:t xml:space="preserve">st </w:t>
      </w:r>
      <w:r>
        <w:rPr>
          <w:rFonts w:ascii="Arial" w:hAnsi="Arial" w:cs="Arial"/>
          <w:color w:val="000000" w:themeColor="text1"/>
          <w:sz w:val="20"/>
          <w:szCs w:val="20"/>
        </w:rPr>
        <w:t>4 Sport’s central portal.</w:t>
      </w:r>
    </w:p>
    <w:p w14:paraId="13400288" w14:textId="77777777" w:rsidR="00DB1EEB" w:rsidRDefault="00DB1EEB" w:rsidP="00DB1EEB">
      <w:pPr>
        <w:pStyle w:val="ListParagraph"/>
        <w:spacing w:line="254" w:lineRule="auto"/>
        <w:ind w:left="993"/>
        <w:rPr>
          <w:rFonts w:ascii="Arial" w:hAnsi="Arial" w:cs="Arial"/>
          <w:color w:val="000000" w:themeColor="text1"/>
          <w:sz w:val="20"/>
          <w:szCs w:val="20"/>
        </w:rPr>
      </w:pPr>
    </w:p>
    <w:p w14:paraId="19ADE207" w14:textId="77777777" w:rsidR="00DB1EEB" w:rsidRDefault="00DB1EEB" w:rsidP="00DB1EEB">
      <w:pPr>
        <w:pStyle w:val="ListParagraph"/>
        <w:numPr>
          <w:ilvl w:val="0"/>
          <w:numId w:val="7"/>
        </w:numPr>
        <w:spacing w:line="254" w:lineRule="auto"/>
        <w:ind w:left="993" w:hanging="284"/>
        <w:rPr>
          <w:rFonts w:ascii="Arial" w:hAnsi="Arial" w:cs="Arial"/>
          <w:color w:val="000000" w:themeColor="text1"/>
          <w:sz w:val="20"/>
          <w:szCs w:val="20"/>
        </w:rPr>
      </w:pPr>
      <w:r>
        <w:rPr>
          <w:rFonts w:ascii="Arial" w:hAnsi="Arial" w:cs="Arial"/>
          <w:color w:val="000000" w:themeColor="text1"/>
          <w:sz w:val="20"/>
          <w:szCs w:val="20"/>
        </w:rPr>
        <w:t>Record extensions/special requests for candidates to be uploaded onto the 1</w:t>
      </w:r>
      <w:r>
        <w:rPr>
          <w:rFonts w:ascii="Arial" w:hAnsi="Arial" w:cs="Arial"/>
          <w:color w:val="000000" w:themeColor="text1"/>
          <w:sz w:val="20"/>
          <w:szCs w:val="20"/>
          <w:vertAlign w:val="superscript"/>
        </w:rPr>
        <w:t xml:space="preserve">st </w:t>
      </w:r>
      <w:r>
        <w:rPr>
          <w:rFonts w:ascii="Arial" w:hAnsi="Arial" w:cs="Arial"/>
          <w:color w:val="000000" w:themeColor="text1"/>
          <w:sz w:val="20"/>
          <w:szCs w:val="20"/>
        </w:rPr>
        <w:t>4 Sport central portal.</w:t>
      </w:r>
    </w:p>
    <w:p w14:paraId="3EC4F4BB" w14:textId="77777777" w:rsidR="00DB1EEB" w:rsidRDefault="00DB1EEB" w:rsidP="00DB1EEB">
      <w:pPr>
        <w:pStyle w:val="ListParagraph"/>
        <w:ind w:left="1440"/>
        <w:rPr>
          <w:rFonts w:ascii="Arial" w:hAnsi="Arial" w:cs="Arial"/>
          <w:color w:val="000000" w:themeColor="text1"/>
          <w:sz w:val="20"/>
          <w:szCs w:val="20"/>
        </w:rPr>
      </w:pPr>
    </w:p>
    <w:p w14:paraId="24ED8563" w14:textId="77777777" w:rsidR="00DB1EEB" w:rsidRDefault="00DB1EEB" w:rsidP="00DB1EEB">
      <w:pPr>
        <w:pStyle w:val="ListParagraph"/>
        <w:numPr>
          <w:ilvl w:val="0"/>
          <w:numId w:val="3"/>
        </w:numPr>
        <w:spacing w:line="254" w:lineRule="auto"/>
        <w:ind w:left="567"/>
        <w:rPr>
          <w:rFonts w:ascii="Arial" w:hAnsi="Arial" w:cs="Arial"/>
          <w:sz w:val="20"/>
          <w:szCs w:val="20"/>
        </w:rPr>
      </w:pPr>
      <w:r>
        <w:rPr>
          <w:rFonts w:ascii="Arial" w:hAnsi="Arial" w:cs="Arial"/>
          <w:sz w:val="20"/>
          <w:szCs w:val="20"/>
        </w:rPr>
        <w:t xml:space="preserve">Act as the ECBCA/Sport Wales’ named contact for Cricket Wales. To </w:t>
      </w:r>
      <w:r>
        <w:rPr>
          <w:rFonts w:ascii="Arial" w:hAnsi="Arial" w:cs="Arial"/>
          <w:noProof/>
          <w:sz w:val="20"/>
          <w:szCs w:val="20"/>
        </w:rPr>
        <w:t>maximise engagement in ECBCA/coach cricket /</w:t>
      </w:r>
      <w:r w:rsidRPr="00DB1EEB">
        <w:rPr>
          <w:rFonts w:ascii="Arial" w:hAnsi="Arial" w:cs="Arial"/>
          <w:noProof/>
          <w:sz w:val="20"/>
          <w:szCs w:val="20"/>
        </w:rPr>
        <w:t xml:space="preserve">SW among </w:t>
      </w:r>
      <w:r>
        <w:rPr>
          <w:rFonts w:ascii="Arial" w:hAnsi="Arial" w:cs="Arial"/>
          <w:noProof/>
          <w:sz w:val="20"/>
          <w:szCs w:val="20"/>
        </w:rPr>
        <w:t>all participants and create a culture of commitment to personal development among qualified coaches</w:t>
      </w:r>
      <w:r>
        <w:rPr>
          <w:rFonts w:ascii="Arial" w:hAnsi="Arial" w:cs="Arial"/>
          <w:sz w:val="20"/>
          <w:szCs w:val="20"/>
        </w:rPr>
        <w:t>.</w:t>
      </w:r>
    </w:p>
    <w:p w14:paraId="4722E1DC" w14:textId="77777777" w:rsidR="00DB1EEB" w:rsidRDefault="00DB1EEB" w:rsidP="00DB1EEB">
      <w:pPr>
        <w:pStyle w:val="ListParagraph"/>
        <w:ind w:left="1440"/>
        <w:rPr>
          <w:rFonts w:ascii="Arial" w:hAnsi="Arial" w:cs="Arial"/>
          <w:sz w:val="20"/>
          <w:szCs w:val="20"/>
        </w:rPr>
      </w:pPr>
    </w:p>
    <w:p w14:paraId="203F85EC" w14:textId="77777777" w:rsidR="00DB1EEB" w:rsidRDefault="00DB1EEB" w:rsidP="00DB1EEB">
      <w:pPr>
        <w:pStyle w:val="ListParagraph"/>
        <w:numPr>
          <w:ilvl w:val="0"/>
          <w:numId w:val="3"/>
        </w:numPr>
        <w:ind w:left="567"/>
        <w:rPr>
          <w:rFonts w:ascii="Arial" w:hAnsi="Arial" w:cs="Arial"/>
          <w:sz w:val="20"/>
          <w:szCs w:val="20"/>
        </w:rPr>
      </w:pPr>
      <w:r>
        <w:rPr>
          <w:rFonts w:ascii="Arial" w:hAnsi="Arial" w:cs="Arial"/>
          <w:noProof/>
          <w:sz w:val="20"/>
          <w:szCs w:val="20"/>
        </w:rPr>
        <w:t xml:space="preserve">Develop learning resources about good practice </w:t>
      </w:r>
      <w:r>
        <w:rPr>
          <w:rFonts w:ascii="Arial" w:hAnsi="Arial" w:cs="Arial"/>
          <w:sz w:val="20"/>
          <w:szCs w:val="20"/>
        </w:rPr>
        <w:t>and opportunities across the sport sector.</w:t>
      </w:r>
    </w:p>
    <w:p w14:paraId="40016FC6" w14:textId="77777777" w:rsidR="00DB1EEB" w:rsidRDefault="00DB1EEB" w:rsidP="00DB1EEB">
      <w:pPr>
        <w:pStyle w:val="ListParagraph"/>
        <w:ind w:left="1440"/>
        <w:rPr>
          <w:rFonts w:ascii="Arial" w:hAnsi="Arial" w:cs="Arial"/>
          <w:sz w:val="20"/>
          <w:szCs w:val="20"/>
        </w:rPr>
      </w:pPr>
    </w:p>
    <w:p w14:paraId="1229CBE2" w14:textId="77777777" w:rsidR="00DB1EEB" w:rsidRDefault="00DB1EEB" w:rsidP="00DB1EEB">
      <w:pPr>
        <w:pStyle w:val="ListParagraph"/>
        <w:numPr>
          <w:ilvl w:val="0"/>
          <w:numId w:val="3"/>
        </w:numPr>
        <w:spacing w:line="254" w:lineRule="auto"/>
        <w:ind w:left="567"/>
        <w:rPr>
          <w:rFonts w:ascii="Arial" w:hAnsi="Arial" w:cs="Arial"/>
          <w:sz w:val="20"/>
          <w:szCs w:val="20"/>
        </w:rPr>
      </w:pPr>
      <w:r>
        <w:rPr>
          <w:rFonts w:ascii="Arial" w:hAnsi="Arial" w:cs="Arial"/>
          <w:sz w:val="20"/>
          <w:szCs w:val="20"/>
        </w:rPr>
        <w:t>Implement coach development sessions across Wales.</w:t>
      </w:r>
    </w:p>
    <w:p w14:paraId="687F657B" w14:textId="77777777" w:rsidR="00DB1EEB" w:rsidRDefault="00DB1EEB" w:rsidP="00DB1EEB">
      <w:pPr>
        <w:pStyle w:val="ListParagraph"/>
        <w:numPr>
          <w:ilvl w:val="0"/>
          <w:numId w:val="7"/>
        </w:numPr>
        <w:spacing w:line="254" w:lineRule="auto"/>
        <w:rPr>
          <w:rFonts w:ascii="Arial" w:hAnsi="Arial" w:cs="Arial"/>
          <w:sz w:val="20"/>
          <w:szCs w:val="20"/>
        </w:rPr>
      </w:pPr>
      <w:r>
        <w:rPr>
          <w:rFonts w:ascii="Arial" w:hAnsi="Arial" w:cs="Arial"/>
          <w:sz w:val="20"/>
          <w:szCs w:val="20"/>
        </w:rPr>
        <w:t xml:space="preserve">Performance Coach Development Sessions in Wales, in partnership with Glamorgan/ Head of Pathway </w:t>
      </w:r>
    </w:p>
    <w:p w14:paraId="7A650B5A" w14:textId="77777777" w:rsidR="00DB1EEB" w:rsidRDefault="00DB1EEB" w:rsidP="00DB1EEB">
      <w:pPr>
        <w:pStyle w:val="ListParagraph"/>
        <w:numPr>
          <w:ilvl w:val="0"/>
          <w:numId w:val="7"/>
        </w:numPr>
        <w:spacing w:line="254" w:lineRule="auto"/>
        <w:rPr>
          <w:rFonts w:ascii="Arial" w:hAnsi="Arial" w:cs="Arial"/>
          <w:sz w:val="20"/>
          <w:szCs w:val="20"/>
        </w:rPr>
      </w:pPr>
      <w:r>
        <w:rPr>
          <w:rFonts w:ascii="Arial" w:hAnsi="Arial" w:cs="Arial"/>
          <w:sz w:val="20"/>
          <w:szCs w:val="20"/>
        </w:rPr>
        <w:t>Club relevant sessions</w:t>
      </w:r>
    </w:p>
    <w:p w14:paraId="11717C93" w14:textId="77777777" w:rsidR="00DB1EEB" w:rsidRDefault="00DB1EEB" w:rsidP="00DB1EEB">
      <w:pPr>
        <w:pStyle w:val="ListParagraph"/>
        <w:numPr>
          <w:ilvl w:val="0"/>
          <w:numId w:val="7"/>
        </w:numPr>
        <w:spacing w:line="254" w:lineRule="auto"/>
        <w:rPr>
          <w:rFonts w:ascii="Arial" w:hAnsi="Arial" w:cs="Arial"/>
          <w:sz w:val="20"/>
          <w:szCs w:val="20"/>
        </w:rPr>
      </w:pPr>
      <w:r>
        <w:rPr>
          <w:rFonts w:ascii="Arial" w:hAnsi="Arial" w:cs="Arial"/>
          <w:sz w:val="20"/>
          <w:szCs w:val="20"/>
        </w:rPr>
        <w:t xml:space="preserve">Ensure the journey for volunteers is an effective and pleasurable one. </w:t>
      </w:r>
    </w:p>
    <w:p w14:paraId="49C4D710" w14:textId="77777777" w:rsidR="00DB1EEB" w:rsidRDefault="00DB1EEB" w:rsidP="00DB1EEB">
      <w:pPr>
        <w:pStyle w:val="ListParagraph"/>
        <w:numPr>
          <w:ilvl w:val="0"/>
          <w:numId w:val="7"/>
        </w:numPr>
        <w:spacing w:line="254" w:lineRule="auto"/>
        <w:rPr>
          <w:rFonts w:ascii="Arial" w:hAnsi="Arial" w:cs="Arial"/>
          <w:color w:val="000000" w:themeColor="text1"/>
          <w:sz w:val="20"/>
          <w:szCs w:val="20"/>
        </w:rPr>
      </w:pPr>
      <w:r>
        <w:rPr>
          <w:rFonts w:ascii="Arial" w:hAnsi="Arial" w:cs="Arial"/>
          <w:color w:val="000000" w:themeColor="text1"/>
          <w:sz w:val="20"/>
          <w:szCs w:val="20"/>
        </w:rPr>
        <w:t>Develop online CPD sessions alongside the ECB.</w:t>
      </w:r>
    </w:p>
    <w:p w14:paraId="1F7B5B7A" w14:textId="77777777" w:rsidR="00DB1EEB" w:rsidRDefault="00DB1EEB" w:rsidP="00DB1EEB">
      <w:pPr>
        <w:pStyle w:val="ListParagraph"/>
        <w:ind w:left="1440"/>
        <w:rPr>
          <w:rFonts w:ascii="Arial" w:hAnsi="Arial" w:cs="Arial"/>
          <w:sz w:val="20"/>
          <w:szCs w:val="20"/>
        </w:rPr>
      </w:pPr>
    </w:p>
    <w:p w14:paraId="5A7128EA" w14:textId="77777777" w:rsidR="00DB1EEB" w:rsidRDefault="00DB1EEB" w:rsidP="00DB1EEB">
      <w:pPr>
        <w:pStyle w:val="ListParagraph"/>
        <w:numPr>
          <w:ilvl w:val="0"/>
          <w:numId w:val="3"/>
        </w:numPr>
        <w:spacing w:line="254" w:lineRule="auto"/>
        <w:ind w:right="-46" w:hanging="578"/>
        <w:rPr>
          <w:rFonts w:ascii="Arial" w:hAnsi="Arial" w:cs="Arial"/>
          <w:color w:val="000000" w:themeColor="text1"/>
          <w:sz w:val="20"/>
          <w:szCs w:val="20"/>
        </w:rPr>
      </w:pPr>
      <w:r>
        <w:rPr>
          <w:rFonts w:ascii="Arial" w:hAnsi="Arial" w:cs="Arial"/>
          <w:sz w:val="20"/>
          <w:szCs w:val="20"/>
        </w:rPr>
        <w:t>Set up effective systems that support the development of coach development and ensure that people are at the centre of the systems’ operations.</w:t>
      </w:r>
      <w:r>
        <w:rPr>
          <w:rFonts w:ascii="Arial" w:hAnsi="Arial" w:cs="Arial"/>
          <w:color w:val="000000" w:themeColor="text1"/>
          <w:sz w:val="20"/>
          <w:szCs w:val="20"/>
        </w:rPr>
        <w:t xml:space="preserve"> </w:t>
      </w:r>
    </w:p>
    <w:p w14:paraId="423B91CB" w14:textId="77777777" w:rsidR="00DB1EEB" w:rsidRDefault="00DB1EEB" w:rsidP="00DB1EEB">
      <w:pPr>
        <w:pStyle w:val="ListParagraph"/>
        <w:spacing w:line="254" w:lineRule="auto"/>
        <w:ind w:right="-46"/>
        <w:rPr>
          <w:rFonts w:ascii="Arial" w:hAnsi="Arial" w:cs="Arial"/>
          <w:color w:val="000000" w:themeColor="text1"/>
          <w:sz w:val="20"/>
          <w:szCs w:val="20"/>
        </w:rPr>
      </w:pPr>
    </w:p>
    <w:p w14:paraId="0254EB19" w14:textId="77777777" w:rsidR="00DB1EEB" w:rsidRDefault="00DB1EEB" w:rsidP="00DB1EEB">
      <w:pPr>
        <w:pStyle w:val="ListParagraph"/>
        <w:numPr>
          <w:ilvl w:val="0"/>
          <w:numId w:val="3"/>
        </w:numPr>
        <w:spacing w:line="254" w:lineRule="auto"/>
        <w:ind w:right="-46" w:hanging="578"/>
        <w:rPr>
          <w:rFonts w:ascii="Arial" w:hAnsi="Arial" w:cs="Arial"/>
          <w:color w:val="000000" w:themeColor="text1"/>
          <w:sz w:val="20"/>
          <w:szCs w:val="20"/>
        </w:rPr>
      </w:pPr>
      <w:r>
        <w:rPr>
          <w:rFonts w:ascii="Arial" w:hAnsi="Arial" w:cs="Arial"/>
          <w:color w:val="000000" w:themeColor="text1"/>
          <w:sz w:val="20"/>
          <w:szCs w:val="20"/>
        </w:rPr>
        <w:t xml:space="preserve">Put course Information on Cricket Wales’ website and channels. All courses and information relating to coach education to be updated on the Cricket Wales’ website </w:t>
      </w:r>
      <w:r>
        <w:rPr>
          <w:rFonts w:ascii="Arial" w:hAnsi="Arial" w:cs="Arial"/>
          <w:noProof/>
          <w:sz w:val="20"/>
          <w:szCs w:val="20"/>
        </w:rPr>
        <w:t>and promoted on all channels, and locally through AMs, W&amp;G Officers, and clubs.</w:t>
      </w:r>
    </w:p>
    <w:p w14:paraId="0ECBC31A" w14:textId="77777777" w:rsidR="00DB1EEB" w:rsidRDefault="00DB1EEB" w:rsidP="00DB1EEB">
      <w:pPr>
        <w:pStyle w:val="ListParagraph"/>
        <w:spacing w:line="254" w:lineRule="auto"/>
        <w:rPr>
          <w:rFonts w:ascii="Arial" w:hAnsi="Arial" w:cs="Arial"/>
          <w:sz w:val="20"/>
          <w:szCs w:val="20"/>
        </w:rPr>
      </w:pPr>
    </w:p>
    <w:p w14:paraId="3A086595" w14:textId="77777777" w:rsidR="00DB1EEB" w:rsidRDefault="00DB1EEB" w:rsidP="00DB1EEB">
      <w:pPr>
        <w:pStyle w:val="ListParagraph"/>
        <w:numPr>
          <w:ilvl w:val="0"/>
          <w:numId w:val="3"/>
        </w:numPr>
        <w:spacing w:before="8" w:line="254" w:lineRule="auto"/>
        <w:ind w:hanging="578"/>
        <w:rPr>
          <w:sz w:val="20"/>
        </w:rPr>
      </w:pPr>
      <w:r>
        <w:rPr>
          <w:rFonts w:ascii="Arial" w:hAnsi="Arial" w:cs="Arial"/>
          <w:sz w:val="20"/>
          <w:szCs w:val="20"/>
        </w:rPr>
        <w:t>All Stars &amp; Dynamos Tutor Training &amp; Activator Training Lead. To identify, lead &amp; coordinate tutor training for activator course tutors throughout Wales.</w:t>
      </w:r>
    </w:p>
    <w:p w14:paraId="6F2DEB41" w14:textId="77777777" w:rsidR="00DB1EEB" w:rsidRDefault="00DB1EEB" w:rsidP="00DB1EEB">
      <w:pPr>
        <w:pStyle w:val="ListParagraph"/>
        <w:rPr>
          <w:sz w:val="20"/>
        </w:rPr>
      </w:pPr>
    </w:p>
    <w:p w14:paraId="4FA70C8E" w14:textId="77777777" w:rsidR="00DB1EEB" w:rsidRDefault="00DB1EEB" w:rsidP="00DB1EEB">
      <w:pPr>
        <w:pStyle w:val="ListParagraph"/>
        <w:spacing w:before="8" w:line="254" w:lineRule="auto"/>
        <w:rPr>
          <w:sz w:val="20"/>
        </w:rPr>
      </w:pPr>
    </w:p>
    <w:p w14:paraId="56998BCF" w14:textId="77777777" w:rsidR="00DB1EEB" w:rsidRDefault="00DB1EEB" w:rsidP="00DB1EEB">
      <w:pPr>
        <w:rPr>
          <w:rFonts w:ascii="Arial" w:eastAsia="Arial" w:hAnsi="Arial" w:cs="Arial"/>
          <w:b/>
          <w:bCs/>
          <w:sz w:val="20"/>
          <w:szCs w:val="20"/>
        </w:rPr>
      </w:pPr>
      <w:r>
        <w:rPr>
          <w:rFonts w:ascii="Arial" w:eastAsia="Arial" w:hAnsi="Arial" w:cs="Arial"/>
          <w:b/>
          <w:bCs/>
          <w:sz w:val="20"/>
          <w:szCs w:val="20"/>
        </w:rPr>
        <w:t xml:space="preserve">Applicants should submit a covering letter and a CV via email, to: </w:t>
      </w:r>
      <w:hyperlink r:id="rId7" w:history="1">
        <w:r>
          <w:rPr>
            <w:rStyle w:val="Hyperlink"/>
            <w:rFonts w:ascii="Arial" w:eastAsia="Arial" w:hAnsi="Arial" w:cs="Arial"/>
          </w:rPr>
          <w:t>Sandie.keane@cricketwales.org.uk</w:t>
        </w:r>
      </w:hyperlink>
      <w:r>
        <w:rPr>
          <w:rFonts w:ascii="Arial" w:eastAsia="Arial" w:hAnsi="Arial" w:cs="Arial"/>
          <w:b/>
          <w:bCs/>
          <w:sz w:val="20"/>
          <w:szCs w:val="20"/>
        </w:rPr>
        <w:t xml:space="preserve">  </w:t>
      </w:r>
    </w:p>
    <w:p w14:paraId="5B957770" w14:textId="3EEB39CE" w:rsidR="00DB1EEB" w:rsidRDefault="00DB1EEB" w:rsidP="00DB1EEB">
      <w:pPr>
        <w:rPr>
          <w:rFonts w:ascii="Arial" w:eastAsia="Arial" w:hAnsi="Arial" w:cs="Arial"/>
          <w:b/>
          <w:bCs/>
          <w:sz w:val="20"/>
          <w:szCs w:val="20"/>
        </w:rPr>
      </w:pPr>
      <w:r>
        <w:rPr>
          <w:rFonts w:ascii="Arial" w:eastAsia="Arial" w:hAnsi="Arial" w:cs="Arial"/>
          <w:b/>
          <w:bCs/>
          <w:sz w:val="20"/>
          <w:szCs w:val="20"/>
        </w:rPr>
        <w:t>The closing date for applications is</w:t>
      </w:r>
      <w:r>
        <w:rPr>
          <w:rFonts w:ascii="Arial" w:eastAsia="Arial" w:hAnsi="Arial" w:cs="Arial"/>
          <w:b/>
          <w:bCs/>
          <w:color w:val="000000" w:themeColor="text1"/>
          <w:sz w:val="20"/>
          <w:szCs w:val="20"/>
        </w:rPr>
        <w:t xml:space="preserve"> </w:t>
      </w:r>
      <w:r w:rsidR="00F136DF">
        <w:rPr>
          <w:rFonts w:ascii="Arial" w:eastAsia="Arial" w:hAnsi="Arial" w:cs="Arial"/>
          <w:b/>
          <w:bCs/>
          <w:sz w:val="20"/>
          <w:szCs w:val="20"/>
        </w:rPr>
        <w:t>5</w:t>
      </w:r>
      <w:r w:rsidR="00F136DF" w:rsidRPr="00F136DF">
        <w:rPr>
          <w:rFonts w:ascii="Arial" w:eastAsia="Arial" w:hAnsi="Arial" w:cs="Arial"/>
          <w:b/>
          <w:bCs/>
          <w:sz w:val="20"/>
          <w:szCs w:val="20"/>
          <w:vertAlign w:val="superscript"/>
        </w:rPr>
        <w:t>th</w:t>
      </w:r>
      <w:r w:rsidR="00F136DF">
        <w:rPr>
          <w:rFonts w:ascii="Arial" w:eastAsia="Arial" w:hAnsi="Arial" w:cs="Arial"/>
          <w:b/>
          <w:bCs/>
          <w:sz w:val="20"/>
          <w:szCs w:val="20"/>
        </w:rPr>
        <w:t xml:space="preserve"> January 2024</w:t>
      </w:r>
    </w:p>
    <w:p w14:paraId="1013EB77" w14:textId="77777777" w:rsidR="00DB1EEB" w:rsidRDefault="00DB1EEB" w:rsidP="00DB1EEB">
      <w:pPr>
        <w:rPr>
          <w:rFonts w:ascii="Arial" w:eastAsia="Arial" w:hAnsi="Arial" w:cs="Arial"/>
          <w:b/>
          <w:bCs/>
          <w:sz w:val="20"/>
          <w:szCs w:val="20"/>
        </w:rPr>
      </w:pPr>
      <w:r>
        <w:rPr>
          <w:rFonts w:ascii="Arial" w:eastAsia="Arial" w:hAnsi="Arial" w:cs="Arial"/>
          <w:b/>
          <w:bCs/>
          <w:sz w:val="20"/>
          <w:szCs w:val="20"/>
        </w:rPr>
        <w:t xml:space="preserve">For an informal discussion on the role, applicants should contact: </w:t>
      </w:r>
      <w:hyperlink r:id="rId8" w:history="1">
        <w:r>
          <w:rPr>
            <w:rStyle w:val="Hyperlink"/>
            <w:rFonts w:ascii="Arial" w:eastAsia="Arial" w:hAnsi="Arial" w:cs="Arial"/>
          </w:rPr>
          <w:t>Mark.Frost@glamorgancricket.co.uk</w:t>
        </w:r>
      </w:hyperlink>
    </w:p>
    <w:p w14:paraId="673CFDA8" w14:textId="77777777" w:rsidR="00DB1EEB" w:rsidRDefault="00DB1EEB" w:rsidP="00DB1EEB">
      <w:pPr>
        <w:rPr>
          <w:rFonts w:ascii="Arial" w:hAnsi="Arial" w:cs="Arial"/>
          <w:sz w:val="20"/>
          <w:szCs w:val="20"/>
        </w:rPr>
      </w:pPr>
    </w:p>
    <w:p w14:paraId="29DC1689" w14:textId="77777777" w:rsidR="00DB1EEB" w:rsidRDefault="00DB1EEB" w:rsidP="00DB1EEB">
      <w:pPr>
        <w:rPr>
          <w:rFonts w:ascii="Arial" w:eastAsia="Arial" w:hAnsi="Arial" w:cs="Arial"/>
          <w:i/>
          <w:iCs/>
        </w:rPr>
      </w:pPr>
      <w:r>
        <w:rPr>
          <w:rFonts w:ascii="Arial" w:eastAsia="Arial" w:hAnsi="Arial" w:cs="Arial"/>
          <w:i/>
          <w:iCs/>
          <w:lang w:val="en-US"/>
        </w:rPr>
        <w:t>Cricket Wales is committed to providing equitable opportunities. While we will always appoint on merit, we would particularly encourage applications from under- represented groups and communities in cricket – especially female, ethnically diverse people, or those with a disability.</w:t>
      </w:r>
    </w:p>
    <w:p w14:paraId="7B594CF3" w14:textId="77777777" w:rsidR="00DB1EEB" w:rsidRDefault="00DB1EEB" w:rsidP="00DB1EEB">
      <w:pPr>
        <w:rPr>
          <w:rFonts w:ascii="Arial" w:hAnsi="Arial" w:cs="Arial"/>
          <w:sz w:val="20"/>
          <w:szCs w:val="20"/>
        </w:rPr>
      </w:pPr>
    </w:p>
    <w:p w14:paraId="2BE9F58C" w14:textId="77777777" w:rsidR="00DB1EEB" w:rsidRDefault="00F136DF" w:rsidP="00DB1EEB">
      <w:pPr>
        <w:shd w:val="clear" w:color="auto" w:fill="FFFFFF"/>
        <w:spacing w:before="100" w:beforeAutospacing="1" w:after="100" w:afterAutospacing="1"/>
        <w:rPr>
          <w:rFonts w:ascii="Arial" w:hAnsi="Arial" w:cs="Arial"/>
          <w:b/>
          <w:bCs/>
          <w:sz w:val="20"/>
          <w:szCs w:val="20"/>
        </w:rPr>
      </w:pPr>
      <w:hyperlink r:id="rId9" w:history="1">
        <w:r w:rsidR="00DB1EEB">
          <w:rPr>
            <w:rStyle w:val="Hyperlink"/>
            <w:rFonts w:ascii="Arial" w:hAnsi="Arial" w:cs="Arial"/>
          </w:rPr>
          <w:t>For details on our commitment to Safer Recruitment please see here</w:t>
        </w:r>
      </w:hyperlink>
    </w:p>
    <w:p w14:paraId="497DCBA8" w14:textId="77777777" w:rsidR="00DB1EEB" w:rsidRDefault="00DB1EEB" w:rsidP="00DB1EEB">
      <w:pPr>
        <w:spacing w:after="22"/>
        <w:ind w:left="3123"/>
        <w:rPr>
          <w:rFonts w:ascii="Arial" w:hAnsi="Arial" w:cs="Arial"/>
          <w:b/>
          <w:sz w:val="20"/>
          <w:szCs w:val="20"/>
        </w:rPr>
      </w:pPr>
    </w:p>
    <w:p w14:paraId="79FAD707" w14:textId="77777777" w:rsidR="00DB1EEB" w:rsidRDefault="00DB1EEB" w:rsidP="00DB1EEB">
      <w:pPr>
        <w:spacing w:after="22"/>
        <w:ind w:left="3123"/>
        <w:rPr>
          <w:rFonts w:ascii="Arial" w:hAnsi="Arial" w:cs="Arial"/>
          <w:b/>
          <w:bCs/>
          <w:sz w:val="20"/>
          <w:szCs w:val="20"/>
        </w:rPr>
      </w:pPr>
    </w:p>
    <w:p w14:paraId="27181012" w14:textId="77777777" w:rsidR="00DB1EEB" w:rsidRDefault="00DB1EEB" w:rsidP="00DB1EEB">
      <w:pPr>
        <w:rPr>
          <w:rFonts w:ascii="Arial" w:hAnsi="Arial" w:cs="Arial"/>
          <w:b/>
          <w:sz w:val="20"/>
          <w:szCs w:val="20"/>
        </w:rPr>
      </w:pPr>
      <w:r>
        <w:rPr>
          <w:rFonts w:ascii="Arial" w:hAnsi="Arial" w:cs="Arial"/>
          <w:b/>
          <w:sz w:val="20"/>
          <w:szCs w:val="20"/>
        </w:rPr>
        <w:br w:type="page"/>
      </w:r>
    </w:p>
    <w:p w14:paraId="612D4500" w14:textId="77777777" w:rsidR="00DB1EEB" w:rsidRDefault="00DB1EEB" w:rsidP="00DB1EEB">
      <w:pPr>
        <w:spacing w:after="22"/>
        <w:ind w:left="3123"/>
        <w:rPr>
          <w:rFonts w:ascii="Arial" w:hAnsi="Arial" w:cs="Arial"/>
          <w:b/>
          <w:sz w:val="20"/>
          <w:szCs w:val="20"/>
        </w:rPr>
      </w:pPr>
      <w:r>
        <w:rPr>
          <w:rFonts w:ascii="Arial" w:hAnsi="Arial" w:cs="Arial"/>
          <w:b/>
          <w:sz w:val="20"/>
          <w:szCs w:val="20"/>
        </w:rPr>
        <w:lastRenderedPageBreak/>
        <w:t>PERSON</w:t>
      </w:r>
      <w:r>
        <w:rPr>
          <w:rFonts w:ascii="Arial" w:hAnsi="Arial" w:cs="Arial"/>
          <w:b/>
          <w:spacing w:val="-2"/>
          <w:sz w:val="20"/>
          <w:szCs w:val="20"/>
        </w:rPr>
        <w:t xml:space="preserve"> SPECIFICATION:</w:t>
      </w:r>
    </w:p>
    <w:tbl>
      <w:tblPr>
        <w:tblW w:w="100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5"/>
        <w:gridCol w:w="5515"/>
      </w:tblGrid>
      <w:tr w:rsidR="00DB1EEB" w14:paraId="572D123B" w14:textId="77777777" w:rsidTr="00DB1EEB">
        <w:trPr>
          <w:trHeight w:val="436"/>
        </w:trPr>
        <w:tc>
          <w:tcPr>
            <w:tcW w:w="4536" w:type="dxa"/>
            <w:tcBorders>
              <w:top w:val="single" w:sz="4" w:space="0" w:color="000000"/>
              <w:left w:val="single" w:sz="4" w:space="0" w:color="000000"/>
              <w:bottom w:val="single" w:sz="4" w:space="0" w:color="000000"/>
              <w:right w:val="single" w:sz="4" w:space="0" w:color="000000"/>
            </w:tcBorders>
            <w:hideMark/>
          </w:tcPr>
          <w:p w14:paraId="20BCEF43" w14:textId="77777777" w:rsidR="00DB1EEB" w:rsidRDefault="00DB1EEB">
            <w:pPr>
              <w:pStyle w:val="TableParagraph"/>
              <w:spacing w:line="240" w:lineRule="auto"/>
              <w:ind w:left="107" w:firstLine="0"/>
              <w:rPr>
                <w:b/>
                <w:sz w:val="20"/>
                <w:szCs w:val="20"/>
              </w:rPr>
            </w:pPr>
            <w:r>
              <w:rPr>
                <w:b/>
                <w:spacing w:val="-2"/>
                <w:sz w:val="20"/>
                <w:szCs w:val="20"/>
              </w:rPr>
              <w:t>ESSENTIAL</w:t>
            </w:r>
          </w:p>
        </w:tc>
        <w:tc>
          <w:tcPr>
            <w:tcW w:w="5517" w:type="dxa"/>
            <w:tcBorders>
              <w:top w:val="single" w:sz="4" w:space="0" w:color="000000"/>
              <w:left w:val="single" w:sz="4" w:space="0" w:color="000000"/>
              <w:bottom w:val="single" w:sz="4" w:space="0" w:color="000000"/>
              <w:right w:val="single" w:sz="4" w:space="0" w:color="000000"/>
            </w:tcBorders>
            <w:hideMark/>
          </w:tcPr>
          <w:p w14:paraId="0B33A427" w14:textId="77777777" w:rsidR="00DB1EEB" w:rsidRDefault="00DB1EEB">
            <w:pPr>
              <w:pStyle w:val="TableParagraph"/>
              <w:spacing w:line="240" w:lineRule="auto"/>
              <w:ind w:left="108" w:firstLine="0"/>
              <w:rPr>
                <w:b/>
                <w:sz w:val="20"/>
                <w:szCs w:val="20"/>
              </w:rPr>
            </w:pPr>
            <w:r>
              <w:rPr>
                <w:b/>
                <w:spacing w:val="-2"/>
                <w:sz w:val="20"/>
                <w:szCs w:val="20"/>
              </w:rPr>
              <w:t>DESIRABLE</w:t>
            </w:r>
          </w:p>
        </w:tc>
      </w:tr>
      <w:tr w:rsidR="00DB1EEB" w14:paraId="5A02FE5E" w14:textId="77777777" w:rsidTr="00DB1EEB">
        <w:trPr>
          <w:trHeight w:val="2151"/>
        </w:trPr>
        <w:tc>
          <w:tcPr>
            <w:tcW w:w="4536" w:type="dxa"/>
            <w:tcBorders>
              <w:top w:val="single" w:sz="4" w:space="0" w:color="000000"/>
              <w:left w:val="single" w:sz="4" w:space="0" w:color="000000"/>
              <w:bottom w:val="single" w:sz="4" w:space="0" w:color="000000"/>
              <w:right w:val="single" w:sz="4" w:space="0" w:color="000000"/>
            </w:tcBorders>
          </w:tcPr>
          <w:p w14:paraId="772145C2" w14:textId="77777777" w:rsidR="00DB1EEB" w:rsidRPr="00DB1EEB" w:rsidRDefault="00DB1EEB">
            <w:pPr>
              <w:pStyle w:val="TableParagraph"/>
              <w:spacing w:before="2"/>
              <w:ind w:left="107" w:firstLine="0"/>
              <w:rPr>
                <w:sz w:val="20"/>
                <w:szCs w:val="20"/>
              </w:rPr>
            </w:pPr>
          </w:p>
          <w:p w14:paraId="527E2BFF" w14:textId="77777777" w:rsidR="00DB1EEB" w:rsidRPr="00DB1EEB" w:rsidRDefault="00DB1EEB">
            <w:pPr>
              <w:pStyle w:val="TableParagraph"/>
              <w:tabs>
                <w:tab w:val="left" w:pos="828"/>
              </w:tabs>
              <w:spacing w:before="11" w:line="228" w:lineRule="auto"/>
              <w:ind w:left="-255" w:right="172" w:firstLine="0"/>
              <w:rPr>
                <w:sz w:val="20"/>
                <w:szCs w:val="20"/>
              </w:rPr>
            </w:pPr>
          </w:p>
        </w:tc>
        <w:tc>
          <w:tcPr>
            <w:tcW w:w="5517" w:type="dxa"/>
            <w:tcBorders>
              <w:top w:val="single" w:sz="4" w:space="0" w:color="000000"/>
              <w:left w:val="single" w:sz="4" w:space="0" w:color="000000"/>
              <w:bottom w:val="single" w:sz="4" w:space="0" w:color="000000"/>
              <w:right w:val="single" w:sz="4" w:space="0" w:color="000000"/>
            </w:tcBorders>
          </w:tcPr>
          <w:p w14:paraId="4D6AADAD" w14:textId="77777777" w:rsidR="00DB1EEB" w:rsidRPr="00DB1EEB" w:rsidRDefault="00DB1EEB">
            <w:pPr>
              <w:pStyle w:val="TableParagraph"/>
              <w:spacing w:before="2"/>
              <w:ind w:left="108" w:firstLine="0"/>
              <w:rPr>
                <w:sz w:val="20"/>
                <w:szCs w:val="20"/>
              </w:rPr>
            </w:pPr>
            <w:r w:rsidRPr="00DB1EEB">
              <w:rPr>
                <w:spacing w:val="-2"/>
                <w:sz w:val="20"/>
                <w:szCs w:val="20"/>
              </w:rPr>
              <w:t>Qualifications</w:t>
            </w:r>
          </w:p>
          <w:p w14:paraId="1095B019" w14:textId="77777777" w:rsidR="00DB1EEB" w:rsidRPr="00DB1EEB" w:rsidRDefault="00DB1EEB" w:rsidP="003F4732">
            <w:pPr>
              <w:pStyle w:val="TableParagraph"/>
              <w:numPr>
                <w:ilvl w:val="0"/>
                <w:numId w:val="8"/>
              </w:numPr>
              <w:tabs>
                <w:tab w:val="left" w:pos="829"/>
              </w:tabs>
              <w:spacing w:line="285" w:lineRule="exact"/>
              <w:ind w:hanging="361"/>
              <w:rPr>
                <w:sz w:val="20"/>
                <w:szCs w:val="20"/>
              </w:rPr>
            </w:pPr>
            <w:r w:rsidRPr="00DB1EEB">
              <w:rPr>
                <w:sz w:val="20"/>
                <w:szCs w:val="20"/>
              </w:rPr>
              <w:t xml:space="preserve">Accredited ECB tutor  </w:t>
            </w:r>
          </w:p>
          <w:p w14:paraId="59917849" w14:textId="77777777" w:rsidR="00DB1EEB" w:rsidRPr="00DB1EEB" w:rsidRDefault="00DB1EEB" w:rsidP="003F4732">
            <w:pPr>
              <w:pStyle w:val="TableParagraph"/>
              <w:numPr>
                <w:ilvl w:val="0"/>
                <w:numId w:val="8"/>
              </w:numPr>
              <w:tabs>
                <w:tab w:val="left" w:pos="829"/>
              </w:tabs>
              <w:spacing w:line="280" w:lineRule="exact"/>
              <w:ind w:hanging="361"/>
              <w:rPr>
                <w:sz w:val="20"/>
                <w:szCs w:val="20"/>
              </w:rPr>
            </w:pPr>
            <w:r w:rsidRPr="00DB1EEB">
              <w:rPr>
                <w:sz w:val="20"/>
                <w:szCs w:val="20"/>
              </w:rPr>
              <w:t>ECB</w:t>
            </w:r>
            <w:r w:rsidRPr="00DB1EEB">
              <w:rPr>
                <w:spacing w:val="-3"/>
                <w:sz w:val="20"/>
                <w:szCs w:val="20"/>
              </w:rPr>
              <w:t xml:space="preserve"> </w:t>
            </w:r>
            <w:r w:rsidRPr="00DB1EEB">
              <w:rPr>
                <w:sz w:val="20"/>
                <w:szCs w:val="20"/>
              </w:rPr>
              <w:t>Coaching</w:t>
            </w:r>
            <w:r w:rsidRPr="00DB1EEB">
              <w:rPr>
                <w:spacing w:val="-2"/>
                <w:sz w:val="20"/>
                <w:szCs w:val="20"/>
              </w:rPr>
              <w:t xml:space="preserve"> </w:t>
            </w:r>
            <w:r w:rsidRPr="00DB1EEB">
              <w:rPr>
                <w:sz w:val="20"/>
                <w:szCs w:val="20"/>
              </w:rPr>
              <w:t>in</w:t>
            </w:r>
            <w:r w:rsidRPr="00DB1EEB">
              <w:rPr>
                <w:spacing w:val="-4"/>
                <w:sz w:val="20"/>
                <w:szCs w:val="20"/>
              </w:rPr>
              <w:t xml:space="preserve"> </w:t>
            </w:r>
            <w:r w:rsidRPr="00DB1EEB">
              <w:rPr>
                <w:spacing w:val="-2"/>
                <w:sz w:val="20"/>
                <w:szCs w:val="20"/>
              </w:rPr>
              <w:t>Schools</w:t>
            </w:r>
          </w:p>
          <w:p w14:paraId="3CC0741E" w14:textId="77777777" w:rsidR="00DB1EEB" w:rsidRPr="00DB1EEB" w:rsidRDefault="00DB1EEB" w:rsidP="003F4732">
            <w:pPr>
              <w:pStyle w:val="TableParagraph"/>
              <w:numPr>
                <w:ilvl w:val="0"/>
                <w:numId w:val="9"/>
              </w:numPr>
              <w:tabs>
                <w:tab w:val="left" w:pos="828"/>
              </w:tabs>
              <w:spacing w:before="3" w:line="261" w:lineRule="exact"/>
              <w:rPr>
                <w:sz w:val="20"/>
                <w:szCs w:val="20"/>
              </w:rPr>
            </w:pPr>
            <w:r w:rsidRPr="00DB1EEB">
              <w:rPr>
                <w:sz w:val="20"/>
                <w:szCs w:val="20"/>
              </w:rPr>
              <w:t>All Stars or Dynamos Cricket Activator</w:t>
            </w:r>
          </w:p>
          <w:p w14:paraId="3E337672" w14:textId="77777777" w:rsidR="00DB1EEB" w:rsidRPr="00DB1EEB" w:rsidRDefault="00DB1EEB" w:rsidP="003F4732">
            <w:pPr>
              <w:pStyle w:val="TableParagraph"/>
              <w:numPr>
                <w:ilvl w:val="0"/>
                <w:numId w:val="9"/>
              </w:numPr>
              <w:tabs>
                <w:tab w:val="left" w:pos="828"/>
              </w:tabs>
              <w:spacing w:before="14" w:line="228" w:lineRule="auto"/>
              <w:ind w:right="986"/>
              <w:rPr>
                <w:sz w:val="20"/>
                <w:szCs w:val="20"/>
              </w:rPr>
            </w:pPr>
            <w:r w:rsidRPr="00DB1EEB">
              <w:rPr>
                <w:sz w:val="20"/>
                <w:szCs w:val="20"/>
              </w:rPr>
              <w:t>Attended Safeguarding &amp; Protecting Children Course</w:t>
            </w:r>
          </w:p>
          <w:p w14:paraId="5753BB32" w14:textId="77777777" w:rsidR="00DB1EEB" w:rsidRPr="00DB1EEB" w:rsidRDefault="00DB1EEB" w:rsidP="003F4732">
            <w:pPr>
              <w:pStyle w:val="TableParagraph"/>
              <w:numPr>
                <w:ilvl w:val="0"/>
                <w:numId w:val="9"/>
              </w:numPr>
              <w:tabs>
                <w:tab w:val="left" w:pos="828"/>
              </w:tabs>
              <w:spacing w:before="3" w:line="287" w:lineRule="exact"/>
              <w:rPr>
                <w:sz w:val="20"/>
                <w:szCs w:val="20"/>
              </w:rPr>
            </w:pPr>
            <w:r w:rsidRPr="00DB1EEB">
              <w:rPr>
                <w:sz w:val="20"/>
                <w:szCs w:val="20"/>
              </w:rPr>
              <w:t xml:space="preserve">First Aid </w:t>
            </w:r>
          </w:p>
          <w:p w14:paraId="42414774" w14:textId="77777777" w:rsidR="00DB1EEB" w:rsidRPr="00DB1EEB" w:rsidRDefault="00DB1EEB" w:rsidP="003F4732">
            <w:pPr>
              <w:pStyle w:val="TableParagraph"/>
              <w:numPr>
                <w:ilvl w:val="0"/>
                <w:numId w:val="9"/>
              </w:numPr>
              <w:tabs>
                <w:tab w:val="left" w:pos="828"/>
              </w:tabs>
              <w:spacing w:before="5" w:line="228" w:lineRule="auto"/>
              <w:ind w:right="798"/>
              <w:rPr>
                <w:sz w:val="20"/>
                <w:szCs w:val="20"/>
              </w:rPr>
            </w:pPr>
            <w:r w:rsidRPr="00DB1EEB">
              <w:rPr>
                <w:sz w:val="20"/>
                <w:szCs w:val="20"/>
              </w:rPr>
              <w:t>Enhanced DBS Check (upon appointment)</w:t>
            </w:r>
          </w:p>
          <w:p w14:paraId="20E68501" w14:textId="77777777" w:rsidR="00DB1EEB" w:rsidRPr="00DB1EEB" w:rsidRDefault="00DB1EEB" w:rsidP="003F4732">
            <w:pPr>
              <w:pStyle w:val="TableParagraph"/>
              <w:numPr>
                <w:ilvl w:val="0"/>
                <w:numId w:val="9"/>
              </w:numPr>
              <w:tabs>
                <w:tab w:val="left" w:pos="829"/>
              </w:tabs>
              <w:spacing w:line="278" w:lineRule="exact"/>
              <w:rPr>
                <w:sz w:val="20"/>
                <w:szCs w:val="20"/>
              </w:rPr>
            </w:pPr>
            <w:r w:rsidRPr="00DB1EEB">
              <w:rPr>
                <w:sz w:val="20"/>
                <w:szCs w:val="20"/>
              </w:rPr>
              <w:t>Member of the ECBCA</w:t>
            </w:r>
          </w:p>
          <w:p w14:paraId="468947D6" w14:textId="77777777" w:rsidR="00DB1EEB" w:rsidRPr="00DB1EEB" w:rsidRDefault="00DB1EEB" w:rsidP="003F4732">
            <w:pPr>
              <w:pStyle w:val="TableParagraph"/>
              <w:numPr>
                <w:ilvl w:val="0"/>
                <w:numId w:val="9"/>
              </w:numPr>
              <w:tabs>
                <w:tab w:val="left" w:pos="829"/>
              </w:tabs>
              <w:spacing w:line="278" w:lineRule="exact"/>
              <w:rPr>
                <w:sz w:val="20"/>
                <w:szCs w:val="20"/>
              </w:rPr>
            </w:pPr>
            <w:r w:rsidRPr="00DB1EEB">
              <w:rPr>
                <w:sz w:val="20"/>
                <w:szCs w:val="20"/>
              </w:rPr>
              <w:t>Degree in a sport related subject</w:t>
            </w:r>
          </w:p>
          <w:p w14:paraId="1B95B9BB" w14:textId="77777777" w:rsidR="00DB1EEB" w:rsidRPr="00DB1EEB" w:rsidRDefault="00DB1EEB">
            <w:pPr>
              <w:pStyle w:val="TableParagraph"/>
              <w:tabs>
                <w:tab w:val="left" w:pos="829"/>
              </w:tabs>
              <w:spacing w:before="6" w:line="228" w:lineRule="auto"/>
              <w:ind w:left="0" w:right="741" w:firstLine="0"/>
              <w:rPr>
                <w:sz w:val="20"/>
                <w:szCs w:val="20"/>
              </w:rPr>
            </w:pPr>
          </w:p>
        </w:tc>
      </w:tr>
      <w:tr w:rsidR="00DB1EEB" w14:paraId="4B35CD36" w14:textId="77777777" w:rsidTr="00DB1EEB">
        <w:trPr>
          <w:trHeight w:val="2495"/>
        </w:trPr>
        <w:tc>
          <w:tcPr>
            <w:tcW w:w="4536" w:type="dxa"/>
            <w:tcBorders>
              <w:top w:val="single" w:sz="4" w:space="0" w:color="000000"/>
              <w:left w:val="single" w:sz="4" w:space="0" w:color="000000"/>
              <w:bottom w:val="single" w:sz="4" w:space="0" w:color="000000"/>
              <w:right w:val="single" w:sz="4" w:space="0" w:color="000000"/>
            </w:tcBorders>
            <w:hideMark/>
          </w:tcPr>
          <w:p w14:paraId="3FE54845" w14:textId="77777777" w:rsidR="00DB1EEB" w:rsidRPr="00DB1EEB" w:rsidRDefault="00DB1EEB">
            <w:pPr>
              <w:pStyle w:val="TableParagraph"/>
              <w:ind w:left="107" w:firstLine="0"/>
              <w:rPr>
                <w:sz w:val="20"/>
                <w:szCs w:val="20"/>
              </w:rPr>
            </w:pPr>
            <w:r w:rsidRPr="00DB1EEB">
              <w:rPr>
                <w:sz w:val="20"/>
                <w:szCs w:val="20"/>
              </w:rPr>
              <w:t>Experience</w:t>
            </w:r>
            <w:r w:rsidRPr="00DB1EEB">
              <w:rPr>
                <w:spacing w:val="-5"/>
                <w:sz w:val="20"/>
                <w:szCs w:val="20"/>
              </w:rPr>
              <w:t xml:space="preserve"> of:</w:t>
            </w:r>
          </w:p>
          <w:p w14:paraId="5A125D06" w14:textId="77777777" w:rsidR="00DB1EEB" w:rsidRPr="00DB1EEB" w:rsidRDefault="00DB1EEB" w:rsidP="003F4732">
            <w:pPr>
              <w:pStyle w:val="TableParagraph"/>
              <w:numPr>
                <w:ilvl w:val="0"/>
                <w:numId w:val="10"/>
              </w:numPr>
              <w:tabs>
                <w:tab w:val="left" w:pos="828"/>
              </w:tabs>
              <w:spacing w:before="11" w:line="228" w:lineRule="auto"/>
              <w:ind w:right="387"/>
              <w:rPr>
                <w:sz w:val="20"/>
                <w:szCs w:val="20"/>
              </w:rPr>
            </w:pPr>
            <w:r w:rsidRPr="00DB1EEB">
              <w:rPr>
                <w:sz w:val="20"/>
                <w:szCs w:val="20"/>
              </w:rPr>
              <w:t>Recruiting,</w:t>
            </w:r>
            <w:r w:rsidRPr="00DB1EEB">
              <w:rPr>
                <w:spacing w:val="-13"/>
                <w:sz w:val="20"/>
                <w:szCs w:val="20"/>
              </w:rPr>
              <w:t xml:space="preserve"> </w:t>
            </w:r>
            <w:r w:rsidRPr="00DB1EEB">
              <w:rPr>
                <w:sz w:val="20"/>
                <w:szCs w:val="20"/>
              </w:rPr>
              <w:t>training</w:t>
            </w:r>
            <w:r w:rsidRPr="00DB1EEB">
              <w:rPr>
                <w:spacing w:val="-14"/>
                <w:sz w:val="20"/>
                <w:szCs w:val="20"/>
              </w:rPr>
              <w:t xml:space="preserve"> </w:t>
            </w:r>
            <w:r w:rsidRPr="00DB1EEB">
              <w:rPr>
                <w:sz w:val="20"/>
                <w:szCs w:val="20"/>
              </w:rPr>
              <w:t>and</w:t>
            </w:r>
            <w:r w:rsidRPr="00DB1EEB">
              <w:rPr>
                <w:spacing w:val="-13"/>
                <w:sz w:val="20"/>
                <w:szCs w:val="20"/>
              </w:rPr>
              <w:t xml:space="preserve"> </w:t>
            </w:r>
            <w:r w:rsidRPr="00DB1EEB">
              <w:rPr>
                <w:sz w:val="20"/>
                <w:szCs w:val="20"/>
              </w:rPr>
              <w:t>mentoring volunteers and/or coaches</w:t>
            </w:r>
          </w:p>
          <w:p w14:paraId="0D87A6D8" w14:textId="77777777" w:rsidR="00DB1EEB" w:rsidRPr="00DB1EEB" w:rsidRDefault="00DB1EEB" w:rsidP="003F4732">
            <w:pPr>
              <w:pStyle w:val="TableParagraph"/>
              <w:numPr>
                <w:ilvl w:val="0"/>
                <w:numId w:val="10"/>
              </w:numPr>
              <w:tabs>
                <w:tab w:val="left" w:pos="828"/>
              </w:tabs>
              <w:spacing w:before="11" w:line="228" w:lineRule="auto"/>
              <w:ind w:right="387"/>
              <w:rPr>
                <w:sz w:val="20"/>
                <w:szCs w:val="20"/>
              </w:rPr>
            </w:pPr>
            <w:r w:rsidRPr="00DB1EEB">
              <w:rPr>
                <w:sz w:val="20"/>
                <w:szCs w:val="20"/>
              </w:rPr>
              <w:t>Influencing</w:t>
            </w:r>
            <w:r w:rsidRPr="00DB1EEB">
              <w:rPr>
                <w:spacing w:val="-12"/>
                <w:sz w:val="20"/>
                <w:szCs w:val="20"/>
              </w:rPr>
              <w:t xml:space="preserve"> </w:t>
            </w:r>
            <w:r w:rsidRPr="00DB1EEB">
              <w:rPr>
                <w:sz w:val="20"/>
                <w:szCs w:val="20"/>
              </w:rPr>
              <w:t>clubs, volunteers and</w:t>
            </w:r>
            <w:r w:rsidRPr="00DB1EEB">
              <w:rPr>
                <w:spacing w:val="-14"/>
                <w:sz w:val="20"/>
                <w:szCs w:val="20"/>
              </w:rPr>
              <w:t xml:space="preserve"> </w:t>
            </w:r>
            <w:r w:rsidRPr="00DB1EEB">
              <w:rPr>
                <w:sz w:val="20"/>
                <w:szCs w:val="20"/>
              </w:rPr>
              <w:t>community bodies for positive</w:t>
            </w:r>
            <w:r w:rsidRPr="00DB1EEB">
              <w:rPr>
                <w:spacing w:val="40"/>
                <w:sz w:val="20"/>
                <w:szCs w:val="20"/>
              </w:rPr>
              <w:t xml:space="preserve"> </w:t>
            </w:r>
            <w:r w:rsidRPr="00DB1EEB">
              <w:rPr>
                <w:sz w:val="20"/>
                <w:szCs w:val="20"/>
              </w:rPr>
              <w:t>change</w:t>
            </w:r>
          </w:p>
        </w:tc>
        <w:tc>
          <w:tcPr>
            <w:tcW w:w="5517" w:type="dxa"/>
            <w:tcBorders>
              <w:top w:val="single" w:sz="4" w:space="0" w:color="000000"/>
              <w:left w:val="single" w:sz="4" w:space="0" w:color="000000"/>
              <w:bottom w:val="single" w:sz="4" w:space="0" w:color="000000"/>
              <w:right w:val="single" w:sz="4" w:space="0" w:color="000000"/>
            </w:tcBorders>
            <w:hideMark/>
          </w:tcPr>
          <w:p w14:paraId="28186305" w14:textId="53041F5B" w:rsidR="00DB1EEB" w:rsidRPr="00DB1EEB" w:rsidRDefault="00DB1EEB" w:rsidP="003F4732">
            <w:pPr>
              <w:pStyle w:val="TableParagraph"/>
              <w:numPr>
                <w:ilvl w:val="0"/>
                <w:numId w:val="11"/>
              </w:numPr>
              <w:tabs>
                <w:tab w:val="left" w:pos="829"/>
              </w:tabs>
              <w:spacing w:before="11" w:line="228" w:lineRule="auto"/>
              <w:ind w:right="142"/>
              <w:rPr>
                <w:sz w:val="20"/>
                <w:szCs w:val="20"/>
              </w:rPr>
            </w:pPr>
            <w:r w:rsidRPr="00DB1EEB">
              <w:rPr>
                <w:sz w:val="20"/>
                <w:szCs w:val="20"/>
              </w:rPr>
              <w:t>Delivering tutoring accredited courses</w:t>
            </w:r>
          </w:p>
          <w:p w14:paraId="4A9B7349" w14:textId="77777777" w:rsidR="00DB1EEB" w:rsidRPr="00DB1EEB" w:rsidRDefault="00DB1EEB" w:rsidP="003F4732">
            <w:pPr>
              <w:pStyle w:val="TableParagraph"/>
              <w:numPr>
                <w:ilvl w:val="0"/>
                <w:numId w:val="11"/>
              </w:numPr>
              <w:tabs>
                <w:tab w:val="left" w:pos="829"/>
              </w:tabs>
              <w:spacing w:before="11" w:line="228" w:lineRule="auto"/>
              <w:ind w:right="142"/>
              <w:rPr>
                <w:sz w:val="20"/>
                <w:szCs w:val="20"/>
              </w:rPr>
            </w:pPr>
            <w:r w:rsidRPr="00DB1EEB">
              <w:rPr>
                <w:sz w:val="20"/>
                <w:szCs w:val="20"/>
              </w:rPr>
              <w:t>Adapting coaching activities to suit different environments.</w:t>
            </w:r>
          </w:p>
          <w:p w14:paraId="48A28166" w14:textId="77777777" w:rsidR="00DB1EEB" w:rsidRPr="00DB1EEB" w:rsidRDefault="00DB1EEB" w:rsidP="003F4732">
            <w:pPr>
              <w:pStyle w:val="TableParagraph"/>
              <w:numPr>
                <w:ilvl w:val="0"/>
                <w:numId w:val="11"/>
              </w:numPr>
              <w:tabs>
                <w:tab w:val="left" w:pos="829"/>
              </w:tabs>
              <w:spacing w:before="2" w:line="287" w:lineRule="exact"/>
              <w:ind w:hanging="361"/>
              <w:rPr>
                <w:sz w:val="20"/>
                <w:szCs w:val="20"/>
              </w:rPr>
            </w:pPr>
            <w:r w:rsidRPr="00DB1EEB">
              <w:rPr>
                <w:sz w:val="20"/>
                <w:szCs w:val="20"/>
              </w:rPr>
              <w:t>Coaching mixed age groups</w:t>
            </w:r>
          </w:p>
          <w:p w14:paraId="1D4B03A4" w14:textId="77777777" w:rsidR="00DB1EEB" w:rsidRPr="00DB1EEB" w:rsidRDefault="00DB1EEB" w:rsidP="003F4732">
            <w:pPr>
              <w:pStyle w:val="TableParagraph"/>
              <w:numPr>
                <w:ilvl w:val="0"/>
                <w:numId w:val="11"/>
              </w:numPr>
              <w:tabs>
                <w:tab w:val="left" w:pos="829"/>
              </w:tabs>
              <w:spacing w:before="2" w:line="287" w:lineRule="exact"/>
              <w:ind w:hanging="361"/>
              <w:rPr>
                <w:sz w:val="20"/>
                <w:szCs w:val="20"/>
              </w:rPr>
            </w:pPr>
            <w:r w:rsidRPr="00DB1EEB">
              <w:rPr>
                <w:sz w:val="20"/>
                <w:szCs w:val="20"/>
              </w:rPr>
              <w:t>Coaching Children &amp; Young People</w:t>
            </w:r>
          </w:p>
          <w:p w14:paraId="61D77F65" w14:textId="59976B20" w:rsidR="00DB1EEB" w:rsidRPr="00DB1EEB" w:rsidRDefault="00DB1EEB" w:rsidP="003F4732">
            <w:pPr>
              <w:pStyle w:val="TableParagraph"/>
              <w:numPr>
                <w:ilvl w:val="0"/>
                <w:numId w:val="11"/>
              </w:numPr>
              <w:tabs>
                <w:tab w:val="left" w:pos="828"/>
              </w:tabs>
              <w:spacing w:before="6" w:line="232" w:lineRule="auto"/>
              <w:ind w:right="225"/>
              <w:rPr>
                <w:sz w:val="20"/>
                <w:szCs w:val="20"/>
              </w:rPr>
            </w:pPr>
            <w:r w:rsidRPr="00DB1EEB">
              <w:rPr>
                <w:sz w:val="20"/>
                <w:szCs w:val="20"/>
              </w:rPr>
              <w:t>Planning &amp; delivering cricket coaching sessions in a school and sports club environment.</w:t>
            </w:r>
          </w:p>
          <w:p w14:paraId="233F3736" w14:textId="77777777" w:rsidR="00DB1EEB" w:rsidRPr="00DB1EEB" w:rsidRDefault="00DB1EEB" w:rsidP="003F4732">
            <w:pPr>
              <w:pStyle w:val="TableParagraph"/>
              <w:numPr>
                <w:ilvl w:val="0"/>
                <w:numId w:val="11"/>
              </w:numPr>
              <w:tabs>
                <w:tab w:val="left" w:pos="829"/>
              </w:tabs>
              <w:spacing w:line="257" w:lineRule="exact"/>
              <w:rPr>
                <w:sz w:val="20"/>
                <w:szCs w:val="20"/>
              </w:rPr>
            </w:pPr>
            <w:r w:rsidRPr="00DB1EEB">
              <w:rPr>
                <w:sz w:val="20"/>
                <w:szCs w:val="20"/>
              </w:rPr>
              <w:t>Coaching mixed ability groups</w:t>
            </w:r>
          </w:p>
        </w:tc>
      </w:tr>
      <w:tr w:rsidR="00DB1EEB" w14:paraId="3BF17A79" w14:textId="77777777" w:rsidTr="00DB1EEB">
        <w:trPr>
          <w:trHeight w:val="1377"/>
        </w:trPr>
        <w:tc>
          <w:tcPr>
            <w:tcW w:w="4536" w:type="dxa"/>
            <w:tcBorders>
              <w:top w:val="single" w:sz="4" w:space="0" w:color="000000"/>
              <w:left w:val="single" w:sz="4" w:space="0" w:color="000000"/>
              <w:bottom w:val="single" w:sz="4" w:space="0" w:color="000000"/>
              <w:right w:val="single" w:sz="4" w:space="0" w:color="000000"/>
            </w:tcBorders>
          </w:tcPr>
          <w:p w14:paraId="6A0E6C1A" w14:textId="77777777" w:rsidR="00DB1EEB" w:rsidRPr="00DB1EEB" w:rsidRDefault="00DB1EEB">
            <w:pPr>
              <w:pStyle w:val="TableParagraph"/>
              <w:spacing w:before="2"/>
              <w:ind w:left="107" w:firstLine="0"/>
              <w:rPr>
                <w:sz w:val="20"/>
                <w:szCs w:val="20"/>
              </w:rPr>
            </w:pPr>
            <w:r w:rsidRPr="00DB1EEB">
              <w:rPr>
                <w:sz w:val="20"/>
                <w:szCs w:val="20"/>
              </w:rPr>
              <w:t>Knowledge</w:t>
            </w:r>
            <w:r w:rsidRPr="00DB1EEB">
              <w:rPr>
                <w:spacing w:val="-5"/>
                <w:sz w:val="20"/>
                <w:szCs w:val="20"/>
              </w:rPr>
              <w:t>:</w:t>
            </w:r>
          </w:p>
          <w:p w14:paraId="46561955" w14:textId="77777777" w:rsidR="00DB1EEB" w:rsidRPr="00DB1EEB" w:rsidRDefault="00DB1EEB" w:rsidP="003F4732">
            <w:pPr>
              <w:pStyle w:val="TableParagraph"/>
              <w:numPr>
                <w:ilvl w:val="0"/>
                <w:numId w:val="12"/>
              </w:numPr>
              <w:tabs>
                <w:tab w:val="left" w:pos="828"/>
              </w:tabs>
              <w:spacing w:line="279" w:lineRule="exact"/>
              <w:ind w:hanging="361"/>
              <w:rPr>
                <w:sz w:val="20"/>
                <w:szCs w:val="20"/>
              </w:rPr>
            </w:pPr>
            <w:r w:rsidRPr="00DB1EEB">
              <w:rPr>
                <w:sz w:val="20"/>
                <w:szCs w:val="20"/>
              </w:rPr>
              <w:t xml:space="preserve">Sports </w:t>
            </w:r>
            <w:r w:rsidRPr="00DB1EEB">
              <w:rPr>
                <w:spacing w:val="-2"/>
                <w:sz w:val="20"/>
                <w:szCs w:val="20"/>
              </w:rPr>
              <w:t>Development</w:t>
            </w:r>
          </w:p>
          <w:p w14:paraId="70169D54" w14:textId="06B69198" w:rsidR="00DB1EEB" w:rsidRPr="00DB1EEB" w:rsidRDefault="00DB1EEB" w:rsidP="003F4732">
            <w:pPr>
              <w:pStyle w:val="TableParagraph"/>
              <w:numPr>
                <w:ilvl w:val="0"/>
                <w:numId w:val="12"/>
              </w:numPr>
              <w:tabs>
                <w:tab w:val="left" w:pos="828"/>
              </w:tabs>
              <w:spacing w:line="279" w:lineRule="exact"/>
              <w:ind w:hanging="361"/>
              <w:rPr>
                <w:sz w:val="20"/>
                <w:szCs w:val="20"/>
              </w:rPr>
            </w:pPr>
            <w:r w:rsidRPr="00DB1EEB">
              <w:rPr>
                <w:sz w:val="20"/>
                <w:szCs w:val="20"/>
              </w:rPr>
              <w:t>Cricket (Sports) Clubs &amp; an appreciation of their volunteer challenges</w:t>
            </w:r>
          </w:p>
          <w:p w14:paraId="2E9E9C59" w14:textId="77777777" w:rsidR="00DB1EEB" w:rsidRPr="00DB1EEB" w:rsidRDefault="00DB1EEB">
            <w:pPr>
              <w:pStyle w:val="TableParagraph"/>
              <w:tabs>
                <w:tab w:val="left" w:pos="828"/>
              </w:tabs>
              <w:spacing w:line="279" w:lineRule="exact"/>
              <w:ind w:left="106"/>
              <w:rPr>
                <w:sz w:val="20"/>
                <w:szCs w:val="20"/>
              </w:rPr>
            </w:pPr>
          </w:p>
        </w:tc>
        <w:tc>
          <w:tcPr>
            <w:tcW w:w="5517" w:type="dxa"/>
            <w:tcBorders>
              <w:top w:val="single" w:sz="4" w:space="0" w:color="000000"/>
              <w:left w:val="single" w:sz="4" w:space="0" w:color="000000"/>
              <w:bottom w:val="single" w:sz="4" w:space="0" w:color="000000"/>
              <w:right w:val="single" w:sz="4" w:space="0" w:color="000000"/>
            </w:tcBorders>
          </w:tcPr>
          <w:p w14:paraId="15E0CD7D" w14:textId="77777777" w:rsidR="00DB1EEB" w:rsidRPr="00DB1EEB" w:rsidRDefault="00DB1EEB">
            <w:pPr>
              <w:pStyle w:val="TableParagraph"/>
              <w:spacing w:before="2"/>
              <w:ind w:left="108" w:firstLine="0"/>
              <w:rPr>
                <w:sz w:val="20"/>
                <w:szCs w:val="20"/>
              </w:rPr>
            </w:pPr>
            <w:r w:rsidRPr="00DB1EEB">
              <w:rPr>
                <w:sz w:val="20"/>
                <w:szCs w:val="20"/>
              </w:rPr>
              <w:t>Knowledge</w:t>
            </w:r>
            <w:r w:rsidRPr="00DB1EEB">
              <w:rPr>
                <w:spacing w:val="-7"/>
                <w:sz w:val="20"/>
                <w:szCs w:val="20"/>
              </w:rPr>
              <w:t xml:space="preserve"> </w:t>
            </w:r>
            <w:r w:rsidRPr="00DB1EEB">
              <w:rPr>
                <w:sz w:val="20"/>
                <w:szCs w:val="20"/>
              </w:rPr>
              <w:t>&amp;</w:t>
            </w:r>
            <w:r w:rsidRPr="00DB1EEB">
              <w:rPr>
                <w:spacing w:val="-4"/>
                <w:sz w:val="20"/>
                <w:szCs w:val="20"/>
              </w:rPr>
              <w:t xml:space="preserve"> </w:t>
            </w:r>
            <w:r w:rsidRPr="00DB1EEB">
              <w:rPr>
                <w:sz w:val="20"/>
                <w:szCs w:val="20"/>
              </w:rPr>
              <w:t>understanding</w:t>
            </w:r>
            <w:r w:rsidRPr="00DB1EEB">
              <w:rPr>
                <w:spacing w:val="-6"/>
                <w:sz w:val="20"/>
                <w:szCs w:val="20"/>
              </w:rPr>
              <w:t xml:space="preserve"> </w:t>
            </w:r>
            <w:r w:rsidRPr="00DB1EEB">
              <w:rPr>
                <w:spacing w:val="-5"/>
                <w:sz w:val="20"/>
                <w:szCs w:val="20"/>
              </w:rPr>
              <w:t>of:</w:t>
            </w:r>
          </w:p>
          <w:p w14:paraId="6C37EF00" w14:textId="77777777" w:rsidR="00DB1EEB" w:rsidRPr="00DB1EEB" w:rsidRDefault="00DB1EEB" w:rsidP="003F4732">
            <w:pPr>
              <w:pStyle w:val="TableParagraph"/>
              <w:numPr>
                <w:ilvl w:val="0"/>
                <w:numId w:val="13"/>
              </w:numPr>
              <w:tabs>
                <w:tab w:val="left" w:pos="829"/>
              </w:tabs>
              <w:spacing w:before="9" w:line="228" w:lineRule="auto"/>
              <w:ind w:right="141"/>
              <w:rPr>
                <w:sz w:val="20"/>
                <w:szCs w:val="20"/>
              </w:rPr>
            </w:pPr>
            <w:r w:rsidRPr="00DB1EEB">
              <w:rPr>
                <w:sz w:val="20"/>
                <w:szCs w:val="20"/>
              </w:rPr>
              <w:t>Physical</w:t>
            </w:r>
            <w:r w:rsidRPr="00DB1EEB">
              <w:rPr>
                <w:spacing w:val="-8"/>
                <w:sz w:val="20"/>
                <w:szCs w:val="20"/>
              </w:rPr>
              <w:t xml:space="preserve"> </w:t>
            </w:r>
            <w:r w:rsidRPr="00DB1EEB">
              <w:rPr>
                <w:sz w:val="20"/>
                <w:szCs w:val="20"/>
              </w:rPr>
              <w:t>Education</w:t>
            </w:r>
            <w:r w:rsidRPr="00DB1EEB">
              <w:rPr>
                <w:spacing w:val="-9"/>
                <w:sz w:val="20"/>
                <w:szCs w:val="20"/>
              </w:rPr>
              <w:t xml:space="preserve"> </w:t>
            </w:r>
            <w:r w:rsidRPr="00DB1EEB">
              <w:rPr>
                <w:sz w:val="20"/>
                <w:szCs w:val="20"/>
              </w:rPr>
              <w:t>at</w:t>
            </w:r>
            <w:r w:rsidRPr="00DB1EEB">
              <w:rPr>
                <w:spacing w:val="-9"/>
                <w:sz w:val="20"/>
                <w:szCs w:val="20"/>
              </w:rPr>
              <w:t xml:space="preserve"> </w:t>
            </w:r>
            <w:r w:rsidRPr="00DB1EEB">
              <w:rPr>
                <w:sz w:val="20"/>
                <w:szCs w:val="20"/>
              </w:rPr>
              <w:t>Key</w:t>
            </w:r>
            <w:r w:rsidRPr="00DB1EEB">
              <w:rPr>
                <w:spacing w:val="-8"/>
                <w:sz w:val="20"/>
                <w:szCs w:val="20"/>
              </w:rPr>
              <w:t xml:space="preserve"> </w:t>
            </w:r>
            <w:r w:rsidRPr="00DB1EEB">
              <w:rPr>
                <w:sz w:val="20"/>
                <w:szCs w:val="20"/>
              </w:rPr>
              <w:t>Stages</w:t>
            </w:r>
            <w:r w:rsidRPr="00DB1EEB">
              <w:rPr>
                <w:spacing w:val="-8"/>
                <w:sz w:val="20"/>
                <w:szCs w:val="20"/>
              </w:rPr>
              <w:t xml:space="preserve"> </w:t>
            </w:r>
            <w:r w:rsidRPr="00DB1EEB">
              <w:rPr>
                <w:sz w:val="20"/>
                <w:szCs w:val="20"/>
              </w:rPr>
              <w:t>1 and 2</w:t>
            </w:r>
          </w:p>
          <w:p w14:paraId="38D8D4DA" w14:textId="77777777" w:rsidR="00DB1EEB" w:rsidRPr="00DB1EEB" w:rsidRDefault="00DB1EEB" w:rsidP="003F4732">
            <w:pPr>
              <w:pStyle w:val="TableParagraph"/>
              <w:numPr>
                <w:ilvl w:val="0"/>
                <w:numId w:val="13"/>
              </w:numPr>
              <w:tabs>
                <w:tab w:val="left" w:pos="829"/>
              </w:tabs>
              <w:spacing w:before="11" w:line="228" w:lineRule="auto"/>
              <w:ind w:right="356"/>
              <w:rPr>
                <w:sz w:val="20"/>
                <w:szCs w:val="20"/>
              </w:rPr>
            </w:pPr>
            <w:r w:rsidRPr="00DB1EEB">
              <w:rPr>
                <w:sz w:val="20"/>
                <w:szCs w:val="20"/>
              </w:rPr>
              <w:t>Long</w:t>
            </w:r>
            <w:r w:rsidRPr="00DB1EEB">
              <w:rPr>
                <w:spacing w:val="-13"/>
                <w:sz w:val="20"/>
                <w:szCs w:val="20"/>
              </w:rPr>
              <w:t xml:space="preserve"> </w:t>
            </w:r>
            <w:r w:rsidRPr="00DB1EEB">
              <w:rPr>
                <w:sz w:val="20"/>
                <w:szCs w:val="20"/>
              </w:rPr>
              <w:t>term</w:t>
            </w:r>
            <w:r w:rsidRPr="00DB1EEB">
              <w:rPr>
                <w:spacing w:val="-15"/>
                <w:sz w:val="20"/>
                <w:szCs w:val="20"/>
              </w:rPr>
              <w:t xml:space="preserve"> </w:t>
            </w:r>
            <w:r w:rsidRPr="00DB1EEB">
              <w:rPr>
                <w:sz w:val="20"/>
                <w:szCs w:val="20"/>
              </w:rPr>
              <w:t>athlete</w:t>
            </w:r>
            <w:r w:rsidRPr="00DB1EEB">
              <w:rPr>
                <w:spacing w:val="-13"/>
                <w:sz w:val="20"/>
                <w:szCs w:val="20"/>
              </w:rPr>
              <w:t xml:space="preserve"> </w:t>
            </w:r>
            <w:r w:rsidRPr="00DB1EEB">
              <w:rPr>
                <w:sz w:val="20"/>
                <w:szCs w:val="20"/>
              </w:rPr>
              <w:t xml:space="preserve">development </w:t>
            </w:r>
            <w:r w:rsidRPr="00DB1EEB">
              <w:rPr>
                <w:spacing w:val="-2"/>
                <w:sz w:val="20"/>
                <w:szCs w:val="20"/>
              </w:rPr>
              <w:t>models</w:t>
            </w:r>
          </w:p>
          <w:p w14:paraId="716A80CA" w14:textId="20ADE76C" w:rsidR="00DB1EEB" w:rsidRPr="00DB1EEB" w:rsidRDefault="00DB1EEB" w:rsidP="003F4732">
            <w:pPr>
              <w:pStyle w:val="TableParagraph"/>
              <w:numPr>
                <w:ilvl w:val="0"/>
                <w:numId w:val="13"/>
              </w:numPr>
              <w:tabs>
                <w:tab w:val="left" w:pos="829"/>
              </w:tabs>
              <w:spacing w:before="11" w:line="228" w:lineRule="auto"/>
              <w:ind w:right="356"/>
              <w:rPr>
                <w:sz w:val="20"/>
                <w:szCs w:val="20"/>
              </w:rPr>
            </w:pPr>
            <w:r w:rsidRPr="00DB1EEB">
              <w:rPr>
                <w:sz w:val="20"/>
                <w:szCs w:val="20"/>
              </w:rPr>
              <w:t>The Education sector.</w:t>
            </w:r>
          </w:p>
          <w:p w14:paraId="1DDBBE2B" w14:textId="77777777" w:rsidR="00DB1EEB" w:rsidRPr="00DB1EEB" w:rsidRDefault="00DB1EEB" w:rsidP="003F4732">
            <w:pPr>
              <w:pStyle w:val="TableParagraph"/>
              <w:numPr>
                <w:ilvl w:val="0"/>
                <w:numId w:val="13"/>
              </w:numPr>
              <w:tabs>
                <w:tab w:val="left" w:pos="828"/>
              </w:tabs>
              <w:spacing w:before="11" w:line="276" w:lineRule="exact"/>
              <w:ind w:right="372"/>
              <w:rPr>
                <w:sz w:val="20"/>
                <w:szCs w:val="20"/>
              </w:rPr>
            </w:pPr>
            <w:r w:rsidRPr="00DB1EEB">
              <w:rPr>
                <w:sz w:val="20"/>
                <w:szCs w:val="20"/>
              </w:rPr>
              <w:t>Child Protection &amp; Welfare within sport</w:t>
            </w:r>
          </w:p>
          <w:p w14:paraId="121B49F8" w14:textId="77777777" w:rsidR="00DB1EEB" w:rsidRPr="00DB1EEB" w:rsidRDefault="00DB1EEB">
            <w:pPr>
              <w:pStyle w:val="TableParagraph"/>
              <w:tabs>
                <w:tab w:val="left" w:pos="829"/>
              </w:tabs>
              <w:spacing w:before="11" w:line="228" w:lineRule="auto"/>
              <w:ind w:left="106" w:right="356"/>
              <w:rPr>
                <w:sz w:val="20"/>
                <w:szCs w:val="20"/>
              </w:rPr>
            </w:pPr>
          </w:p>
        </w:tc>
      </w:tr>
      <w:tr w:rsidR="00DB1EEB" w14:paraId="7AD3A6A2" w14:textId="77777777" w:rsidTr="00DB1EEB">
        <w:trPr>
          <w:trHeight w:val="1377"/>
        </w:trPr>
        <w:tc>
          <w:tcPr>
            <w:tcW w:w="4536" w:type="dxa"/>
            <w:tcBorders>
              <w:top w:val="single" w:sz="4" w:space="0" w:color="000000"/>
              <w:left w:val="single" w:sz="4" w:space="0" w:color="000000"/>
              <w:bottom w:val="single" w:sz="4" w:space="0" w:color="000000"/>
              <w:right w:val="single" w:sz="4" w:space="0" w:color="000000"/>
            </w:tcBorders>
          </w:tcPr>
          <w:p w14:paraId="39F44375" w14:textId="77777777" w:rsidR="00DB1EEB" w:rsidRPr="00DB1EEB" w:rsidRDefault="00DB1EEB">
            <w:pPr>
              <w:pStyle w:val="TableParagraph"/>
              <w:spacing w:before="2"/>
              <w:ind w:left="107" w:firstLine="0"/>
              <w:rPr>
                <w:sz w:val="20"/>
                <w:szCs w:val="20"/>
              </w:rPr>
            </w:pPr>
            <w:r w:rsidRPr="00DB1EEB">
              <w:rPr>
                <w:spacing w:val="-2"/>
                <w:sz w:val="20"/>
                <w:szCs w:val="20"/>
              </w:rPr>
              <w:t>Skills:</w:t>
            </w:r>
          </w:p>
          <w:p w14:paraId="6ACCAEA0" w14:textId="77777777" w:rsidR="00DB1EEB" w:rsidRPr="00DB1EEB" w:rsidRDefault="00DB1EEB" w:rsidP="003F4732">
            <w:pPr>
              <w:pStyle w:val="TableParagraph"/>
              <w:numPr>
                <w:ilvl w:val="0"/>
                <w:numId w:val="14"/>
              </w:numPr>
              <w:tabs>
                <w:tab w:val="left" w:pos="828"/>
              </w:tabs>
              <w:spacing w:before="11" w:line="228" w:lineRule="auto"/>
              <w:ind w:right="481"/>
              <w:rPr>
                <w:sz w:val="20"/>
                <w:szCs w:val="20"/>
              </w:rPr>
            </w:pPr>
            <w:r w:rsidRPr="00DB1EEB">
              <w:rPr>
                <w:sz w:val="20"/>
                <w:szCs w:val="20"/>
              </w:rPr>
              <w:t>Written</w:t>
            </w:r>
            <w:r w:rsidRPr="00DB1EEB">
              <w:rPr>
                <w:spacing w:val="-14"/>
                <w:sz w:val="20"/>
                <w:szCs w:val="20"/>
              </w:rPr>
              <w:t xml:space="preserve"> </w:t>
            </w:r>
            <w:r w:rsidRPr="00DB1EEB">
              <w:rPr>
                <w:sz w:val="20"/>
                <w:szCs w:val="20"/>
              </w:rPr>
              <w:t>and</w:t>
            </w:r>
            <w:r w:rsidRPr="00DB1EEB">
              <w:rPr>
                <w:spacing w:val="-13"/>
                <w:sz w:val="20"/>
                <w:szCs w:val="20"/>
              </w:rPr>
              <w:t xml:space="preserve"> </w:t>
            </w:r>
            <w:r w:rsidRPr="00DB1EEB">
              <w:rPr>
                <w:sz w:val="20"/>
                <w:szCs w:val="20"/>
              </w:rPr>
              <w:t>verbal</w:t>
            </w:r>
            <w:r w:rsidRPr="00DB1EEB">
              <w:rPr>
                <w:spacing w:val="-14"/>
                <w:sz w:val="20"/>
                <w:szCs w:val="20"/>
              </w:rPr>
              <w:t xml:space="preserve"> </w:t>
            </w:r>
            <w:r w:rsidRPr="00DB1EEB">
              <w:rPr>
                <w:sz w:val="20"/>
                <w:szCs w:val="20"/>
              </w:rPr>
              <w:t xml:space="preserve">communication </w:t>
            </w:r>
            <w:r w:rsidRPr="00DB1EEB">
              <w:rPr>
                <w:spacing w:val="-2"/>
                <w:sz w:val="20"/>
                <w:szCs w:val="20"/>
              </w:rPr>
              <w:t>skills.</w:t>
            </w:r>
          </w:p>
          <w:p w14:paraId="49542922" w14:textId="77777777" w:rsidR="00DB1EEB" w:rsidRPr="00DB1EEB" w:rsidRDefault="00DB1EEB" w:rsidP="003F4732">
            <w:pPr>
              <w:pStyle w:val="TableParagraph"/>
              <w:numPr>
                <w:ilvl w:val="0"/>
                <w:numId w:val="14"/>
              </w:numPr>
              <w:tabs>
                <w:tab w:val="left" w:pos="828"/>
              </w:tabs>
              <w:spacing w:before="3" w:line="286" w:lineRule="exact"/>
              <w:ind w:hanging="361"/>
              <w:rPr>
                <w:sz w:val="20"/>
                <w:szCs w:val="20"/>
              </w:rPr>
            </w:pPr>
            <w:r w:rsidRPr="00DB1EEB">
              <w:rPr>
                <w:sz w:val="20"/>
                <w:szCs w:val="20"/>
              </w:rPr>
              <w:t>Organisational</w:t>
            </w:r>
            <w:r w:rsidRPr="00DB1EEB">
              <w:rPr>
                <w:spacing w:val="-7"/>
                <w:sz w:val="20"/>
                <w:szCs w:val="20"/>
              </w:rPr>
              <w:t xml:space="preserve"> </w:t>
            </w:r>
            <w:r w:rsidRPr="00DB1EEB">
              <w:rPr>
                <w:spacing w:val="-2"/>
                <w:sz w:val="20"/>
                <w:szCs w:val="20"/>
              </w:rPr>
              <w:t>skills</w:t>
            </w:r>
          </w:p>
          <w:p w14:paraId="3CBAE4AE" w14:textId="77777777" w:rsidR="00DB1EEB" w:rsidRPr="00DB1EEB" w:rsidRDefault="00DB1EEB" w:rsidP="003F4732">
            <w:pPr>
              <w:pStyle w:val="TableParagraph"/>
              <w:numPr>
                <w:ilvl w:val="0"/>
                <w:numId w:val="14"/>
              </w:numPr>
              <w:tabs>
                <w:tab w:val="left" w:pos="828"/>
              </w:tabs>
              <w:spacing w:line="280" w:lineRule="exact"/>
              <w:ind w:hanging="361"/>
              <w:rPr>
                <w:sz w:val="20"/>
                <w:szCs w:val="20"/>
              </w:rPr>
            </w:pPr>
            <w:r w:rsidRPr="00DB1EEB">
              <w:rPr>
                <w:sz w:val="20"/>
                <w:szCs w:val="20"/>
              </w:rPr>
              <w:t>Administration</w:t>
            </w:r>
            <w:r w:rsidRPr="00DB1EEB">
              <w:rPr>
                <w:spacing w:val="-11"/>
                <w:sz w:val="20"/>
                <w:szCs w:val="20"/>
              </w:rPr>
              <w:t xml:space="preserve"> </w:t>
            </w:r>
            <w:r w:rsidRPr="00DB1EEB">
              <w:rPr>
                <w:spacing w:val="-2"/>
                <w:sz w:val="20"/>
                <w:szCs w:val="20"/>
              </w:rPr>
              <w:t>skills</w:t>
            </w:r>
          </w:p>
          <w:p w14:paraId="68E3AD31" w14:textId="77777777" w:rsidR="00DB1EEB" w:rsidRPr="00DB1EEB" w:rsidRDefault="00DB1EEB" w:rsidP="003F4732">
            <w:pPr>
              <w:pStyle w:val="TableParagraph"/>
              <w:numPr>
                <w:ilvl w:val="0"/>
                <w:numId w:val="14"/>
              </w:numPr>
              <w:tabs>
                <w:tab w:val="left" w:pos="828"/>
              </w:tabs>
              <w:spacing w:line="280" w:lineRule="exact"/>
              <w:ind w:hanging="361"/>
              <w:rPr>
                <w:sz w:val="20"/>
                <w:szCs w:val="20"/>
              </w:rPr>
            </w:pPr>
            <w:r w:rsidRPr="00DB1EEB">
              <w:rPr>
                <w:sz w:val="20"/>
                <w:szCs w:val="20"/>
              </w:rPr>
              <w:t xml:space="preserve">IT </w:t>
            </w:r>
            <w:r w:rsidRPr="00DB1EEB">
              <w:rPr>
                <w:spacing w:val="-2"/>
                <w:sz w:val="20"/>
                <w:szCs w:val="20"/>
              </w:rPr>
              <w:t>competent</w:t>
            </w:r>
          </w:p>
          <w:p w14:paraId="017823AC" w14:textId="77777777" w:rsidR="00DB1EEB" w:rsidRPr="00DB1EEB" w:rsidRDefault="00DB1EEB">
            <w:pPr>
              <w:pStyle w:val="TableParagraph"/>
              <w:tabs>
                <w:tab w:val="left" w:pos="828"/>
              </w:tabs>
              <w:spacing w:line="280" w:lineRule="exact"/>
              <w:ind w:firstLine="0"/>
              <w:rPr>
                <w:sz w:val="20"/>
                <w:szCs w:val="20"/>
              </w:rPr>
            </w:pPr>
          </w:p>
        </w:tc>
        <w:tc>
          <w:tcPr>
            <w:tcW w:w="5517" w:type="dxa"/>
            <w:tcBorders>
              <w:top w:val="single" w:sz="4" w:space="0" w:color="000000"/>
              <w:left w:val="single" w:sz="4" w:space="0" w:color="000000"/>
              <w:bottom w:val="single" w:sz="4" w:space="0" w:color="000000"/>
              <w:right w:val="single" w:sz="4" w:space="0" w:color="000000"/>
            </w:tcBorders>
            <w:hideMark/>
          </w:tcPr>
          <w:p w14:paraId="78FD1C0D" w14:textId="77777777" w:rsidR="00DB1EEB" w:rsidRPr="00DB1EEB" w:rsidRDefault="00DB1EEB">
            <w:pPr>
              <w:pStyle w:val="TableParagraph"/>
              <w:spacing w:before="2"/>
              <w:ind w:left="108" w:firstLine="0"/>
              <w:rPr>
                <w:sz w:val="20"/>
                <w:szCs w:val="20"/>
              </w:rPr>
            </w:pPr>
            <w:r w:rsidRPr="00DB1EEB">
              <w:rPr>
                <w:spacing w:val="-2"/>
                <w:sz w:val="20"/>
                <w:szCs w:val="20"/>
              </w:rPr>
              <w:t>Skills:</w:t>
            </w:r>
          </w:p>
          <w:p w14:paraId="212A2320" w14:textId="77777777" w:rsidR="00DB1EEB" w:rsidRPr="00DB1EEB" w:rsidRDefault="00DB1EEB">
            <w:pPr>
              <w:pStyle w:val="TableParagraph"/>
              <w:spacing w:before="2"/>
              <w:ind w:left="108" w:firstLine="0"/>
              <w:rPr>
                <w:sz w:val="20"/>
                <w:szCs w:val="20"/>
              </w:rPr>
            </w:pPr>
            <w:r w:rsidRPr="00DB1EEB">
              <w:rPr>
                <w:spacing w:val="-10"/>
                <w:sz w:val="20"/>
                <w:szCs w:val="20"/>
              </w:rPr>
              <w:t>-</w:t>
            </w:r>
            <w:r w:rsidRPr="00DB1EEB">
              <w:rPr>
                <w:sz w:val="20"/>
                <w:szCs w:val="20"/>
              </w:rPr>
              <w:tab/>
              <w:t>Welsh</w:t>
            </w:r>
            <w:r w:rsidRPr="00DB1EEB">
              <w:rPr>
                <w:spacing w:val="-1"/>
                <w:sz w:val="20"/>
                <w:szCs w:val="20"/>
              </w:rPr>
              <w:t xml:space="preserve"> </w:t>
            </w:r>
            <w:r w:rsidRPr="00DB1EEB">
              <w:rPr>
                <w:spacing w:val="-2"/>
                <w:sz w:val="20"/>
                <w:szCs w:val="20"/>
              </w:rPr>
              <w:t>speaker</w:t>
            </w:r>
          </w:p>
          <w:p w14:paraId="68924024" w14:textId="77777777" w:rsidR="00DB1EEB" w:rsidRPr="00DB1EEB" w:rsidRDefault="00DB1EEB">
            <w:pPr>
              <w:pStyle w:val="TableParagraph"/>
              <w:spacing w:before="2"/>
              <w:ind w:left="108" w:firstLine="0"/>
              <w:rPr>
                <w:sz w:val="20"/>
                <w:szCs w:val="20"/>
              </w:rPr>
            </w:pPr>
            <w:r w:rsidRPr="00DB1EEB">
              <w:rPr>
                <w:sz w:val="20"/>
                <w:szCs w:val="20"/>
              </w:rPr>
              <w:t xml:space="preserve">-          Commercial/sales experience </w:t>
            </w:r>
          </w:p>
          <w:p w14:paraId="4DB383C9" w14:textId="167C121E" w:rsidR="00DB1EEB" w:rsidRPr="00DB1EEB" w:rsidRDefault="00DB1EEB">
            <w:pPr>
              <w:pStyle w:val="TableParagraph"/>
              <w:spacing w:before="2"/>
              <w:ind w:left="108" w:firstLine="0"/>
              <w:rPr>
                <w:sz w:val="20"/>
                <w:szCs w:val="20"/>
              </w:rPr>
            </w:pPr>
            <w:r w:rsidRPr="00DB1EEB">
              <w:rPr>
                <w:sz w:val="20"/>
                <w:szCs w:val="20"/>
              </w:rPr>
              <w:t>-          Strong numeracy skills?</w:t>
            </w:r>
          </w:p>
        </w:tc>
      </w:tr>
      <w:tr w:rsidR="00DB1EEB" w14:paraId="1419BCE4" w14:textId="77777777" w:rsidTr="00DB1EEB">
        <w:trPr>
          <w:trHeight w:val="826"/>
        </w:trPr>
        <w:tc>
          <w:tcPr>
            <w:tcW w:w="4536" w:type="dxa"/>
            <w:tcBorders>
              <w:top w:val="single" w:sz="4" w:space="0" w:color="000000"/>
              <w:left w:val="single" w:sz="4" w:space="0" w:color="000000"/>
              <w:bottom w:val="single" w:sz="4" w:space="0" w:color="000000"/>
              <w:right w:val="single" w:sz="4" w:space="0" w:color="000000"/>
            </w:tcBorders>
            <w:hideMark/>
          </w:tcPr>
          <w:p w14:paraId="24AC9548" w14:textId="77777777" w:rsidR="00DB1EEB" w:rsidRPr="00DB1EEB" w:rsidRDefault="00DB1EEB">
            <w:pPr>
              <w:pStyle w:val="TableParagraph"/>
              <w:ind w:left="107" w:firstLine="0"/>
              <w:rPr>
                <w:sz w:val="20"/>
                <w:szCs w:val="20"/>
              </w:rPr>
            </w:pPr>
            <w:r w:rsidRPr="00DB1EEB">
              <w:rPr>
                <w:spacing w:val="-2"/>
                <w:sz w:val="20"/>
                <w:szCs w:val="20"/>
              </w:rPr>
              <w:t>Additional</w:t>
            </w:r>
          </w:p>
          <w:p w14:paraId="0BE7AB86" w14:textId="77777777" w:rsidR="00DB1EEB" w:rsidRPr="00DB1EEB" w:rsidRDefault="00DB1EEB" w:rsidP="003F4732">
            <w:pPr>
              <w:pStyle w:val="TableParagraph"/>
              <w:numPr>
                <w:ilvl w:val="0"/>
                <w:numId w:val="15"/>
              </w:numPr>
              <w:tabs>
                <w:tab w:val="left" w:pos="828"/>
              </w:tabs>
              <w:spacing w:before="13" w:line="228" w:lineRule="auto"/>
              <w:ind w:right="277"/>
              <w:rPr>
                <w:sz w:val="20"/>
                <w:szCs w:val="20"/>
              </w:rPr>
            </w:pPr>
            <w:r w:rsidRPr="00DB1EEB">
              <w:rPr>
                <w:sz w:val="20"/>
                <w:szCs w:val="20"/>
              </w:rPr>
              <w:t>Willingness to work flexible hours, including</w:t>
            </w:r>
            <w:r w:rsidRPr="00DB1EEB">
              <w:rPr>
                <w:spacing w:val="-12"/>
                <w:sz w:val="20"/>
                <w:szCs w:val="20"/>
              </w:rPr>
              <w:t xml:space="preserve"> </w:t>
            </w:r>
            <w:r w:rsidRPr="00DB1EEB">
              <w:rPr>
                <w:sz w:val="20"/>
                <w:szCs w:val="20"/>
              </w:rPr>
              <w:t>evenings</w:t>
            </w:r>
            <w:r w:rsidRPr="00DB1EEB">
              <w:rPr>
                <w:spacing w:val="-13"/>
                <w:sz w:val="20"/>
                <w:szCs w:val="20"/>
              </w:rPr>
              <w:t xml:space="preserve"> </w:t>
            </w:r>
            <w:r w:rsidRPr="00DB1EEB">
              <w:rPr>
                <w:sz w:val="20"/>
                <w:szCs w:val="20"/>
              </w:rPr>
              <w:t>and</w:t>
            </w:r>
            <w:r w:rsidRPr="00DB1EEB">
              <w:rPr>
                <w:spacing w:val="-13"/>
                <w:sz w:val="20"/>
                <w:szCs w:val="20"/>
              </w:rPr>
              <w:t xml:space="preserve"> </w:t>
            </w:r>
            <w:r w:rsidRPr="00DB1EEB">
              <w:rPr>
                <w:sz w:val="20"/>
                <w:szCs w:val="20"/>
              </w:rPr>
              <w:t>weekends, if required.</w:t>
            </w:r>
          </w:p>
        </w:tc>
        <w:tc>
          <w:tcPr>
            <w:tcW w:w="5517" w:type="dxa"/>
            <w:tcBorders>
              <w:top w:val="single" w:sz="4" w:space="0" w:color="000000"/>
              <w:left w:val="single" w:sz="4" w:space="0" w:color="000000"/>
              <w:bottom w:val="single" w:sz="4" w:space="0" w:color="000000"/>
              <w:right w:val="single" w:sz="4" w:space="0" w:color="000000"/>
            </w:tcBorders>
          </w:tcPr>
          <w:p w14:paraId="51ABE847" w14:textId="77777777" w:rsidR="00DB1EEB" w:rsidRPr="00DB1EEB" w:rsidRDefault="00DB1EEB" w:rsidP="003F4732">
            <w:pPr>
              <w:pStyle w:val="TableParagraph"/>
              <w:numPr>
                <w:ilvl w:val="0"/>
                <w:numId w:val="15"/>
              </w:numPr>
              <w:tabs>
                <w:tab w:val="left" w:pos="828"/>
              </w:tabs>
              <w:spacing w:before="9" w:line="228" w:lineRule="auto"/>
              <w:ind w:right="905"/>
              <w:rPr>
                <w:sz w:val="20"/>
                <w:szCs w:val="20"/>
              </w:rPr>
            </w:pPr>
            <w:r w:rsidRPr="00DB1EEB">
              <w:rPr>
                <w:sz w:val="20"/>
                <w:szCs w:val="20"/>
              </w:rPr>
              <w:t>Full UK Driving License and access to a vehicle.</w:t>
            </w:r>
          </w:p>
          <w:p w14:paraId="4AFAD943" w14:textId="77777777" w:rsidR="00DB1EEB" w:rsidRPr="00DB1EEB" w:rsidRDefault="00DB1EEB" w:rsidP="003F4732">
            <w:pPr>
              <w:pStyle w:val="TableParagraph"/>
              <w:numPr>
                <w:ilvl w:val="0"/>
                <w:numId w:val="15"/>
              </w:numPr>
              <w:tabs>
                <w:tab w:val="left" w:pos="828"/>
              </w:tabs>
              <w:spacing w:before="9" w:line="228" w:lineRule="auto"/>
              <w:ind w:right="905"/>
              <w:rPr>
                <w:sz w:val="20"/>
                <w:szCs w:val="20"/>
              </w:rPr>
            </w:pPr>
            <w:r w:rsidRPr="00DB1EEB">
              <w:rPr>
                <w:sz w:val="20"/>
                <w:szCs w:val="20"/>
              </w:rPr>
              <w:t>A passion for cricket</w:t>
            </w:r>
          </w:p>
          <w:p w14:paraId="146DC7A5" w14:textId="77777777" w:rsidR="00DB1EEB" w:rsidRPr="00DB1EEB" w:rsidRDefault="00DB1EEB">
            <w:pPr>
              <w:pStyle w:val="TableParagraph"/>
              <w:tabs>
                <w:tab w:val="left" w:pos="828"/>
              </w:tabs>
              <w:spacing w:before="9" w:line="228" w:lineRule="auto"/>
              <w:ind w:left="106" w:right="905"/>
              <w:rPr>
                <w:sz w:val="20"/>
                <w:szCs w:val="20"/>
              </w:rPr>
            </w:pPr>
          </w:p>
          <w:p w14:paraId="5290B26C" w14:textId="77777777" w:rsidR="00DB1EEB" w:rsidRPr="00DB1EEB" w:rsidRDefault="00DB1EEB">
            <w:pPr>
              <w:pStyle w:val="TableParagraph"/>
              <w:spacing w:before="2"/>
              <w:rPr>
                <w:sz w:val="20"/>
                <w:szCs w:val="20"/>
              </w:rPr>
            </w:pPr>
          </w:p>
        </w:tc>
      </w:tr>
    </w:tbl>
    <w:p w14:paraId="3A7040A2" w14:textId="77777777" w:rsidR="00DB1EEB" w:rsidRDefault="00DB1EEB" w:rsidP="00DB1EEB">
      <w:pPr>
        <w:rPr>
          <w:rFonts w:ascii="Arial" w:hAnsi="Arial" w:cs="Arial"/>
          <w:sz w:val="20"/>
          <w:szCs w:val="20"/>
        </w:rPr>
      </w:pPr>
    </w:p>
    <w:p w14:paraId="7F6C5D77" w14:textId="77777777" w:rsidR="00DB1EEB" w:rsidRDefault="00DB1EEB" w:rsidP="00DB1EEB">
      <w:pPr>
        <w:rPr>
          <w:rFonts w:ascii="Arial" w:hAnsi="Arial" w:cs="Arial"/>
          <w:sz w:val="24"/>
          <w:szCs w:val="24"/>
        </w:rPr>
      </w:pPr>
    </w:p>
    <w:p w14:paraId="7B4A9D88" w14:textId="77777777" w:rsidR="00DB1EEB" w:rsidRDefault="00DB1EEB" w:rsidP="00DB1EEB">
      <w:pPr>
        <w:rPr>
          <w:rFonts w:ascii="Arial" w:hAnsi="Arial" w:cs="Arial"/>
          <w:sz w:val="24"/>
          <w:szCs w:val="24"/>
        </w:rPr>
      </w:pPr>
    </w:p>
    <w:p w14:paraId="0F9DF5B7" w14:textId="77777777" w:rsidR="00BC4FB5" w:rsidRDefault="00BC4FB5"/>
    <w:sectPr w:rsidR="00BC4F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F627" w14:textId="77777777" w:rsidR="00DB1EEB" w:rsidRDefault="00DB1EEB" w:rsidP="00DB1EEB">
      <w:pPr>
        <w:spacing w:after="0" w:line="240" w:lineRule="auto"/>
      </w:pPr>
      <w:r>
        <w:separator/>
      </w:r>
    </w:p>
  </w:endnote>
  <w:endnote w:type="continuationSeparator" w:id="0">
    <w:p w14:paraId="5508986E" w14:textId="77777777" w:rsidR="00DB1EEB" w:rsidRDefault="00DB1EEB" w:rsidP="00DB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C721" w14:textId="77777777" w:rsidR="00DB1EEB" w:rsidRDefault="00DB1EEB" w:rsidP="00DB1EEB">
      <w:pPr>
        <w:spacing w:after="0" w:line="240" w:lineRule="auto"/>
      </w:pPr>
      <w:r>
        <w:separator/>
      </w:r>
    </w:p>
  </w:footnote>
  <w:footnote w:type="continuationSeparator" w:id="0">
    <w:p w14:paraId="29CEE552" w14:textId="77777777" w:rsidR="00DB1EEB" w:rsidRDefault="00DB1EEB" w:rsidP="00DB1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06A6" w14:textId="77D836B8" w:rsidR="00DB1EEB" w:rsidRDefault="00DB1EEB">
    <w:pPr>
      <w:pStyle w:val="Header"/>
    </w:pPr>
    <w:r>
      <w:rPr>
        <w:noProof/>
        <w14:ligatures w14:val="standardContextual"/>
      </w:rPr>
      <w:drawing>
        <wp:anchor distT="0" distB="0" distL="114300" distR="114300" simplePos="0" relativeHeight="251658240" behindDoc="0" locked="0" layoutInCell="1" allowOverlap="1" wp14:anchorId="3CB81AF1" wp14:editId="5D34FD71">
          <wp:simplePos x="0" y="0"/>
          <wp:positionH relativeFrom="column">
            <wp:posOffset>1805940</wp:posOffset>
          </wp:positionH>
          <wp:positionV relativeFrom="paragraph">
            <wp:posOffset>-243840</wp:posOffset>
          </wp:positionV>
          <wp:extent cx="2150745" cy="485140"/>
          <wp:effectExtent l="0" t="0" r="1905" b="0"/>
          <wp:wrapThrough wrapText="bothSides">
            <wp:wrapPolygon edited="0">
              <wp:start x="0" y="0"/>
              <wp:lineTo x="0" y="20356"/>
              <wp:lineTo x="21428" y="20356"/>
              <wp:lineTo x="21428" y="0"/>
              <wp:lineTo x="0" y="0"/>
            </wp:wrapPolygon>
          </wp:wrapThrough>
          <wp:docPr id="2" name="Picture 1" descr="Cricket Wales | Glamorgan 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icket Wales | Glamorgan Cricke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4851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6C"/>
    <w:multiLevelType w:val="hybridMultilevel"/>
    <w:tmpl w:val="54942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5F2A7F"/>
    <w:multiLevelType w:val="hybridMultilevel"/>
    <w:tmpl w:val="F6FA6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EB0"/>
    <w:multiLevelType w:val="hybridMultilevel"/>
    <w:tmpl w:val="87FC3BEA"/>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9BE0197"/>
    <w:multiLevelType w:val="hybridMultilevel"/>
    <w:tmpl w:val="3C0030EA"/>
    <w:lvl w:ilvl="0" w:tplc="EFA2ADB8">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E44A96EE">
      <w:numFmt w:val="bullet"/>
      <w:lvlText w:val="•"/>
      <w:lvlJc w:val="left"/>
      <w:pPr>
        <w:ind w:left="1207" w:hanging="360"/>
      </w:pPr>
      <w:rPr>
        <w:lang w:val="en-US" w:eastAsia="en-US" w:bidi="ar-SA"/>
      </w:rPr>
    </w:lvl>
    <w:lvl w:ilvl="2" w:tplc="C2DAB210">
      <w:numFmt w:val="bullet"/>
      <w:lvlText w:val="•"/>
      <w:lvlJc w:val="left"/>
      <w:pPr>
        <w:ind w:left="1595" w:hanging="360"/>
      </w:pPr>
      <w:rPr>
        <w:lang w:val="en-US" w:eastAsia="en-US" w:bidi="ar-SA"/>
      </w:rPr>
    </w:lvl>
    <w:lvl w:ilvl="3" w:tplc="9728832E">
      <w:numFmt w:val="bullet"/>
      <w:lvlText w:val="•"/>
      <w:lvlJc w:val="left"/>
      <w:pPr>
        <w:ind w:left="1983" w:hanging="360"/>
      </w:pPr>
      <w:rPr>
        <w:lang w:val="en-US" w:eastAsia="en-US" w:bidi="ar-SA"/>
      </w:rPr>
    </w:lvl>
    <w:lvl w:ilvl="4" w:tplc="0922BDDA">
      <w:numFmt w:val="bullet"/>
      <w:lvlText w:val="•"/>
      <w:lvlJc w:val="left"/>
      <w:pPr>
        <w:ind w:left="2370" w:hanging="360"/>
      </w:pPr>
      <w:rPr>
        <w:lang w:val="en-US" w:eastAsia="en-US" w:bidi="ar-SA"/>
      </w:rPr>
    </w:lvl>
    <w:lvl w:ilvl="5" w:tplc="0D6EA94C">
      <w:numFmt w:val="bullet"/>
      <w:lvlText w:val="•"/>
      <w:lvlJc w:val="left"/>
      <w:pPr>
        <w:ind w:left="2758" w:hanging="360"/>
      </w:pPr>
      <w:rPr>
        <w:lang w:val="en-US" w:eastAsia="en-US" w:bidi="ar-SA"/>
      </w:rPr>
    </w:lvl>
    <w:lvl w:ilvl="6" w:tplc="7BDC47F4">
      <w:numFmt w:val="bullet"/>
      <w:lvlText w:val="•"/>
      <w:lvlJc w:val="left"/>
      <w:pPr>
        <w:ind w:left="3146" w:hanging="360"/>
      </w:pPr>
      <w:rPr>
        <w:lang w:val="en-US" w:eastAsia="en-US" w:bidi="ar-SA"/>
      </w:rPr>
    </w:lvl>
    <w:lvl w:ilvl="7" w:tplc="B734FE30">
      <w:numFmt w:val="bullet"/>
      <w:lvlText w:val="•"/>
      <w:lvlJc w:val="left"/>
      <w:pPr>
        <w:ind w:left="3533" w:hanging="360"/>
      </w:pPr>
      <w:rPr>
        <w:lang w:val="en-US" w:eastAsia="en-US" w:bidi="ar-SA"/>
      </w:rPr>
    </w:lvl>
    <w:lvl w:ilvl="8" w:tplc="103A082C">
      <w:numFmt w:val="bullet"/>
      <w:lvlText w:val="•"/>
      <w:lvlJc w:val="left"/>
      <w:pPr>
        <w:ind w:left="3921" w:hanging="360"/>
      </w:pPr>
      <w:rPr>
        <w:lang w:val="en-US" w:eastAsia="en-US" w:bidi="ar-SA"/>
      </w:rPr>
    </w:lvl>
  </w:abstractNum>
  <w:abstractNum w:abstractNumId="4" w15:restartNumberingAfterBreak="0">
    <w:nsid w:val="0ED23678"/>
    <w:multiLevelType w:val="hybridMultilevel"/>
    <w:tmpl w:val="A09E517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0F387831"/>
    <w:multiLevelType w:val="hybridMultilevel"/>
    <w:tmpl w:val="2CD0AE6C"/>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6" w15:restartNumberingAfterBreak="0">
    <w:nsid w:val="31A71786"/>
    <w:multiLevelType w:val="hybridMultilevel"/>
    <w:tmpl w:val="53100E18"/>
    <w:lvl w:ilvl="0" w:tplc="10D2ADF4">
      <w:numFmt w:val="bullet"/>
      <w:lvlText w:val="-"/>
      <w:lvlJc w:val="left"/>
      <w:pPr>
        <w:ind w:left="828" w:hanging="360"/>
      </w:pPr>
      <w:rPr>
        <w:rFonts w:ascii="Calibri" w:eastAsia="Calibri" w:hAnsi="Calibri" w:cs="Calibri" w:hint="default"/>
        <w:b w:val="0"/>
        <w:bCs w:val="0"/>
        <w:i w:val="0"/>
        <w:iCs w:val="0"/>
        <w:w w:val="100"/>
        <w:sz w:val="24"/>
        <w:szCs w:val="24"/>
        <w:lang w:val="en-US" w:eastAsia="en-US" w:bidi="ar-SA"/>
      </w:rPr>
    </w:lvl>
    <w:lvl w:ilvl="1" w:tplc="1B6C7ED4">
      <w:numFmt w:val="bullet"/>
      <w:lvlText w:val="•"/>
      <w:lvlJc w:val="left"/>
      <w:pPr>
        <w:ind w:left="1201" w:hanging="360"/>
      </w:pPr>
      <w:rPr>
        <w:lang w:val="en-US" w:eastAsia="en-US" w:bidi="ar-SA"/>
      </w:rPr>
    </w:lvl>
    <w:lvl w:ilvl="2" w:tplc="272AE232">
      <w:numFmt w:val="bullet"/>
      <w:lvlText w:val="•"/>
      <w:lvlJc w:val="left"/>
      <w:pPr>
        <w:ind w:left="1583" w:hanging="360"/>
      </w:pPr>
      <w:rPr>
        <w:lang w:val="en-US" w:eastAsia="en-US" w:bidi="ar-SA"/>
      </w:rPr>
    </w:lvl>
    <w:lvl w:ilvl="3" w:tplc="5A5621E4">
      <w:numFmt w:val="bullet"/>
      <w:lvlText w:val="•"/>
      <w:lvlJc w:val="left"/>
      <w:pPr>
        <w:ind w:left="1965" w:hanging="360"/>
      </w:pPr>
      <w:rPr>
        <w:lang w:val="en-US" w:eastAsia="en-US" w:bidi="ar-SA"/>
      </w:rPr>
    </w:lvl>
    <w:lvl w:ilvl="4" w:tplc="7E424488">
      <w:numFmt w:val="bullet"/>
      <w:lvlText w:val="•"/>
      <w:lvlJc w:val="left"/>
      <w:pPr>
        <w:ind w:left="2347" w:hanging="360"/>
      </w:pPr>
      <w:rPr>
        <w:lang w:val="en-US" w:eastAsia="en-US" w:bidi="ar-SA"/>
      </w:rPr>
    </w:lvl>
    <w:lvl w:ilvl="5" w:tplc="899A64D4">
      <w:numFmt w:val="bullet"/>
      <w:lvlText w:val="•"/>
      <w:lvlJc w:val="left"/>
      <w:pPr>
        <w:ind w:left="2729" w:hanging="360"/>
      </w:pPr>
      <w:rPr>
        <w:lang w:val="en-US" w:eastAsia="en-US" w:bidi="ar-SA"/>
      </w:rPr>
    </w:lvl>
    <w:lvl w:ilvl="6" w:tplc="901E62BE">
      <w:numFmt w:val="bullet"/>
      <w:lvlText w:val="•"/>
      <w:lvlJc w:val="left"/>
      <w:pPr>
        <w:ind w:left="3111" w:hanging="360"/>
      </w:pPr>
      <w:rPr>
        <w:lang w:val="en-US" w:eastAsia="en-US" w:bidi="ar-SA"/>
      </w:rPr>
    </w:lvl>
    <w:lvl w:ilvl="7" w:tplc="B088ECAE">
      <w:numFmt w:val="bullet"/>
      <w:lvlText w:val="•"/>
      <w:lvlJc w:val="left"/>
      <w:pPr>
        <w:ind w:left="3493" w:hanging="360"/>
      </w:pPr>
      <w:rPr>
        <w:lang w:val="en-US" w:eastAsia="en-US" w:bidi="ar-SA"/>
      </w:rPr>
    </w:lvl>
    <w:lvl w:ilvl="8" w:tplc="4D447B06">
      <w:numFmt w:val="bullet"/>
      <w:lvlText w:val="•"/>
      <w:lvlJc w:val="left"/>
      <w:pPr>
        <w:ind w:left="3875" w:hanging="360"/>
      </w:pPr>
      <w:rPr>
        <w:lang w:val="en-US" w:eastAsia="en-US" w:bidi="ar-SA"/>
      </w:rPr>
    </w:lvl>
  </w:abstractNum>
  <w:abstractNum w:abstractNumId="7" w15:restartNumberingAfterBreak="0">
    <w:nsid w:val="3C7D5898"/>
    <w:multiLevelType w:val="hybridMultilevel"/>
    <w:tmpl w:val="34E6CBBE"/>
    <w:lvl w:ilvl="0" w:tplc="CA6AE4F8">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BD52852A">
      <w:numFmt w:val="bullet"/>
      <w:lvlText w:val="•"/>
      <w:lvlJc w:val="left"/>
      <w:pPr>
        <w:ind w:left="1207" w:hanging="360"/>
      </w:pPr>
      <w:rPr>
        <w:lang w:val="en-US" w:eastAsia="en-US" w:bidi="ar-SA"/>
      </w:rPr>
    </w:lvl>
    <w:lvl w:ilvl="2" w:tplc="3B464A94">
      <w:numFmt w:val="bullet"/>
      <w:lvlText w:val="•"/>
      <w:lvlJc w:val="left"/>
      <w:pPr>
        <w:ind w:left="1595" w:hanging="360"/>
      </w:pPr>
      <w:rPr>
        <w:lang w:val="en-US" w:eastAsia="en-US" w:bidi="ar-SA"/>
      </w:rPr>
    </w:lvl>
    <w:lvl w:ilvl="3" w:tplc="8E6C5D6E">
      <w:numFmt w:val="bullet"/>
      <w:lvlText w:val="•"/>
      <w:lvlJc w:val="left"/>
      <w:pPr>
        <w:ind w:left="1983" w:hanging="360"/>
      </w:pPr>
      <w:rPr>
        <w:lang w:val="en-US" w:eastAsia="en-US" w:bidi="ar-SA"/>
      </w:rPr>
    </w:lvl>
    <w:lvl w:ilvl="4" w:tplc="9E8E1AB6">
      <w:numFmt w:val="bullet"/>
      <w:lvlText w:val="•"/>
      <w:lvlJc w:val="left"/>
      <w:pPr>
        <w:ind w:left="2370" w:hanging="360"/>
      </w:pPr>
      <w:rPr>
        <w:lang w:val="en-US" w:eastAsia="en-US" w:bidi="ar-SA"/>
      </w:rPr>
    </w:lvl>
    <w:lvl w:ilvl="5" w:tplc="057EF4B4">
      <w:numFmt w:val="bullet"/>
      <w:lvlText w:val="•"/>
      <w:lvlJc w:val="left"/>
      <w:pPr>
        <w:ind w:left="2758" w:hanging="360"/>
      </w:pPr>
      <w:rPr>
        <w:lang w:val="en-US" w:eastAsia="en-US" w:bidi="ar-SA"/>
      </w:rPr>
    </w:lvl>
    <w:lvl w:ilvl="6" w:tplc="45288A98">
      <w:numFmt w:val="bullet"/>
      <w:lvlText w:val="•"/>
      <w:lvlJc w:val="left"/>
      <w:pPr>
        <w:ind w:left="3146" w:hanging="360"/>
      </w:pPr>
      <w:rPr>
        <w:lang w:val="en-US" w:eastAsia="en-US" w:bidi="ar-SA"/>
      </w:rPr>
    </w:lvl>
    <w:lvl w:ilvl="7" w:tplc="80CEF95E">
      <w:numFmt w:val="bullet"/>
      <w:lvlText w:val="•"/>
      <w:lvlJc w:val="left"/>
      <w:pPr>
        <w:ind w:left="3533" w:hanging="360"/>
      </w:pPr>
      <w:rPr>
        <w:lang w:val="en-US" w:eastAsia="en-US" w:bidi="ar-SA"/>
      </w:rPr>
    </w:lvl>
    <w:lvl w:ilvl="8" w:tplc="21D67FEE">
      <w:numFmt w:val="bullet"/>
      <w:lvlText w:val="•"/>
      <w:lvlJc w:val="left"/>
      <w:pPr>
        <w:ind w:left="3921" w:hanging="360"/>
      </w:pPr>
      <w:rPr>
        <w:lang w:val="en-US" w:eastAsia="en-US" w:bidi="ar-SA"/>
      </w:rPr>
    </w:lvl>
  </w:abstractNum>
  <w:abstractNum w:abstractNumId="8" w15:restartNumberingAfterBreak="0">
    <w:nsid w:val="3ED37886"/>
    <w:multiLevelType w:val="hybridMultilevel"/>
    <w:tmpl w:val="0A90BA54"/>
    <w:lvl w:ilvl="0" w:tplc="CFF47D12">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B3067EA2">
      <w:numFmt w:val="bullet"/>
      <w:lvlText w:val="•"/>
      <w:lvlJc w:val="left"/>
      <w:pPr>
        <w:ind w:left="1207" w:hanging="360"/>
      </w:pPr>
      <w:rPr>
        <w:lang w:val="en-US" w:eastAsia="en-US" w:bidi="ar-SA"/>
      </w:rPr>
    </w:lvl>
    <w:lvl w:ilvl="2" w:tplc="AE70B1F4">
      <w:numFmt w:val="bullet"/>
      <w:lvlText w:val="•"/>
      <w:lvlJc w:val="left"/>
      <w:pPr>
        <w:ind w:left="1595" w:hanging="360"/>
      </w:pPr>
      <w:rPr>
        <w:lang w:val="en-US" w:eastAsia="en-US" w:bidi="ar-SA"/>
      </w:rPr>
    </w:lvl>
    <w:lvl w:ilvl="3" w:tplc="9484FF0A">
      <w:numFmt w:val="bullet"/>
      <w:lvlText w:val="•"/>
      <w:lvlJc w:val="left"/>
      <w:pPr>
        <w:ind w:left="1983" w:hanging="360"/>
      </w:pPr>
      <w:rPr>
        <w:lang w:val="en-US" w:eastAsia="en-US" w:bidi="ar-SA"/>
      </w:rPr>
    </w:lvl>
    <w:lvl w:ilvl="4" w:tplc="CE807B5C">
      <w:numFmt w:val="bullet"/>
      <w:lvlText w:val="•"/>
      <w:lvlJc w:val="left"/>
      <w:pPr>
        <w:ind w:left="2370" w:hanging="360"/>
      </w:pPr>
      <w:rPr>
        <w:lang w:val="en-US" w:eastAsia="en-US" w:bidi="ar-SA"/>
      </w:rPr>
    </w:lvl>
    <w:lvl w:ilvl="5" w:tplc="05142454">
      <w:numFmt w:val="bullet"/>
      <w:lvlText w:val="•"/>
      <w:lvlJc w:val="left"/>
      <w:pPr>
        <w:ind w:left="2758" w:hanging="360"/>
      </w:pPr>
      <w:rPr>
        <w:lang w:val="en-US" w:eastAsia="en-US" w:bidi="ar-SA"/>
      </w:rPr>
    </w:lvl>
    <w:lvl w:ilvl="6" w:tplc="1B0E3984">
      <w:numFmt w:val="bullet"/>
      <w:lvlText w:val="•"/>
      <w:lvlJc w:val="left"/>
      <w:pPr>
        <w:ind w:left="3146" w:hanging="360"/>
      </w:pPr>
      <w:rPr>
        <w:lang w:val="en-US" w:eastAsia="en-US" w:bidi="ar-SA"/>
      </w:rPr>
    </w:lvl>
    <w:lvl w:ilvl="7" w:tplc="DAC8EBCC">
      <w:numFmt w:val="bullet"/>
      <w:lvlText w:val="•"/>
      <w:lvlJc w:val="left"/>
      <w:pPr>
        <w:ind w:left="3533" w:hanging="360"/>
      </w:pPr>
      <w:rPr>
        <w:lang w:val="en-US" w:eastAsia="en-US" w:bidi="ar-SA"/>
      </w:rPr>
    </w:lvl>
    <w:lvl w:ilvl="8" w:tplc="9E080A90">
      <w:numFmt w:val="bullet"/>
      <w:lvlText w:val="•"/>
      <w:lvlJc w:val="left"/>
      <w:pPr>
        <w:ind w:left="3921" w:hanging="360"/>
      </w:pPr>
      <w:rPr>
        <w:lang w:val="en-US" w:eastAsia="en-US" w:bidi="ar-SA"/>
      </w:rPr>
    </w:lvl>
  </w:abstractNum>
  <w:abstractNum w:abstractNumId="9" w15:restartNumberingAfterBreak="0">
    <w:nsid w:val="40DB53C2"/>
    <w:multiLevelType w:val="hybridMultilevel"/>
    <w:tmpl w:val="26562076"/>
    <w:lvl w:ilvl="0" w:tplc="99747BE4">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5F3E3254">
      <w:numFmt w:val="bullet"/>
      <w:lvlText w:val="•"/>
      <w:lvlJc w:val="left"/>
      <w:pPr>
        <w:ind w:left="1207" w:hanging="360"/>
      </w:pPr>
      <w:rPr>
        <w:lang w:val="en-US" w:eastAsia="en-US" w:bidi="ar-SA"/>
      </w:rPr>
    </w:lvl>
    <w:lvl w:ilvl="2" w:tplc="30C08CD8">
      <w:numFmt w:val="bullet"/>
      <w:lvlText w:val="•"/>
      <w:lvlJc w:val="left"/>
      <w:pPr>
        <w:ind w:left="1595" w:hanging="360"/>
      </w:pPr>
      <w:rPr>
        <w:lang w:val="en-US" w:eastAsia="en-US" w:bidi="ar-SA"/>
      </w:rPr>
    </w:lvl>
    <w:lvl w:ilvl="3" w:tplc="BC7A0FA0">
      <w:numFmt w:val="bullet"/>
      <w:lvlText w:val="•"/>
      <w:lvlJc w:val="left"/>
      <w:pPr>
        <w:ind w:left="1983" w:hanging="360"/>
      </w:pPr>
      <w:rPr>
        <w:lang w:val="en-US" w:eastAsia="en-US" w:bidi="ar-SA"/>
      </w:rPr>
    </w:lvl>
    <w:lvl w:ilvl="4" w:tplc="B922C6D8">
      <w:numFmt w:val="bullet"/>
      <w:lvlText w:val="•"/>
      <w:lvlJc w:val="left"/>
      <w:pPr>
        <w:ind w:left="2370" w:hanging="360"/>
      </w:pPr>
      <w:rPr>
        <w:lang w:val="en-US" w:eastAsia="en-US" w:bidi="ar-SA"/>
      </w:rPr>
    </w:lvl>
    <w:lvl w:ilvl="5" w:tplc="DB3E871A">
      <w:numFmt w:val="bullet"/>
      <w:lvlText w:val="•"/>
      <w:lvlJc w:val="left"/>
      <w:pPr>
        <w:ind w:left="2758" w:hanging="360"/>
      </w:pPr>
      <w:rPr>
        <w:lang w:val="en-US" w:eastAsia="en-US" w:bidi="ar-SA"/>
      </w:rPr>
    </w:lvl>
    <w:lvl w:ilvl="6" w:tplc="904886FE">
      <w:numFmt w:val="bullet"/>
      <w:lvlText w:val="•"/>
      <w:lvlJc w:val="left"/>
      <w:pPr>
        <w:ind w:left="3146" w:hanging="360"/>
      </w:pPr>
      <w:rPr>
        <w:lang w:val="en-US" w:eastAsia="en-US" w:bidi="ar-SA"/>
      </w:rPr>
    </w:lvl>
    <w:lvl w:ilvl="7" w:tplc="2EC0DFFC">
      <w:numFmt w:val="bullet"/>
      <w:lvlText w:val="•"/>
      <w:lvlJc w:val="left"/>
      <w:pPr>
        <w:ind w:left="3533" w:hanging="360"/>
      </w:pPr>
      <w:rPr>
        <w:lang w:val="en-US" w:eastAsia="en-US" w:bidi="ar-SA"/>
      </w:rPr>
    </w:lvl>
    <w:lvl w:ilvl="8" w:tplc="7E24B374">
      <w:numFmt w:val="bullet"/>
      <w:lvlText w:val="•"/>
      <w:lvlJc w:val="left"/>
      <w:pPr>
        <w:ind w:left="3921" w:hanging="360"/>
      </w:pPr>
      <w:rPr>
        <w:lang w:val="en-US" w:eastAsia="en-US" w:bidi="ar-SA"/>
      </w:rPr>
    </w:lvl>
  </w:abstractNum>
  <w:abstractNum w:abstractNumId="10" w15:restartNumberingAfterBreak="0">
    <w:nsid w:val="41547EC2"/>
    <w:multiLevelType w:val="hybridMultilevel"/>
    <w:tmpl w:val="669E569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5D7175F"/>
    <w:multiLevelType w:val="hybridMultilevel"/>
    <w:tmpl w:val="BCF6C66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497846E5"/>
    <w:multiLevelType w:val="hybridMultilevel"/>
    <w:tmpl w:val="F26012D8"/>
    <w:lvl w:ilvl="0" w:tplc="6E78869C">
      <w:numFmt w:val="bullet"/>
      <w:lvlText w:val="-"/>
      <w:lvlJc w:val="left"/>
      <w:pPr>
        <w:ind w:left="828" w:hanging="360"/>
      </w:pPr>
      <w:rPr>
        <w:rFonts w:ascii="Calibri" w:eastAsia="Calibri" w:hAnsi="Calibri" w:cs="Calibri" w:hint="default"/>
        <w:b w:val="0"/>
        <w:bCs w:val="0"/>
        <w:i w:val="0"/>
        <w:iCs w:val="0"/>
        <w:w w:val="100"/>
        <w:sz w:val="24"/>
        <w:szCs w:val="24"/>
        <w:lang w:val="en-US" w:eastAsia="en-US" w:bidi="ar-SA"/>
      </w:rPr>
    </w:lvl>
    <w:lvl w:ilvl="1" w:tplc="A2A2CABC">
      <w:numFmt w:val="bullet"/>
      <w:lvlText w:val="•"/>
      <w:lvlJc w:val="left"/>
      <w:pPr>
        <w:ind w:left="1201" w:hanging="360"/>
      </w:pPr>
      <w:rPr>
        <w:lang w:val="en-US" w:eastAsia="en-US" w:bidi="ar-SA"/>
      </w:rPr>
    </w:lvl>
    <w:lvl w:ilvl="2" w:tplc="1CAAEF28">
      <w:numFmt w:val="bullet"/>
      <w:lvlText w:val="•"/>
      <w:lvlJc w:val="left"/>
      <w:pPr>
        <w:ind w:left="1583" w:hanging="360"/>
      </w:pPr>
      <w:rPr>
        <w:lang w:val="en-US" w:eastAsia="en-US" w:bidi="ar-SA"/>
      </w:rPr>
    </w:lvl>
    <w:lvl w:ilvl="3" w:tplc="9822C232">
      <w:numFmt w:val="bullet"/>
      <w:lvlText w:val="•"/>
      <w:lvlJc w:val="left"/>
      <w:pPr>
        <w:ind w:left="1965" w:hanging="360"/>
      </w:pPr>
      <w:rPr>
        <w:lang w:val="en-US" w:eastAsia="en-US" w:bidi="ar-SA"/>
      </w:rPr>
    </w:lvl>
    <w:lvl w:ilvl="4" w:tplc="7BBA32B0">
      <w:numFmt w:val="bullet"/>
      <w:lvlText w:val="•"/>
      <w:lvlJc w:val="left"/>
      <w:pPr>
        <w:ind w:left="2347" w:hanging="360"/>
      </w:pPr>
      <w:rPr>
        <w:lang w:val="en-US" w:eastAsia="en-US" w:bidi="ar-SA"/>
      </w:rPr>
    </w:lvl>
    <w:lvl w:ilvl="5" w:tplc="FB0E09BE">
      <w:numFmt w:val="bullet"/>
      <w:lvlText w:val="•"/>
      <w:lvlJc w:val="left"/>
      <w:pPr>
        <w:ind w:left="2729" w:hanging="360"/>
      </w:pPr>
      <w:rPr>
        <w:lang w:val="en-US" w:eastAsia="en-US" w:bidi="ar-SA"/>
      </w:rPr>
    </w:lvl>
    <w:lvl w:ilvl="6" w:tplc="3B766B4A">
      <w:numFmt w:val="bullet"/>
      <w:lvlText w:val="•"/>
      <w:lvlJc w:val="left"/>
      <w:pPr>
        <w:ind w:left="3111" w:hanging="360"/>
      </w:pPr>
      <w:rPr>
        <w:lang w:val="en-US" w:eastAsia="en-US" w:bidi="ar-SA"/>
      </w:rPr>
    </w:lvl>
    <w:lvl w:ilvl="7" w:tplc="8DCA0FE6">
      <w:numFmt w:val="bullet"/>
      <w:lvlText w:val="•"/>
      <w:lvlJc w:val="left"/>
      <w:pPr>
        <w:ind w:left="3493" w:hanging="360"/>
      </w:pPr>
      <w:rPr>
        <w:lang w:val="en-US" w:eastAsia="en-US" w:bidi="ar-SA"/>
      </w:rPr>
    </w:lvl>
    <w:lvl w:ilvl="8" w:tplc="5FA4958A">
      <w:numFmt w:val="bullet"/>
      <w:lvlText w:val="•"/>
      <w:lvlJc w:val="left"/>
      <w:pPr>
        <w:ind w:left="3875" w:hanging="360"/>
      </w:pPr>
      <w:rPr>
        <w:lang w:val="en-US" w:eastAsia="en-US" w:bidi="ar-SA"/>
      </w:rPr>
    </w:lvl>
  </w:abstractNum>
  <w:abstractNum w:abstractNumId="13" w15:restartNumberingAfterBreak="0">
    <w:nsid w:val="5B354478"/>
    <w:multiLevelType w:val="hybridMultilevel"/>
    <w:tmpl w:val="E49A8102"/>
    <w:lvl w:ilvl="0" w:tplc="9614FD02">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FD2C4F78">
      <w:numFmt w:val="bullet"/>
      <w:lvlText w:val="•"/>
      <w:lvlJc w:val="left"/>
      <w:pPr>
        <w:ind w:left="1207" w:hanging="360"/>
      </w:pPr>
      <w:rPr>
        <w:lang w:val="en-US" w:eastAsia="en-US" w:bidi="ar-SA"/>
      </w:rPr>
    </w:lvl>
    <w:lvl w:ilvl="2" w:tplc="1FA41FBE">
      <w:numFmt w:val="bullet"/>
      <w:lvlText w:val="•"/>
      <w:lvlJc w:val="left"/>
      <w:pPr>
        <w:ind w:left="1595" w:hanging="360"/>
      </w:pPr>
      <w:rPr>
        <w:lang w:val="en-US" w:eastAsia="en-US" w:bidi="ar-SA"/>
      </w:rPr>
    </w:lvl>
    <w:lvl w:ilvl="3" w:tplc="1C44D4E0">
      <w:numFmt w:val="bullet"/>
      <w:lvlText w:val="•"/>
      <w:lvlJc w:val="left"/>
      <w:pPr>
        <w:ind w:left="1983" w:hanging="360"/>
      </w:pPr>
      <w:rPr>
        <w:lang w:val="en-US" w:eastAsia="en-US" w:bidi="ar-SA"/>
      </w:rPr>
    </w:lvl>
    <w:lvl w:ilvl="4" w:tplc="0D48F3F2">
      <w:numFmt w:val="bullet"/>
      <w:lvlText w:val="•"/>
      <w:lvlJc w:val="left"/>
      <w:pPr>
        <w:ind w:left="2370" w:hanging="360"/>
      </w:pPr>
      <w:rPr>
        <w:lang w:val="en-US" w:eastAsia="en-US" w:bidi="ar-SA"/>
      </w:rPr>
    </w:lvl>
    <w:lvl w:ilvl="5" w:tplc="460A75B6">
      <w:numFmt w:val="bullet"/>
      <w:lvlText w:val="•"/>
      <w:lvlJc w:val="left"/>
      <w:pPr>
        <w:ind w:left="2758" w:hanging="360"/>
      </w:pPr>
      <w:rPr>
        <w:lang w:val="en-US" w:eastAsia="en-US" w:bidi="ar-SA"/>
      </w:rPr>
    </w:lvl>
    <w:lvl w:ilvl="6" w:tplc="2354B474">
      <w:numFmt w:val="bullet"/>
      <w:lvlText w:val="•"/>
      <w:lvlJc w:val="left"/>
      <w:pPr>
        <w:ind w:left="3146" w:hanging="360"/>
      </w:pPr>
      <w:rPr>
        <w:lang w:val="en-US" w:eastAsia="en-US" w:bidi="ar-SA"/>
      </w:rPr>
    </w:lvl>
    <w:lvl w:ilvl="7" w:tplc="6E16E00C">
      <w:numFmt w:val="bullet"/>
      <w:lvlText w:val="•"/>
      <w:lvlJc w:val="left"/>
      <w:pPr>
        <w:ind w:left="3533" w:hanging="360"/>
      </w:pPr>
      <w:rPr>
        <w:lang w:val="en-US" w:eastAsia="en-US" w:bidi="ar-SA"/>
      </w:rPr>
    </w:lvl>
    <w:lvl w:ilvl="8" w:tplc="BE2C56F6">
      <w:numFmt w:val="bullet"/>
      <w:lvlText w:val="•"/>
      <w:lvlJc w:val="left"/>
      <w:pPr>
        <w:ind w:left="3921" w:hanging="360"/>
      </w:pPr>
      <w:rPr>
        <w:lang w:val="en-US" w:eastAsia="en-US" w:bidi="ar-SA"/>
      </w:rPr>
    </w:lvl>
  </w:abstractNum>
  <w:abstractNum w:abstractNumId="14" w15:restartNumberingAfterBreak="0">
    <w:nsid w:val="75D12802"/>
    <w:multiLevelType w:val="hybridMultilevel"/>
    <w:tmpl w:val="21C03170"/>
    <w:lvl w:ilvl="0" w:tplc="FFFFFFFF">
      <w:start w:val="1"/>
      <w:numFmt w:val="bullet"/>
      <w:lvlText w:val="-"/>
      <w:lvlJc w:val="left"/>
      <w:pPr>
        <w:ind w:left="828" w:hanging="360"/>
      </w:pPr>
      <w:rPr>
        <w:rFonts w:ascii="Calibri" w:hAnsi="Calibri" w:cs="Times New Roman" w:hint="default"/>
        <w:b w:val="0"/>
        <w:bCs w:val="0"/>
        <w:i w:val="0"/>
        <w:iCs w:val="0"/>
        <w:w w:val="100"/>
        <w:sz w:val="24"/>
        <w:szCs w:val="24"/>
        <w:lang w:val="en-US" w:eastAsia="en-US" w:bidi="ar-SA"/>
      </w:rPr>
    </w:lvl>
    <w:lvl w:ilvl="1" w:tplc="E1CCF248">
      <w:numFmt w:val="bullet"/>
      <w:lvlText w:val="•"/>
      <w:lvlJc w:val="left"/>
      <w:pPr>
        <w:ind w:left="1201" w:hanging="360"/>
      </w:pPr>
      <w:rPr>
        <w:lang w:val="en-US" w:eastAsia="en-US" w:bidi="ar-SA"/>
      </w:rPr>
    </w:lvl>
    <w:lvl w:ilvl="2" w:tplc="5C28F19C">
      <w:numFmt w:val="bullet"/>
      <w:lvlText w:val="•"/>
      <w:lvlJc w:val="left"/>
      <w:pPr>
        <w:ind w:left="1583" w:hanging="360"/>
      </w:pPr>
      <w:rPr>
        <w:lang w:val="en-US" w:eastAsia="en-US" w:bidi="ar-SA"/>
      </w:rPr>
    </w:lvl>
    <w:lvl w:ilvl="3" w:tplc="70EED856">
      <w:numFmt w:val="bullet"/>
      <w:lvlText w:val="•"/>
      <w:lvlJc w:val="left"/>
      <w:pPr>
        <w:ind w:left="1965" w:hanging="360"/>
      </w:pPr>
      <w:rPr>
        <w:lang w:val="en-US" w:eastAsia="en-US" w:bidi="ar-SA"/>
      </w:rPr>
    </w:lvl>
    <w:lvl w:ilvl="4" w:tplc="134EF184">
      <w:numFmt w:val="bullet"/>
      <w:lvlText w:val="•"/>
      <w:lvlJc w:val="left"/>
      <w:pPr>
        <w:ind w:left="2347" w:hanging="360"/>
      </w:pPr>
      <w:rPr>
        <w:lang w:val="en-US" w:eastAsia="en-US" w:bidi="ar-SA"/>
      </w:rPr>
    </w:lvl>
    <w:lvl w:ilvl="5" w:tplc="D75C7A68">
      <w:numFmt w:val="bullet"/>
      <w:lvlText w:val="•"/>
      <w:lvlJc w:val="left"/>
      <w:pPr>
        <w:ind w:left="2729" w:hanging="360"/>
      </w:pPr>
      <w:rPr>
        <w:lang w:val="en-US" w:eastAsia="en-US" w:bidi="ar-SA"/>
      </w:rPr>
    </w:lvl>
    <w:lvl w:ilvl="6" w:tplc="807A3852">
      <w:numFmt w:val="bullet"/>
      <w:lvlText w:val="•"/>
      <w:lvlJc w:val="left"/>
      <w:pPr>
        <w:ind w:left="3111" w:hanging="360"/>
      </w:pPr>
      <w:rPr>
        <w:lang w:val="en-US" w:eastAsia="en-US" w:bidi="ar-SA"/>
      </w:rPr>
    </w:lvl>
    <w:lvl w:ilvl="7" w:tplc="EB06EAFA">
      <w:numFmt w:val="bullet"/>
      <w:lvlText w:val="•"/>
      <w:lvlJc w:val="left"/>
      <w:pPr>
        <w:ind w:left="3493" w:hanging="360"/>
      </w:pPr>
      <w:rPr>
        <w:lang w:val="en-US" w:eastAsia="en-US" w:bidi="ar-SA"/>
      </w:rPr>
    </w:lvl>
    <w:lvl w:ilvl="8" w:tplc="3FBA52D6">
      <w:numFmt w:val="bullet"/>
      <w:lvlText w:val="•"/>
      <w:lvlJc w:val="left"/>
      <w:pPr>
        <w:ind w:left="3875" w:hanging="360"/>
      </w:pPr>
      <w:rPr>
        <w:lang w:val="en-US" w:eastAsia="en-US" w:bidi="ar-SA"/>
      </w:rPr>
    </w:lvl>
  </w:abstractNum>
  <w:num w:numId="1" w16cid:durableId="648751050">
    <w:abstractNumId w:val="2"/>
    <w:lvlOverride w:ilvl="0">
      <w:startOverride w:val="1"/>
    </w:lvlOverride>
    <w:lvlOverride w:ilvl="1"/>
    <w:lvlOverride w:ilvl="2"/>
    <w:lvlOverride w:ilvl="3"/>
    <w:lvlOverride w:ilvl="4"/>
    <w:lvlOverride w:ilvl="5"/>
    <w:lvlOverride w:ilvl="6"/>
    <w:lvlOverride w:ilvl="7"/>
    <w:lvlOverride w:ilvl="8"/>
  </w:num>
  <w:num w:numId="2" w16cid:durableId="1603033255">
    <w:abstractNumId w:val="1"/>
  </w:num>
  <w:num w:numId="3" w16cid:durableId="2096433861">
    <w:abstractNumId w:val="0"/>
  </w:num>
  <w:num w:numId="4" w16cid:durableId="352343310">
    <w:abstractNumId w:val="11"/>
  </w:num>
  <w:num w:numId="5" w16cid:durableId="922909098">
    <w:abstractNumId w:val="10"/>
  </w:num>
  <w:num w:numId="6" w16cid:durableId="392433121">
    <w:abstractNumId w:val="5"/>
  </w:num>
  <w:num w:numId="7" w16cid:durableId="1042171806">
    <w:abstractNumId w:val="4"/>
  </w:num>
  <w:num w:numId="8" w16cid:durableId="1691682337">
    <w:abstractNumId w:val="6"/>
  </w:num>
  <w:num w:numId="9" w16cid:durableId="1872067801">
    <w:abstractNumId w:val="13"/>
  </w:num>
  <w:num w:numId="10" w16cid:durableId="37635417">
    <w:abstractNumId w:val="8"/>
  </w:num>
  <w:num w:numId="11" w16cid:durableId="1906645281">
    <w:abstractNumId w:val="14"/>
  </w:num>
  <w:num w:numId="12" w16cid:durableId="856580881">
    <w:abstractNumId w:val="7"/>
  </w:num>
  <w:num w:numId="13" w16cid:durableId="2115899845">
    <w:abstractNumId w:val="12"/>
  </w:num>
  <w:num w:numId="14" w16cid:durableId="204366801">
    <w:abstractNumId w:val="9"/>
  </w:num>
  <w:num w:numId="15" w16cid:durableId="511070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EB"/>
    <w:rsid w:val="00007E27"/>
    <w:rsid w:val="0030523B"/>
    <w:rsid w:val="00BC4FB5"/>
    <w:rsid w:val="00DB1EEB"/>
    <w:rsid w:val="00F1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164F"/>
  <w15:chartTrackingRefBased/>
  <w15:docId w15:val="{FE26EC3E-AFFB-4F91-91AB-99C2EE9A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E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B1EEB"/>
    <w:rPr>
      <w:color w:val="0000FF"/>
      <w:u w:val="single"/>
    </w:rPr>
  </w:style>
  <w:style w:type="paragraph" w:styleId="CommentText">
    <w:name w:val="annotation text"/>
    <w:basedOn w:val="Normal"/>
    <w:link w:val="CommentTextChar"/>
    <w:uiPriority w:val="99"/>
    <w:semiHidden/>
    <w:unhideWhenUsed/>
    <w:rsid w:val="00DB1EEB"/>
    <w:pPr>
      <w:spacing w:line="240" w:lineRule="auto"/>
    </w:pPr>
    <w:rPr>
      <w:sz w:val="20"/>
      <w:szCs w:val="20"/>
    </w:rPr>
  </w:style>
  <w:style w:type="character" w:customStyle="1" w:styleId="CommentTextChar">
    <w:name w:val="Comment Text Char"/>
    <w:basedOn w:val="DefaultParagraphFont"/>
    <w:link w:val="CommentText"/>
    <w:uiPriority w:val="99"/>
    <w:semiHidden/>
    <w:rsid w:val="00DB1EEB"/>
    <w:rPr>
      <w:kern w:val="0"/>
      <w:sz w:val="20"/>
      <w:szCs w:val="20"/>
      <w14:ligatures w14:val="none"/>
    </w:rPr>
  </w:style>
  <w:style w:type="paragraph" w:styleId="BodyText">
    <w:name w:val="Body Text"/>
    <w:basedOn w:val="Normal"/>
    <w:link w:val="BodyTextChar"/>
    <w:semiHidden/>
    <w:unhideWhenUsed/>
    <w:rsid w:val="00DB1EEB"/>
    <w:pPr>
      <w:spacing w:after="0" w:line="240" w:lineRule="auto"/>
    </w:pPr>
    <w:rPr>
      <w:rFonts w:ascii="Arial" w:eastAsia="Times New Roman" w:hAnsi="Arial" w:cs="Arial"/>
      <w:sz w:val="18"/>
      <w:szCs w:val="20"/>
      <w:lang w:val="en-AU"/>
    </w:rPr>
  </w:style>
  <w:style w:type="character" w:customStyle="1" w:styleId="BodyTextChar">
    <w:name w:val="Body Text Char"/>
    <w:basedOn w:val="DefaultParagraphFont"/>
    <w:link w:val="BodyText"/>
    <w:semiHidden/>
    <w:rsid w:val="00DB1EEB"/>
    <w:rPr>
      <w:rFonts w:ascii="Arial" w:eastAsia="Times New Roman" w:hAnsi="Arial" w:cs="Arial"/>
      <w:kern w:val="0"/>
      <w:sz w:val="18"/>
      <w:szCs w:val="20"/>
      <w:lang w:val="en-AU"/>
      <w14:ligatures w14:val="none"/>
    </w:rPr>
  </w:style>
  <w:style w:type="paragraph" w:styleId="ListParagraph">
    <w:name w:val="List Paragraph"/>
    <w:aliases w:val="List Paragraph1"/>
    <w:basedOn w:val="Normal"/>
    <w:uiPriority w:val="34"/>
    <w:qFormat/>
    <w:rsid w:val="00DB1EEB"/>
    <w:pPr>
      <w:ind w:left="720"/>
      <w:contextualSpacing/>
    </w:pPr>
  </w:style>
  <w:style w:type="paragraph" w:customStyle="1" w:styleId="TableParagraph">
    <w:name w:val="Table Paragraph"/>
    <w:basedOn w:val="Normal"/>
    <w:uiPriority w:val="1"/>
    <w:qFormat/>
    <w:rsid w:val="00DB1EEB"/>
    <w:pPr>
      <w:widowControl w:val="0"/>
      <w:autoSpaceDE w:val="0"/>
      <w:autoSpaceDN w:val="0"/>
      <w:spacing w:after="0" w:line="275" w:lineRule="exact"/>
      <w:ind w:left="827" w:hanging="361"/>
    </w:pPr>
    <w:rPr>
      <w:rFonts w:ascii="Arial" w:eastAsia="Arial" w:hAnsi="Arial" w:cs="Arial"/>
      <w:lang w:val="en-US"/>
    </w:rPr>
  </w:style>
  <w:style w:type="paragraph" w:styleId="Header">
    <w:name w:val="header"/>
    <w:basedOn w:val="Normal"/>
    <w:link w:val="HeaderChar"/>
    <w:uiPriority w:val="99"/>
    <w:unhideWhenUsed/>
    <w:rsid w:val="00DB1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EEB"/>
    <w:rPr>
      <w:kern w:val="0"/>
      <w14:ligatures w14:val="none"/>
    </w:rPr>
  </w:style>
  <w:style w:type="paragraph" w:styleId="Footer">
    <w:name w:val="footer"/>
    <w:basedOn w:val="Normal"/>
    <w:link w:val="FooterChar"/>
    <w:uiPriority w:val="99"/>
    <w:unhideWhenUsed/>
    <w:rsid w:val="00DB1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EE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Frost@glamorgancricket.co.uk" TargetMode="External"/><Relationship Id="rId3" Type="http://schemas.openxmlformats.org/officeDocument/2006/relationships/settings" Target="settings.xml"/><Relationship Id="rId7" Type="http://schemas.openxmlformats.org/officeDocument/2006/relationships/hyperlink" Target="mailto:Sandie.keane@cricketwal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icketwales.org.uk/documents/governance-policies/safer-recruitment-2077.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3</cp:revision>
  <dcterms:created xsi:type="dcterms:W3CDTF">2023-11-22T17:06:00Z</dcterms:created>
  <dcterms:modified xsi:type="dcterms:W3CDTF">2023-12-13T08:31:00Z</dcterms:modified>
</cp:coreProperties>
</file>