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BC14" w14:textId="759329BD" w:rsidR="000C5332" w:rsidRPr="000C5332" w:rsidRDefault="000C5332" w:rsidP="000C5332">
      <w:r w:rsidRPr="000C5332">
        <w:rPr>
          <w:b/>
          <w:bCs/>
        </w:rPr>
        <w:t xml:space="preserve">Join Cricket Wales – Club Development Partner </w:t>
      </w:r>
      <w:r w:rsidRPr="000C5332">
        <w:br/>
      </w:r>
      <w:r w:rsidRPr="000C5332">
        <w:rPr>
          <w:b/>
          <w:bCs/>
        </w:rPr>
        <w:t>£28,000 – £33,000</w:t>
      </w:r>
      <w:r w:rsidRPr="000C5332">
        <w:t xml:space="preserve"> </w:t>
      </w:r>
      <w:r w:rsidR="009221CC">
        <w:t>–</w:t>
      </w:r>
      <w:r>
        <w:t xml:space="preserve"> </w:t>
      </w:r>
      <w:r w:rsidR="009221CC">
        <w:rPr>
          <w:b/>
          <w:bCs/>
        </w:rPr>
        <w:t>North Wales</w:t>
      </w:r>
      <w:r w:rsidRPr="000C5332">
        <w:t xml:space="preserve"> </w:t>
      </w:r>
      <w:r>
        <w:t xml:space="preserve">- </w:t>
      </w:r>
      <w:r w:rsidRPr="000C5332">
        <w:rPr>
          <w:b/>
          <w:bCs/>
        </w:rPr>
        <w:t>Full-time</w:t>
      </w:r>
    </w:p>
    <w:p w14:paraId="51C428A0" w14:textId="5838E68B" w:rsidR="000C5332" w:rsidRPr="000C5332" w:rsidRDefault="000C5332" w:rsidP="000C5332">
      <w:r w:rsidRPr="000C5332">
        <w:t xml:space="preserve">Want to break into the sports world but don’t have a background in cricket? </w:t>
      </w:r>
      <w:r w:rsidRPr="000C5332">
        <w:rPr>
          <w:b/>
          <w:bCs/>
        </w:rPr>
        <w:t>No problem.</w:t>
      </w:r>
      <w:r w:rsidRPr="000C5332">
        <w:br/>
        <w:t xml:space="preserve">If you’ve got </w:t>
      </w:r>
      <w:r w:rsidRPr="000C5332">
        <w:rPr>
          <w:b/>
          <w:bCs/>
        </w:rPr>
        <w:t>outstanding communication</w:t>
      </w:r>
      <w:r w:rsidRPr="000C5332">
        <w:t xml:space="preserve">, </w:t>
      </w:r>
      <w:r w:rsidRPr="000C5332">
        <w:rPr>
          <w:b/>
          <w:bCs/>
        </w:rPr>
        <w:t xml:space="preserve">relationship-building </w:t>
      </w:r>
      <w:r w:rsidR="007C1B8A">
        <w:rPr>
          <w:b/>
          <w:bCs/>
        </w:rPr>
        <w:t>skills</w:t>
      </w:r>
      <w:r w:rsidRPr="000C5332">
        <w:t>, and</w:t>
      </w:r>
      <w:r w:rsidR="0088719D">
        <w:rPr>
          <w:b/>
          <w:bCs/>
        </w:rPr>
        <w:t xml:space="preserve"> an intuition for commercial opportunities</w:t>
      </w:r>
      <w:r w:rsidRPr="000C5332">
        <w:t>, this could be your perfect next move.</w:t>
      </w:r>
    </w:p>
    <w:p w14:paraId="1505BAB2" w14:textId="6FBD7B1B" w:rsidR="0088719D" w:rsidRDefault="0088719D" w:rsidP="000C5332">
      <w:r>
        <w:t xml:space="preserve">As a result of our new Strategy Development, which sees Cricket Wales aligning purposefully with Glamorgan Cricket to grow cricket in Wales, we have created four </w:t>
      </w:r>
      <w:r w:rsidR="000069B6">
        <w:t>unique</w:t>
      </w:r>
      <w:r>
        <w:t xml:space="preserve"> opportunities to be part of an exciting era in Welsh cricket.</w:t>
      </w:r>
    </w:p>
    <w:p w14:paraId="6D576866" w14:textId="23455ECB" w:rsidR="000C5332" w:rsidRPr="000C5332" w:rsidRDefault="000C5332" w:rsidP="000C5332">
      <w:r w:rsidRPr="000C5332">
        <w:t xml:space="preserve">We’re looking for </w:t>
      </w:r>
      <w:r w:rsidRPr="000C5332">
        <w:rPr>
          <w:b/>
          <w:bCs/>
        </w:rPr>
        <w:t>motivated, people-focused pro</w:t>
      </w:r>
      <w:r w:rsidR="00E0705C">
        <w:rPr>
          <w:b/>
          <w:bCs/>
        </w:rPr>
        <w:t>fe</w:t>
      </w:r>
      <w:r w:rsidRPr="000C5332">
        <w:rPr>
          <w:b/>
          <w:bCs/>
        </w:rPr>
        <w:t>s</w:t>
      </w:r>
      <w:r w:rsidR="00E0705C">
        <w:rPr>
          <w:b/>
          <w:bCs/>
        </w:rPr>
        <w:t>sional</w:t>
      </w:r>
      <w:r w:rsidR="00ED10C6">
        <w:rPr>
          <w:b/>
          <w:bCs/>
        </w:rPr>
        <w:t>s</w:t>
      </w:r>
      <w:r w:rsidRPr="000C5332">
        <w:t xml:space="preserve"> (think sales, account management, c</w:t>
      </w:r>
      <w:r>
        <w:t>lient success</w:t>
      </w:r>
      <w:r w:rsidRPr="000C5332">
        <w:t xml:space="preserve">) who can </w:t>
      </w:r>
      <w:r w:rsidR="00ED10C6">
        <w:t>work together with</w:t>
      </w:r>
      <w:r w:rsidRPr="000C5332">
        <w:t xml:space="preserve"> cricket clubs</w:t>
      </w:r>
      <w:r w:rsidR="00ED10C6">
        <w:t xml:space="preserve"> to</w:t>
      </w:r>
      <w:r w:rsidRPr="000C5332">
        <w:t xml:space="preserve"> become thriving community hubs.</w:t>
      </w:r>
      <w:r w:rsidRPr="000C5332">
        <w:br/>
        <w:t>You’ll support clubs to secure investment, improve governance, boost facilities, and lead on</w:t>
      </w:r>
      <w:r w:rsidR="00027B34">
        <w:t xml:space="preserve"> one </w:t>
      </w:r>
      <w:r w:rsidRPr="000C5332">
        <w:t xml:space="preserve">  national specialist areas – </w:t>
      </w:r>
      <w:r w:rsidRPr="000C5332">
        <w:rPr>
          <w:b/>
          <w:bCs/>
        </w:rPr>
        <w:t>Governance, Investment, Grounds Management, or Sustainability</w:t>
      </w:r>
      <w:r w:rsidRPr="000C5332">
        <w:t>.</w:t>
      </w:r>
    </w:p>
    <w:p w14:paraId="4D4D0EEF" w14:textId="77777777" w:rsidR="000C5332" w:rsidRPr="000C5332" w:rsidRDefault="000C5332" w:rsidP="000C5332">
      <w:r w:rsidRPr="000C5332">
        <w:rPr>
          <w:b/>
          <w:bCs/>
        </w:rPr>
        <w:t>Why you’ll love it:</w:t>
      </w:r>
    </w:p>
    <w:p w14:paraId="2042C6A9" w14:textId="60BF7F12" w:rsidR="000C5332" w:rsidRPr="000C5332" w:rsidRDefault="000C5332" w:rsidP="000C5332">
      <w:pPr>
        <w:numPr>
          <w:ilvl w:val="0"/>
          <w:numId w:val="1"/>
        </w:numPr>
      </w:pPr>
      <w:r w:rsidRPr="000C5332">
        <w:rPr>
          <w:b/>
          <w:bCs/>
        </w:rPr>
        <w:t>No sport-specific experience needed</w:t>
      </w:r>
      <w:r w:rsidRPr="000C5332">
        <w:t xml:space="preserve"> – we’ll train you</w:t>
      </w:r>
    </w:p>
    <w:p w14:paraId="3CCC0116" w14:textId="1A9EFF94" w:rsidR="000C5332" w:rsidRPr="000C5332" w:rsidRDefault="000C5332" w:rsidP="000C5332">
      <w:pPr>
        <w:numPr>
          <w:ilvl w:val="0"/>
          <w:numId w:val="1"/>
        </w:numPr>
      </w:pPr>
      <w:r w:rsidRPr="000C5332">
        <w:t>A chance to make real impact in local communities</w:t>
      </w:r>
    </w:p>
    <w:p w14:paraId="79526B9A" w14:textId="5E3B0E43" w:rsidR="000C5332" w:rsidRPr="000C5332" w:rsidRDefault="000C5332" w:rsidP="000C5332">
      <w:pPr>
        <w:numPr>
          <w:ilvl w:val="0"/>
          <w:numId w:val="1"/>
        </w:numPr>
      </w:pPr>
      <w:r w:rsidRPr="000C5332">
        <w:t>National remit, regional focus, varied and meaningful work</w:t>
      </w:r>
    </w:p>
    <w:p w14:paraId="69F6DF24" w14:textId="7C6EAE61" w:rsidR="000C5332" w:rsidRDefault="000C5332" w:rsidP="000C5332">
      <w:pPr>
        <w:numPr>
          <w:ilvl w:val="0"/>
          <w:numId w:val="1"/>
        </w:numPr>
      </w:pPr>
      <w:r w:rsidRPr="000C5332">
        <w:t>Flexible working</w:t>
      </w:r>
    </w:p>
    <w:p w14:paraId="1E684393" w14:textId="1FECA561" w:rsidR="000A1A41" w:rsidRPr="000C5332" w:rsidRDefault="000A1A41" w:rsidP="000C5332">
      <w:pPr>
        <w:numPr>
          <w:ilvl w:val="0"/>
          <w:numId w:val="1"/>
        </w:numPr>
      </w:pPr>
      <w:r>
        <w:t>Fantastic company benefits</w:t>
      </w:r>
    </w:p>
    <w:p w14:paraId="7CC100FE" w14:textId="445CE22C" w:rsidR="00155D61" w:rsidRDefault="00155D61" w:rsidP="000C5332"/>
    <w:p w14:paraId="5CBC31C2" w14:textId="7EE2CF63" w:rsidR="00155D61" w:rsidRPr="000C5332" w:rsidRDefault="00155D61" w:rsidP="000C5332">
      <w:r w:rsidRPr="00155D61">
        <w:t xml:space="preserve">Together, Lead and Care: If you believe in building trust, inspiring action, and helping clubs grow through collaboration, guidance, and genuine </w:t>
      </w:r>
      <w:r w:rsidR="00502F2B" w:rsidRPr="00155D61">
        <w:t>support</w:t>
      </w:r>
      <w:r w:rsidR="00502F2B">
        <w:t xml:space="preserve">, </w:t>
      </w:r>
      <w:r w:rsidR="00502F2B" w:rsidRPr="00155D61">
        <w:t>we</w:t>
      </w:r>
      <w:r w:rsidRPr="00155D61">
        <w:t xml:space="preserve"> want you on the team</w:t>
      </w:r>
      <w:r w:rsidR="00502F2B">
        <w:t>.</w:t>
      </w:r>
    </w:p>
    <w:p w14:paraId="58016159" w14:textId="771F5DD7" w:rsidR="000C5332" w:rsidRDefault="000C5332" w:rsidP="000C5332">
      <w:r w:rsidRPr="000A1A41">
        <w:rPr>
          <w:b/>
          <w:bCs/>
        </w:rPr>
        <w:t xml:space="preserve">Deadline for applications: </w:t>
      </w:r>
      <w:r w:rsidR="009221CC">
        <w:t>Friday 23</w:t>
      </w:r>
      <w:r w:rsidR="009221CC" w:rsidRPr="009221CC">
        <w:rPr>
          <w:vertAlign w:val="superscript"/>
        </w:rPr>
        <w:t>rd</w:t>
      </w:r>
      <w:r w:rsidR="009221CC">
        <w:t xml:space="preserve"> January 2026</w:t>
      </w:r>
    </w:p>
    <w:p w14:paraId="239371FE" w14:textId="5B182CFC" w:rsidR="000C5332" w:rsidRPr="000C5332" w:rsidRDefault="000C5332" w:rsidP="000C5332">
      <w:r>
        <w:t xml:space="preserve">Face to </w:t>
      </w:r>
      <w:r w:rsidR="000A1A41">
        <w:t>f</w:t>
      </w:r>
      <w:r>
        <w:t xml:space="preserve">ace </w:t>
      </w:r>
      <w:r w:rsidR="000A1A41">
        <w:t>i</w:t>
      </w:r>
      <w:r>
        <w:t xml:space="preserve">nterviews at Cricket Wales HQ, </w:t>
      </w:r>
      <w:r w:rsidR="009221CC">
        <w:t>Gwersyllt Parc CC</w:t>
      </w:r>
    </w:p>
    <w:p w14:paraId="149E5CC2" w14:textId="77777777" w:rsidR="005D1CE1" w:rsidRDefault="005D1CE1"/>
    <w:sectPr w:rsidR="005D1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38C0"/>
    <w:multiLevelType w:val="multilevel"/>
    <w:tmpl w:val="D85A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1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32"/>
    <w:rsid w:val="000069B6"/>
    <w:rsid w:val="00027B34"/>
    <w:rsid w:val="000A1A41"/>
    <w:rsid w:val="000C5332"/>
    <w:rsid w:val="000E56F2"/>
    <w:rsid w:val="00155D61"/>
    <w:rsid w:val="002817BB"/>
    <w:rsid w:val="0032001F"/>
    <w:rsid w:val="003D27FA"/>
    <w:rsid w:val="00502F2B"/>
    <w:rsid w:val="005D1CE1"/>
    <w:rsid w:val="005D4340"/>
    <w:rsid w:val="007C1B8A"/>
    <w:rsid w:val="0087535E"/>
    <w:rsid w:val="00875E6B"/>
    <w:rsid w:val="0088719D"/>
    <w:rsid w:val="009221CC"/>
    <w:rsid w:val="009A7A68"/>
    <w:rsid w:val="00AC1A14"/>
    <w:rsid w:val="00B638E9"/>
    <w:rsid w:val="00BB2C0C"/>
    <w:rsid w:val="00CF367C"/>
    <w:rsid w:val="00E0705C"/>
    <w:rsid w:val="00E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AF44"/>
  <w15:chartTrackingRefBased/>
  <w15:docId w15:val="{B92B99AE-DFEA-4E95-B4B6-FF2CB6A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3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00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Sandie Keane</cp:lastModifiedBy>
  <cp:revision>4</cp:revision>
  <cp:lastPrinted>2025-08-12T10:40:00Z</cp:lastPrinted>
  <dcterms:created xsi:type="dcterms:W3CDTF">2025-12-17T09:57:00Z</dcterms:created>
  <dcterms:modified xsi:type="dcterms:W3CDTF">2025-12-18T13:13:00Z</dcterms:modified>
</cp:coreProperties>
</file>